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F13D" w14:textId="77777777" w:rsidR="00350C4A" w:rsidRPr="00F61D30" w:rsidRDefault="00350C4A" w:rsidP="003C6690">
      <w:pPr>
        <w:pStyle w:val="BodyText"/>
        <w:widowControl/>
        <w:jc w:val="center"/>
        <w:rPr>
          <w:sz w:val="28"/>
        </w:rPr>
      </w:pPr>
      <w:bookmarkStart w:id="0" w:name="_Toc370662597"/>
      <w:bookmarkStart w:id="1" w:name="_Toc436812876"/>
      <w:bookmarkStart w:id="2" w:name="_Toc364847047"/>
      <w:bookmarkStart w:id="3" w:name="_Toc365509912"/>
      <w:bookmarkStart w:id="4" w:name="_Toc365510508"/>
      <w:bookmarkStart w:id="5" w:name="_Toc365711951"/>
      <w:bookmarkStart w:id="6" w:name="_Toc365711969"/>
      <w:bookmarkStart w:id="7" w:name="_Toc365903510"/>
      <w:bookmarkStart w:id="8" w:name="_Toc370662598"/>
      <w:bookmarkStart w:id="9" w:name="_Toc478644218"/>
    </w:p>
    <w:p w14:paraId="38FD9DCF" w14:textId="77777777" w:rsidR="00350C4A" w:rsidRPr="004B599D" w:rsidRDefault="00350C4A" w:rsidP="003C6690">
      <w:r w:rsidRPr="004B599D">
        <w:rPr>
          <w:noProof/>
          <w:lang w:eastAsia="sv-SE"/>
        </w:rPr>
        <w:drawing>
          <wp:anchor distT="0" distB="0" distL="114300" distR="114300" simplePos="0" relativeHeight="251659264" behindDoc="1" locked="0" layoutInCell="1" allowOverlap="1" wp14:anchorId="23143696" wp14:editId="597ED808">
            <wp:simplePos x="0" y="0"/>
            <wp:positionH relativeFrom="column">
              <wp:posOffset>599440</wp:posOffset>
            </wp:positionH>
            <wp:positionV relativeFrom="paragraph">
              <wp:posOffset>-211455</wp:posOffset>
            </wp:positionV>
            <wp:extent cx="4495800" cy="4495800"/>
            <wp:effectExtent l="0" t="0" r="0" b="0"/>
            <wp:wrapNone/>
            <wp:docPr id="5" name="Picture 2" descr="Rund 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d K-logga"/>
                    <pic:cNvPicPr>
                      <a:picLocks noChangeAspect="1" noChangeArrowheads="1"/>
                    </pic:cNvPicPr>
                  </pic:nvPicPr>
                  <pic:blipFill>
                    <a:blip r:embed="rId8" cstate="print"/>
                    <a:srcRect/>
                    <a:stretch>
                      <a:fillRect/>
                    </a:stretch>
                  </pic:blipFill>
                  <pic:spPr bwMode="auto">
                    <a:xfrm>
                      <a:off x="0" y="0"/>
                      <a:ext cx="4495800" cy="4495800"/>
                    </a:xfrm>
                    <a:prstGeom prst="rect">
                      <a:avLst/>
                    </a:prstGeom>
                    <a:noFill/>
                    <a:ln w="9525">
                      <a:noFill/>
                      <a:miter lim="800000"/>
                      <a:headEnd/>
                      <a:tailEnd/>
                    </a:ln>
                  </pic:spPr>
                </pic:pic>
              </a:graphicData>
            </a:graphic>
          </wp:anchor>
        </w:drawing>
      </w:r>
    </w:p>
    <w:p w14:paraId="749BD05C" w14:textId="77777777" w:rsidR="00350C4A" w:rsidRPr="004B599D" w:rsidRDefault="00350C4A" w:rsidP="003C6690"/>
    <w:p w14:paraId="1895422D" w14:textId="77777777" w:rsidR="00350C4A" w:rsidRPr="004B599D" w:rsidRDefault="00350C4A" w:rsidP="003C6690"/>
    <w:p w14:paraId="3118696D" w14:textId="77777777" w:rsidR="00350C4A" w:rsidRPr="004B599D" w:rsidRDefault="00350C4A" w:rsidP="003C6690"/>
    <w:p w14:paraId="10915377" w14:textId="77777777" w:rsidR="00350C4A" w:rsidRPr="004B599D" w:rsidRDefault="00350C4A" w:rsidP="003C6690"/>
    <w:p w14:paraId="323BC00B" w14:textId="77777777" w:rsidR="00350C4A" w:rsidRPr="004B599D" w:rsidRDefault="00350C4A" w:rsidP="003C6690"/>
    <w:p w14:paraId="3943283C" w14:textId="77777777" w:rsidR="00350C4A" w:rsidRPr="004B599D" w:rsidRDefault="00350C4A" w:rsidP="003C6690"/>
    <w:p w14:paraId="606B4F26" w14:textId="77777777" w:rsidR="00350C4A" w:rsidRPr="004B599D" w:rsidRDefault="00350C4A" w:rsidP="003C6690"/>
    <w:p w14:paraId="0FC85E57" w14:textId="77777777" w:rsidR="00350C4A" w:rsidRPr="004B599D" w:rsidRDefault="00350C4A" w:rsidP="003C6690"/>
    <w:p w14:paraId="14D7FAE9" w14:textId="77777777" w:rsidR="00350C4A" w:rsidRPr="004B599D" w:rsidRDefault="00350C4A" w:rsidP="003C6690"/>
    <w:p w14:paraId="3CC1852D" w14:textId="77777777" w:rsidR="00350C4A" w:rsidRPr="004B599D" w:rsidRDefault="00350C4A" w:rsidP="003C6690"/>
    <w:p w14:paraId="671EE297" w14:textId="77777777" w:rsidR="00350C4A" w:rsidRPr="004B599D" w:rsidRDefault="00350C4A" w:rsidP="003C6690"/>
    <w:p w14:paraId="26E7B37E" w14:textId="77777777" w:rsidR="00350C4A" w:rsidRPr="004B599D" w:rsidRDefault="00350C4A" w:rsidP="003C6690"/>
    <w:p w14:paraId="21DDAD2F" w14:textId="77777777" w:rsidR="00350C4A" w:rsidRPr="004B599D" w:rsidRDefault="00350C4A" w:rsidP="003C6690"/>
    <w:p w14:paraId="5049B7B2" w14:textId="77777777" w:rsidR="00350C4A" w:rsidRPr="004B599D" w:rsidRDefault="00350C4A" w:rsidP="003C6690"/>
    <w:p w14:paraId="3718F66A" w14:textId="77777777" w:rsidR="00350C4A" w:rsidRPr="004B599D" w:rsidRDefault="00350C4A" w:rsidP="003C6690"/>
    <w:p w14:paraId="53B216AD" w14:textId="77777777" w:rsidR="00350C4A" w:rsidRPr="004B599D" w:rsidRDefault="00350C4A" w:rsidP="003C6690"/>
    <w:p w14:paraId="721CC057" w14:textId="77777777" w:rsidR="00350C4A" w:rsidRPr="004B599D" w:rsidRDefault="00350C4A" w:rsidP="003C6690"/>
    <w:p w14:paraId="540BAD1C" w14:textId="77777777" w:rsidR="00350C4A" w:rsidRPr="004B599D" w:rsidRDefault="00350C4A" w:rsidP="003C6690"/>
    <w:p w14:paraId="5EFCED67" w14:textId="77777777" w:rsidR="00350C4A" w:rsidRPr="004B599D" w:rsidRDefault="00350C4A" w:rsidP="003C6690"/>
    <w:p w14:paraId="282C6747" w14:textId="77777777" w:rsidR="00350C4A" w:rsidRPr="004B599D" w:rsidRDefault="00350C4A" w:rsidP="003C6690"/>
    <w:p w14:paraId="4A82E6FC" w14:textId="77777777" w:rsidR="00350C4A" w:rsidRPr="004B599D" w:rsidRDefault="00350C4A" w:rsidP="003C6690"/>
    <w:p w14:paraId="1AE4235F" w14:textId="77777777" w:rsidR="00350C4A" w:rsidRPr="004B599D" w:rsidRDefault="00350C4A" w:rsidP="003C6690"/>
    <w:p w14:paraId="3D2DB47A" w14:textId="77777777" w:rsidR="00350C4A" w:rsidRPr="004B599D" w:rsidRDefault="00350C4A" w:rsidP="003C6690"/>
    <w:p w14:paraId="1D71724E" w14:textId="77777777" w:rsidR="00350C4A" w:rsidRPr="004B599D" w:rsidRDefault="00350C4A" w:rsidP="003C6690"/>
    <w:p w14:paraId="243AE6D7" w14:textId="77777777" w:rsidR="00350C4A" w:rsidRPr="004B599D" w:rsidRDefault="00350C4A" w:rsidP="003C6690"/>
    <w:p w14:paraId="02B68B0B" w14:textId="77777777" w:rsidR="00350C4A" w:rsidRPr="004B599D" w:rsidRDefault="00350C4A" w:rsidP="003C6690">
      <w:pPr>
        <w:jc w:val="center"/>
        <w:rPr>
          <w:b/>
          <w:sz w:val="178"/>
          <w:szCs w:val="178"/>
        </w:rPr>
      </w:pPr>
      <w:r w:rsidRPr="004B599D">
        <w:rPr>
          <w:b/>
          <w:sz w:val="178"/>
          <w:szCs w:val="178"/>
        </w:rPr>
        <w:t>Reglemente</w:t>
      </w:r>
    </w:p>
    <w:p w14:paraId="3000DCAB" w14:textId="77777777" w:rsidR="00350C4A" w:rsidRPr="004B599D" w:rsidRDefault="00350C4A" w:rsidP="003C6690">
      <w:pPr>
        <w:rPr>
          <w:b/>
        </w:rPr>
      </w:pPr>
    </w:p>
    <w:p w14:paraId="2C1E6464" w14:textId="77777777" w:rsidR="00350C4A" w:rsidRPr="004B599D" w:rsidRDefault="00350C4A" w:rsidP="003C6690">
      <w:pPr>
        <w:jc w:val="center"/>
        <w:rPr>
          <w:b/>
          <w:sz w:val="52"/>
        </w:rPr>
      </w:pPr>
    </w:p>
    <w:p w14:paraId="24FE19C3" w14:textId="77777777" w:rsidR="00350C4A" w:rsidRPr="004B599D" w:rsidRDefault="00350C4A" w:rsidP="003C6690">
      <w:pPr>
        <w:jc w:val="center"/>
        <w:rPr>
          <w:b/>
          <w:sz w:val="44"/>
        </w:rPr>
      </w:pPr>
      <w:r w:rsidRPr="004B599D">
        <w:rPr>
          <w:b/>
          <w:sz w:val="44"/>
        </w:rPr>
        <w:t xml:space="preserve">Kemi- och </w:t>
      </w:r>
    </w:p>
    <w:p w14:paraId="432F019E" w14:textId="77777777" w:rsidR="00350C4A" w:rsidRPr="004B599D" w:rsidRDefault="00350C4A" w:rsidP="003C6690">
      <w:pPr>
        <w:jc w:val="center"/>
        <w:rPr>
          <w:b/>
          <w:sz w:val="44"/>
        </w:rPr>
      </w:pPr>
      <w:r w:rsidRPr="004B599D">
        <w:rPr>
          <w:b/>
          <w:sz w:val="44"/>
        </w:rPr>
        <w:t>Biotekniksektionen</w:t>
      </w:r>
    </w:p>
    <w:p w14:paraId="7D5DD194" w14:textId="77777777" w:rsidR="00350C4A" w:rsidRPr="004B599D" w:rsidRDefault="00350C4A" w:rsidP="003C6690">
      <w:pPr>
        <w:rPr>
          <w:b/>
        </w:rPr>
      </w:pPr>
    </w:p>
    <w:p w14:paraId="133E0A0A" w14:textId="77777777" w:rsidR="00350C4A" w:rsidRPr="004B599D" w:rsidRDefault="00350C4A" w:rsidP="003C6690">
      <w:pPr>
        <w:rPr>
          <w:b/>
        </w:rPr>
      </w:pPr>
    </w:p>
    <w:p w14:paraId="4E13CB11" w14:textId="77777777" w:rsidR="00350C4A" w:rsidRPr="004B599D" w:rsidRDefault="00350C4A" w:rsidP="003C6690">
      <w:pPr>
        <w:rPr>
          <w:b/>
        </w:rPr>
      </w:pPr>
    </w:p>
    <w:p w14:paraId="6862362C" w14:textId="77777777" w:rsidR="00350C4A" w:rsidRPr="004B599D" w:rsidRDefault="00350C4A" w:rsidP="003C6690">
      <w:pPr>
        <w:rPr>
          <w:b/>
        </w:rPr>
      </w:pPr>
    </w:p>
    <w:p w14:paraId="1AC51E83" w14:textId="77777777" w:rsidR="00350C4A" w:rsidRPr="004B599D" w:rsidRDefault="00350C4A" w:rsidP="003C6690">
      <w:pPr>
        <w:rPr>
          <w:b/>
        </w:rPr>
      </w:pPr>
    </w:p>
    <w:p w14:paraId="173049FB" w14:textId="77777777" w:rsidR="00350C4A" w:rsidRPr="004B599D" w:rsidRDefault="00350C4A" w:rsidP="003C6690">
      <w:pPr>
        <w:rPr>
          <w:b/>
        </w:rPr>
      </w:pPr>
    </w:p>
    <w:p w14:paraId="3292D31D" w14:textId="77777777" w:rsidR="00350C4A" w:rsidRPr="004B599D" w:rsidRDefault="00350C4A" w:rsidP="003C6690">
      <w:pPr>
        <w:rPr>
          <w:b/>
        </w:rPr>
      </w:pPr>
    </w:p>
    <w:p w14:paraId="45B9CA77" w14:textId="77777777" w:rsidR="00350C4A" w:rsidRPr="004B599D" w:rsidRDefault="00350C4A" w:rsidP="003C6690">
      <w:pPr>
        <w:jc w:val="center"/>
        <w:rPr>
          <w:b/>
        </w:rPr>
      </w:pPr>
    </w:p>
    <w:p w14:paraId="03990349" w14:textId="77777777" w:rsidR="00350C4A" w:rsidRPr="004B599D" w:rsidRDefault="00350C4A" w:rsidP="003C6690">
      <w:pPr>
        <w:jc w:val="center"/>
        <w:rPr>
          <w:b/>
        </w:rPr>
      </w:pPr>
    </w:p>
    <w:p w14:paraId="201FC902" w14:textId="77777777" w:rsidR="00350C4A" w:rsidRPr="004B599D" w:rsidRDefault="00350C4A" w:rsidP="003C6690">
      <w:pPr>
        <w:jc w:val="center"/>
        <w:rPr>
          <w:b/>
        </w:rPr>
      </w:pPr>
    </w:p>
    <w:p w14:paraId="7E6F221F" w14:textId="77777777" w:rsidR="00350C4A" w:rsidRPr="004B599D" w:rsidRDefault="00350C4A" w:rsidP="003C6690">
      <w:pPr>
        <w:jc w:val="center"/>
        <w:rPr>
          <w:b/>
        </w:rPr>
      </w:pPr>
    </w:p>
    <w:p w14:paraId="087CFBA5" w14:textId="77777777" w:rsidR="00350C4A" w:rsidRPr="004B599D" w:rsidRDefault="00350C4A" w:rsidP="003C6690">
      <w:pPr>
        <w:jc w:val="center"/>
        <w:rPr>
          <w:b/>
        </w:rPr>
      </w:pPr>
    </w:p>
    <w:p w14:paraId="3DCEB080" w14:textId="77777777" w:rsidR="00350C4A" w:rsidRPr="004B599D" w:rsidRDefault="00350C4A" w:rsidP="003C6690">
      <w:pPr>
        <w:jc w:val="center"/>
        <w:rPr>
          <w:b/>
        </w:rPr>
      </w:pPr>
    </w:p>
    <w:p w14:paraId="3D55E3E2" w14:textId="77777777" w:rsidR="00350C4A" w:rsidRPr="004B599D" w:rsidRDefault="00350C4A" w:rsidP="003C6690">
      <w:pPr>
        <w:jc w:val="center"/>
        <w:rPr>
          <w:b/>
        </w:rPr>
      </w:pPr>
      <w:r w:rsidRPr="004B599D">
        <w:rPr>
          <w:b/>
        </w:rPr>
        <w:t>Teknologkåren vid Lunds Tekniska Högskola</w:t>
      </w:r>
    </w:p>
    <w:p w14:paraId="6E9AA1D5" w14:textId="321666CB" w:rsidR="00350C4A" w:rsidRPr="004B599D" w:rsidRDefault="00350C4A" w:rsidP="003C6690">
      <w:r w:rsidRPr="004B599D">
        <w:br w:type="page"/>
      </w:r>
    </w:p>
    <w:p w14:paraId="20724DAB" w14:textId="77777777" w:rsidR="00350C4A" w:rsidRPr="004B599D" w:rsidRDefault="00350C4A" w:rsidP="003C6690">
      <w:pPr>
        <w:rPr>
          <w:rFonts w:eastAsiaTheme="majorEastAsia" w:cstheme="majorBidi"/>
          <w:b/>
          <w:color w:val="000000" w:themeColor="text1"/>
          <w:sz w:val="40"/>
          <w:szCs w:val="32"/>
        </w:rPr>
      </w:pPr>
    </w:p>
    <w:p w14:paraId="07C9742F" w14:textId="480E7B3D" w:rsidR="00350C4A" w:rsidRPr="004B599D" w:rsidRDefault="00350C4A" w:rsidP="003C6690">
      <w:pPr>
        <w:pStyle w:val="Heading1"/>
        <w:jc w:val="center"/>
      </w:pPr>
      <w:bookmarkStart w:id="10" w:name="_Toc482301055"/>
      <w:bookmarkStart w:id="11" w:name="_Toc482454424"/>
      <w:bookmarkStart w:id="12" w:name="_Toc482525597"/>
      <w:bookmarkStart w:id="13" w:name="_Toc482526191"/>
      <w:bookmarkStart w:id="14" w:name="_Toc482534110"/>
      <w:bookmarkStart w:id="15" w:name="_Toc495164049"/>
      <w:bookmarkStart w:id="16" w:name="_Toc7514943"/>
      <w:bookmarkStart w:id="17" w:name="_Toc22463676"/>
      <w:r w:rsidRPr="004B599D">
        <w:t>Reglemente för</w:t>
      </w:r>
      <w:r w:rsidRPr="004B599D">
        <w:br/>
        <w:t>Kemi- och Biotekniksektionen inom Teknologkåren vid Lunds Tekniska Högskola.</w:t>
      </w:r>
      <w:bookmarkEnd w:id="0"/>
      <w:bookmarkEnd w:id="10"/>
      <w:bookmarkEnd w:id="11"/>
      <w:bookmarkEnd w:id="12"/>
      <w:bookmarkEnd w:id="13"/>
      <w:bookmarkEnd w:id="14"/>
      <w:bookmarkEnd w:id="15"/>
      <w:bookmarkEnd w:id="16"/>
      <w:bookmarkEnd w:id="17"/>
    </w:p>
    <w:p w14:paraId="567AD609" w14:textId="77777777" w:rsidR="00350C4A" w:rsidRPr="004B599D" w:rsidRDefault="00350C4A" w:rsidP="003C6690">
      <w:pPr>
        <w:pStyle w:val="BodyText"/>
        <w:widowControl/>
      </w:pPr>
    </w:p>
    <w:p w14:paraId="416E2DA6" w14:textId="10BFDA35" w:rsidR="00C34A0F" w:rsidRDefault="00350C4A" w:rsidP="003C6690">
      <w:pPr>
        <w:pStyle w:val="BodyText"/>
        <w:widowControl/>
      </w:pPr>
      <w:r w:rsidRPr="004B599D">
        <w:t>Reglemente för Kemi- och Biotekniksektionen ant</w:t>
      </w:r>
      <w:r w:rsidR="00C34A0F">
        <w:t>ogs första gången</w:t>
      </w:r>
      <w:r w:rsidRPr="004B599D">
        <w:t xml:space="preserve"> </w:t>
      </w:r>
      <w:r w:rsidRPr="00C34A0F">
        <w:t xml:space="preserve">på Vårterminsmötet </w:t>
      </w:r>
      <w:r w:rsidR="00C34A0F" w:rsidRPr="00C34A0F">
        <w:t>den 6 maj 1986</w:t>
      </w:r>
      <w:r w:rsidRPr="00C34A0F">
        <w:t>.</w:t>
      </w:r>
      <w:r w:rsidR="007F1069">
        <w:t xml:space="preserve"> </w:t>
      </w:r>
    </w:p>
    <w:p w14:paraId="4172027E" w14:textId="0DCED70E" w:rsidR="00350C4A" w:rsidRPr="004B599D" w:rsidRDefault="007F1069" w:rsidP="003C6690">
      <w:pPr>
        <w:pStyle w:val="BodyText"/>
        <w:widowControl/>
      </w:pPr>
      <w:r>
        <w:t xml:space="preserve">Redigerat senast på </w:t>
      </w:r>
      <w:r w:rsidR="004F23EF">
        <w:t>Vårterminsmöte</w:t>
      </w:r>
      <w:r w:rsidR="00980E05">
        <w:t xml:space="preserve"> </w:t>
      </w:r>
      <w:r>
        <w:t xml:space="preserve">den </w:t>
      </w:r>
      <w:r w:rsidR="005B212B">
        <w:t xml:space="preserve">30 </w:t>
      </w:r>
      <w:r w:rsidR="008B695A">
        <w:t>mars</w:t>
      </w:r>
      <w:r>
        <w:t xml:space="preserve"> 20</w:t>
      </w:r>
      <w:r w:rsidR="00980E05">
        <w:t>2</w:t>
      </w:r>
      <w:r w:rsidR="004F23EF">
        <w:t>1</w:t>
      </w:r>
      <w:r>
        <w:t>.</w:t>
      </w:r>
    </w:p>
    <w:p w14:paraId="4DD672D7" w14:textId="77777777" w:rsidR="00350C4A" w:rsidRPr="004B599D" w:rsidRDefault="00350C4A" w:rsidP="003C6690">
      <w:pPr>
        <w:pStyle w:val="BodyText"/>
        <w:widowControl/>
      </w:pPr>
    </w:p>
    <w:tbl>
      <w:tblPr>
        <w:tblStyle w:val="GridTable2"/>
        <w:tblW w:w="0" w:type="auto"/>
        <w:tblLook w:val="04A0" w:firstRow="1" w:lastRow="0" w:firstColumn="1" w:lastColumn="0" w:noHBand="0" w:noVBand="1"/>
      </w:tblPr>
      <w:tblGrid>
        <w:gridCol w:w="3020"/>
        <w:gridCol w:w="3021"/>
        <w:gridCol w:w="3021"/>
      </w:tblGrid>
      <w:tr w:rsidR="00350C4A" w:rsidRPr="004B599D" w14:paraId="3A9D5E39" w14:textId="77777777" w:rsidTr="00D60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7007E7E" w14:textId="77777777" w:rsidR="00350C4A" w:rsidRPr="004B599D" w:rsidRDefault="00350C4A" w:rsidP="003C6690">
            <w:pPr>
              <w:pStyle w:val="BodyText"/>
              <w:widowControl/>
            </w:pPr>
            <w:r w:rsidRPr="004B599D">
              <w:t>Datum</w:t>
            </w:r>
          </w:p>
        </w:tc>
        <w:tc>
          <w:tcPr>
            <w:tcW w:w="3021" w:type="dxa"/>
          </w:tcPr>
          <w:p w14:paraId="29018031" w14:textId="77777777" w:rsidR="00350C4A" w:rsidRPr="004B599D" w:rsidRDefault="00350C4A" w:rsidP="003C6690">
            <w:pPr>
              <w:pStyle w:val="BodyText"/>
              <w:widowControl/>
              <w:cnfStyle w:val="100000000000" w:firstRow="1" w:lastRow="0" w:firstColumn="0" w:lastColumn="0" w:oddVBand="0" w:evenVBand="0" w:oddHBand="0" w:evenHBand="0" w:firstRowFirstColumn="0" w:firstRowLastColumn="0" w:lastRowFirstColumn="0" w:lastRowLastColumn="0"/>
            </w:pPr>
            <w:r w:rsidRPr="004B599D">
              <w:t>Möte</w:t>
            </w:r>
          </w:p>
        </w:tc>
        <w:tc>
          <w:tcPr>
            <w:tcW w:w="3021" w:type="dxa"/>
          </w:tcPr>
          <w:p w14:paraId="399F982A" w14:textId="77777777" w:rsidR="00350C4A" w:rsidRPr="004B599D" w:rsidRDefault="00350C4A" w:rsidP="003C6690">
            <w:pPr>
              <w:pStyle w:val="BodyText"/>
              <w:widowControl/>
              <w:cnfStyle w:val="100000000000" w:firstRow="1" w:lastRow="0" w:firstColumn="0" w:lastColumn="0" w:oddVBand="0" w:evenVBand="0" w:oddHBand="0" w:evenHBand="0" w:firstRowFirstColumn="0" w:firstRowLastColumn="0" w:lastRowFirstColumn="0" w:lastRowLastColumn="0"/>
            </w:pPr>
            <w:r w:rsidRPr="004B599D">
              <w:t>Ändrade paragrafer</w:t>
            </w:r>
          </w:p>
        </w:tc>
      </w:tr>
      <w:tr w:rsidR="00605AFA" w:rsidRPr="004B599D" w14:paraId="6C8E7986" w14:textId="77777777" w:rsidTr="00D6057A">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020" w:type="dxa"/>
          </w:tcPr>
          <w:p w14:paraId="5EB54CF3" w14:textId="1E25E245" w:rsidR="00605AFA" w:rsidRPr="004B599D" w:rsidRDefault="00605AFA" w:rsidP="003C6690">
            <w:pPr>
              <w:pStyle w:val="BodyText"/>
              <w:widowControl/>
              <w:rPr>
                <w:b w:val="0"/>
              </w:rPr>
            </w:pPr>
            <w:r w:rsidRPr="004B599D">
              <w:rPr>
                <w:b w:val="0"/>
              </w:rPr>
              <w:t>2017-</w:t>
            </w:r>
            <w:r w:rsidR="00EF6233">
              <w:rPr>
                <w:b w:val="0"/>
              </w:rPr>
              <w:t>10</w:t>
            </w:r>
            <w:r w:rsidRPr="004B599D">
              <w:rPr>
                <w:b w:val="0"/>
              </w:rPr>
              <w:t>-0</w:t>
            </w:r>
            <w:r w:rsidR="00EF6233">
              <w:rPr>
                <w:b w:val="0"/>
              </w:rPr>
              <w:t>4</w:t>
            </w:r>
          </w:p>
        </w:tc>
        <w:tc>
          <w:tcPr>
            <w:tcW w:w="3021" w:type="dxa"/>
          </w:tcPr>
          <w:p w14:paraId="6C55E8F5" w14:textId="44C83FBB" w:rsidR="00605AFA" w:rsidRPr="004B599D" w:rsidRDefault="00605AFA" w:rsidP="003C6690">
            <w:pPr>
              <w:pStyle w:val="BodyText"/>
              <w:widowControl/>
              <w:cnfStyle w:val="000000100000" w:firstRow="0" w:lastRow="0" w:firstColumn="0" w:lastColumn="0" w:oddVBand="0" w:evenVBand="0" w:oddHBand="1" w:evenHBand="0" w:firstRowFirstColumn="0" w:firstRowLastColumn="0" w:lastRowFirstColumn="0" w:lastRowLastColumn="0"/>
            </w:pPr>
            <w:r w:rsidRPr="004B599D">
              <w:t>Höstterminsmöte 1</w:t>
            </w:r>
          </w:p>
        </w:tc>
        <w:tc>
          <w:tcPr>
            <w:tcW w:w="3021" w:type="dxa"/>
          </w:tcPr>
          <w:p w14:paraId="36D6E150" w14:textId="1537EF6A" w:rsidR="00605AFA" w:rsidRPr="004B599D" w:rsidRDefault="00C71F53" w:rsidP="003C6690">
            <w:pPr>
              <w:pStyle w:val="BodyText"/>
              <w:widowControl/>
              <w:cnfStyle w:val="000000100000" w:firstRow="0" w:lastRow="0" w:firstColumn="0" w:lastColumn="0" w:oddVBand="0" w:evenVBand="0" w:oddHBand="1" w:evenHBand="0" w:firstRowFirstColumn="0" w:firstRowLastColumn="0" w:lastRowFirstColumn="0" w:lastRowLastColumn="0"/>
            </w:pPr>
            <w:r w:rsidRPr="004B599D">
              <w:t>§1:3, Kapitel 2,</w:t>
            </w:r>
            <w:r w:rsidR="004163FB" w:rsidRPr="004B599D">
              <w:t xml:space="preserve"> Kapi</w:t>
            </w:r>
            <w:r w:rsidRPr="004B599D">
              <w:t>tel 3, Kapitel 4,</w:t>
            </w:r>
            <w:r w:rsidR="00C5532E" w:rsidRPr="004B599D">
              <w:t xml:space="preserve"> </w:t>
            </w:r>
            <w:r w:rsidR="00527AA6">
              <w:t>§5:2:8, §5:2</w:t>
            </w:r>
            <w:r w:rsidR="00F52C8E" w:rsidRPr="004B599D">
              <w:t>:9,</w:t>
            </w:r>
            <w:r w:rsidR="00527AA6">
              <w:t xml:space="preserve"> §5:2</w:t>
            </w:r>
            <w:r w:rsidR="001E4F73" w:rsidRPr="004B599D">
              <w:t>:10,</w:t>
            </w:r>
            <w:r w:rsidR="00F52C8E" w:rsidRPr="004B599D">
              <w:t xml:space="preserve"> </w:t>
            </w:r>
            <w:r w:rsidR="00C5532E" w:rsidRPr="004B599D">
              <w:t>Kapitel 6</w:t>
            </w:r>
            <w:r w:rsidR="00F52C8E" w:rsidRPr="004B599D">
              <w:t xml:space="preserve"> och alla efterföljande paragrafnumreringar, §8:1, §8:2</w:t>
            </w:r>
            <w:r w:rsidR="005344AF" w:rsidRPr="004B599D">
              <w:t xml:space="preserve">, §9:1:3, 9:1:5, §9:2, §9:3, §9:7, </w:t>
            </w:r>
            <w:r w:rsidR="00F52C8E" w:rsidRPr="004B599D">
              <w:t>Kapitel 12</w:t>
            </w:r>
            <w:r w:rsidR="005344AF" w:rsidRPr="004B599D">
              <w:t>.</w:t>
            </w:r>
          </w:p>
        </w:tc>
      </w:tr>
      <w:tr w:rsidR="004C3D45" w:rsidRPr="004B599D" w14:paraId="3A04ADDF" w14:textId="77777777" w:rsidTr="00D6057A">
        <w:trPr>
          <w:trHeight w:val="995"/>
        </w:trPr>
        <w:tc>
          <w:tcPr>
            <w:cnfStyle w:val="001000000000" w:firstRow="0" w:lastRow="0" w:firstColumn="1" w:lastColumn="0" w:oddVBand="0" w:evenVBand="0" w:oddHBand="0" w:evenHBand="0" w:firstRowFirstColumn="0" w:firstRowLastColumn="0" w:lastRowFirstColumn="0" w:lastRowLastColumn="0"/>
            <w:tcW w:w="3020" w:type="dxa"/>
          </w:tcPr>
          <w:p w14:paraId="7918421E" w14:textId="6A56EE25" w:rsidR="004C3D45" w:rsidRPr="004C3D45" w:rsidRDefault="004C3D45" w:rsidP="003C6690">
            <w:pPr>
              <w:pStyle w:val="BodyText"/>
              <w:widowControl/>
              <w:rPr>
                <w:b w:val="0"/>
              </w:rPr>
            </w:pPr>
            <w:r w:rsidRPr="004C3D45">
              <w:rPr>
                <w:b w:val="0"/>
              </w:rPr>
              <w:t>2018-04-24</w:t>
            </w:r>
          </w:p>
        </w:tc>
        <w:tc>
          <w:tcPr>
            <w:tcW w:w="3021" w:type="dxa"/>
          </w:tcPr>
          <w:p w14:paraId="32AD7EDF" w14:textId="185ED955" w:rsidR="004C3D45" w:rsidRPr="004B599D" w:rsidRDefault="004C3D45" w:rsidP="003C6690">
            <w:pPr>
              <w:pStyle w:val="BodyText"/>
              <w:widowControl/>
              <w:cnfStyle w:val="000000000000" w:firstRow="0" w:lastRow="0" w:firstColumn="0" w:lastColumn="0" w:oddVBand="0" w:evenVBand="0" w:oddHBand="0" w:evenHBand="0" w:firstRowFirstColumn="0" w:firstRowLastColumn="0" w:lastRowFirstColumn="0" w:lastRowLastColumn="0"/>
            </w:pPr>
            <w:r>
              <w:t>Vårterminsmöte</w:t>
            </w:r>
          </w:p>
        </w:tc>
        <w:tc>
          <w:tcPr>
            <w:tcW w:w="3021" w:type="dxa"/>
          </w:tcPr>
          <w:p w14:paraId="323B0427" w14:textId="2F9F5255" w:rsidR="004C3D45" w:rsidRDefault="00CF3DD2" w:rsidP="003C6690">
            <w:pPr>
              <w:pStyle w:val="BodyText"/>
              <w:widowControl/>
              <w:cnfStyle w:val="000000000000" w:firstRow="0" w:lastRow="0" w:firstColumn="0" w:lastColumn="0" w:oddVBand="0" w:evenVBand="0" w:oddHBand="0" w:evenHBand="0" w:firstRowFirstColumn="0" w:firstRowLastColumn="0" w:lastRowFirstColumn="0" w:lastRowLastColumn="0"/>
            </w:pPr>
            <w:r>
              <w:t xml:space="preserve">§2:1, </w:t>
            </w:r>
            <w:r w:rsidR="004C3D45">
              <w:t>§2:2:1, §2:2:2, §2:2:3</w:t>
            </w:r>
            <w:r>
              <w:t xml:space="preserve">, §2:2:4, §2:2:5, §2:2:6, §2:2:7, §3:1, §4:1:3:1, §4:2:3:2, §4:4:2, §4:10:3:1, </w:t>
            </w:r>
            <w:r w:rsidR="003B162E">
              <w:t xml:space="preserve">§5:2:5, </w:t>
            </w:r>
            <w:r>
              <w:t xml:space="preserve">§5:2:9, </w:t>
            </w:r>
            <w:r w:rsidR="003B162E">
              <w:t xml:space="preserve">§5:2:10, </w:t>
            </w:r>
            <w:r>
              <w:t>§9:2, §10:3, §12:1, §12:2</w:t>
            </w:r>
          </w:p>
          <w:p w14:paraId="44E90229" w14:textId="40B54D73" w:rsidR="00CF3DD2" w:rsidRPr="004B599D" w:rsidRDefault="00CF3DD2" w:rsidP="003C6690">
            <w:pPr>
              <w:pStyle w:val="BodyText"/>
              <w:widowControl/>
              <w:cnfStyle w:val="000000000000" w:firstRow="0" w:lastRow="0" w:firstColumn="0" w:lastColumn="0" w:oddVBand="0" w:evenVBand="0" w:oddHBand="0" w:evenHBand="0" w:firstRowFirstColumn="0" w:firstRowLastColumn="0" w:lastRowFirstColumn="0" w:lastRowLastColumn="0"/>
            </w:pPr>
            <w:r>
              <w:t>Borttagande av tidigare §10:2, §10:4, §10:5</w:t>
            </w:r>
            <w:r w:rsidR="00D53ED7">
              <w:t xml:space="preserve"> och ändring av efterföljande paragrafnumrering. </w:t>
            </w:r>
            <w:r>
              <w:t xml:space="preserve">Tillägg av </w:t>
            </w:r>
            <w:r w:rsidR="003B162E">
              <w:t>§5:2:</w:t>
            </w:r>
            <w:r w:rsidR="0025335B">
              <w:t xml:space="preserve">11 </w:t>
            </w:r>
            <w:r w:rsidR="003B162E">
              <w:t>samt §10:7</w:t>
            </w:r>
          </w:p>
        </w:tc>
      </w:tr>
      <w:tr w:rsidR="00153A2D" w:rsidRPr="004B599D" w14:paraId="0BC617F7" w14:textId="77777777" w:rsidTr="00D6057A">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020" w:type="dxa"/>
          </w:tcPr>
          <w:p w14:paraId="0973AB61" w14:textId="23702F97" w:rsidR="00153A2D" w:rsidRPr="00A96DB3" w:rsidRDefault="00153A2D" w:rsidP="003C6690">
            <w:pPr>
              <w:pStyle w:val="BodyText"/>
              <w:widowControl/>
              <w:rPr>
                <w:b w:val="0"/>
              </w:rPr>
            </w:pPr>
            <w:r w:rsidRPr="00A96DB3">
              <w:rPr>
                <w:b w:val="0"/>
              </w:rPr>
              <w:t>2018-10-02</w:t>
            </w:r>
          </w:p>
        </w:tc>
        <w:tc>
          <w:tcPr>
            <w:tcW w:w="3021" w:type="dxa"/>
          </w:tcPr>
          <w:p w14:paraId="35825545" w14:textId="676B7261" w:rsidR="00153A2D" w:rsidRDefault="00153A2D" w:rsidP="003C6690">
            <w:pPr>
              <w:pStyle w:val="BodyText"/>
              <w:widowControl/>
              <w:cnfStyle w:val="000000100000" w:firstRow="0" w:lastRow="0" w:firstColumn="0" w:lastColumn="0" w:oddVBand="0" w:evenVBand="0" w:oddHBand="1" w:evenHBand="0" w:firstRowFirstColumn="0" w:firstRowLastColumn="0" w:lastRowFirstColumn="0" w:lastRowLastColumn="0"/>
            </w:pPr>
            <w:r>
              <w:t>Höstterminsmöte 1</w:t>
            </w:r>
          </w:p>
        </w:tc>
        <w:tc>
          <w:tcPr>
            <w:tcW w:w="3021" w:type="dxa"/>
          </w:tcPr>
          <w:p w14:paraId="208F7B6B" w14:textId="4D764256" w:rsidR="0087321F" w:rsidRDefault="001F07B7" w:rsidP="003C6690">
            <w:pPr>
              <w:pStyle w:val="BodyText"/>
              <w:widowControl/>
              <w:cnfStyle w:val="000000100000" w:firstRow="0" w:lastRow="0" w:firstColumn="0" w:lastColumn="0" w:oddVBand="0" w:evenVBand="0" w:oddHBand="1" w:evenHBand="0" w:firstRowFirstColumn="0" w:firstRowLastColumn="0" w:lastRowFirstColumn="0" w:lastRowLastColumn="0"/>
            </w:pPr>
            <w:r>
              <w:t xml:space="preserve">§2:1, </w:t>
            </w:r>
            <w:r w:rsidR="00153A2D">
              <w:t>§</w:t>
            </w:r>
            <w:r w:rsidR="00206DA3">
              <w:t>4:2:2, §4:2:3:1</w:t>
            </w:r>
            <w:r w:rsidR="0087321F">
              <w:t xml:space="preserve">, </w:t>
            </w:r>
            <w:r w:rsidR="00206DA3">
              <w:t>§4:2:3:2</w:t>
            </w:r>
            <w:r w:rsidR="00DA3918">
              <w:t xml:space="preserve">, </w:t>
            </w:r>
            <w:r w:rsidR="0087321F">
              <w:t xml:space="preserve">§4:5:3:1, </w:t>
            </w:r>
            <w:r w:rsidR="001D6424">
              <w:t>§12:1</w:t>
            </w:r>
          </w:p>
          <w:p w14:paraId="640E1846" w14:textId="68E0EB51" w:rsidR="0087321F" w:rsidRDefault="0087321F" w:rsidP="003C6690">
            <w:pPr>
              <w:pStyle w:val="BodyText"/>
              <w:widowControl/>
              <w:cnfStyle w:val="000000100000" w:firstRow="0" w:lastRow="0" w:firstColumn="0" w:lastColumn="0" w:oddVBand="0" w:evenVBand="0" w:oddHBand="1" w:evenHBand="0" w:firstRowFirstColumn="0" w:firstRowLastColumn="0" w:lastRowFirstColumn="0" w:lastRowLastColumn="0"/>
            </w:pPr>
            <w:r>
              <w:t>Tillägg av §4:2:3:3</w:t>
            </w:r>
            <w:r w:rsidR="007A0F03">
              <w:t>,</w:t>
            </w:r>
            <w:r w:rsidR="001D6424">
              <w:t xml:space="preserve"> §4:5:3:2 och ändr</w:t>
            </w:r>
            <w:r w:rsidR="00E7432F">
              <w:t>ing av</w:t>
            </w:r>
            <w:r w:rsidR="001D6424">
              <w:t xml:space="preserve"> efterföljande paragrafnumreringen</w:t>
            </w:r>
          </w:p>
        </w:tc>
      </w:tr>
      <w:tr w:rsidR="00A96DB3" w:rsidRPr="004B599D" w14:paraId="1DFC20E2" w14:textId="77777777" w:rsidTr="00D6057A">
        <w:trPr>
          <w:trHeight w:val="995"/>
        </w:trPr>
        <w:tc>
          <w:tcPr>
            <w:cnfStyle w:val="001000000000" w:firstRow="0" w:lastRow="0" w:firstColumn="1" w:lastColumn="0" w:oddVBand="0" w:evenVBand="0" w:oddHBand="0" w:evenHBand="0" w:firstRowFirstColumn="0" w:firstRowLastColumn="0" w:lastRowFirstColumn="0" w:lastRowLastColumn="0"/>
            <w:tcW w:w="3020" w:type="dxa"/>
          </w:tcPr>
          <w:p w14:paraId="10CD7557" w14:textId="240A4E5D" w:rsidR="00A96DB3" w:rsidRPr="00D33BEB" w:rsidRDefault="00A96DB3" w:rsidP="003C6690">
            <w:pPr>
              <w:pStyle w:val="BodyText"/>
              <w:widowControl/>
              <w:rPr>
                <w:b w:val="0"/>
              </w:rPr>
            </w:pPr>
            <w:r w:rsidRPr="00D33BEB">
              <w:rPr>
                <w:b w:val="0"/>
              </w:rPr>
              <w:t>2019-04-16</w:t>
            </w:r>
          </w:p>
        </w:tc>
        <w:tc>
          <w:tcPr>
            <w:tcW w:w="3021" w:type="dxa"/>
          </w:tcPr>
          <w:p w14:paraId="351B5264" w14:textId="4A403A7E" w:rsidR="00A96DB3" w:rsidRDefault="00A96DB3" w:rsidP="003C6690">
            <w:pPr>
              <w:pStyle w:val="BodyText"/>
              <w:widowControl/>
              <w:cnfStyle w:val="000000000000" w:firstRow="0" w:lastRow="0" w:firstColumn="0" w:lastColumn="0" w:oddVBand="0" w:evenVBand="0" w:oddHBand="0" w:evenHBand="0" w:firstRowFirstColumn="0" w:firstRowLastColumn="0" w:lastRowFirstColumn="0" w:lastRowLastColumn="0"/>
            </w:pPr>
            <w:r>
              <w:t>Vårterminsmöte</w:t>
            </w:r>
            <w:r w:rsidR="00EF6233">
              <w:t xml:space="preserve"> </w:t>
            </w:r>
          </w:p>
        </w:tc>
        <w:tc>
          <w:tcPr>
            <w:tcW w:w="3021" w:type="dxa"/>
          </w:tcPr>
          <w:p w14:paraId="551468A0" w14:textId="6F9F4738" w:rsidR="00A96DB3" w:rsidRDefault="00777A23" w:rsidP="003C6690">
            <w:pPr>
              <w:pStyle w:val="BodyText"/>
              <w:widowControl/>
              <w:cnfStyle w:val="000000000000" w:firstRow="0" w:lastRow="0" w:firstColumn="0" w:lastColumn="0" w:oddVBand="0" w:evenVBand="0" w:oddHBand="0" w:evenHBand="0" w:firstRowFirstColumn="0" w:firstRowLastColumn="0" w:lastRowFirstColumn="0" w:lastRowLastColumn="0"/>
            </w:pPr>
            <w:r>
              <w:t xml:space="preserve">§1:3, </w:t>
            </w:r>
            <w:r w:rsidR="000653C3">
              <w:t xml:space="preserve">§2:2:6, </w:t>
            </w:r>
            <w:r w:rsidR="00A96DB3">
              <w:t xml:space="preserve">§2:2:7, </w:t>
            </w:r>
            <w:r w:rsidR="00AC7CC4">
              <w:t xml:space="preserve">§4:2:2, §4:2:3:1, §4:2:3:2, §4:2:3:3, </w:t>
            </w:r>
            <w:r w:rsidR="00A96DB3">
              <w:t xml:space="preserve">§4:13:1, </w:t>
            </w:r>
            <w:r w:rsidR="004C1358">
              <w:t>§4:</w:t>
            </w:r>
            <w:r w:rsidR="006213C4">
              <w:t xml:space="preserve">9:2, </w:t>
            </w:r>
            <w:r w:rsidR="00F41A72">
              <w:t xml:space="preserve">§6:1, §6:1:1:1, §6:1:1:2, §6:1:1:3, §6:1:1:4, §6:1:2, </w:t>
            </w:r>
            <w:r w:rsidR="00A96DB3">
              <w:t>§12:1</w:t>
            </w:r>
          </w:p>
          <w:p w14:paraId="743485C1" w14:textId="3B947B05" w:rsidR="00A96DB3" w:rsidRDefault="00EF6233" w:rsidP="003C6690">
            <w:pPr>
              <w:pStyle w:val="BodyText"/>
              <w:widowControl/>
              <w:cnfStyle w:val="000000000000" w:firstRow="0" w:lastRow="0" w:firstColumn="0" w:lastColumn="0" w:oddVBand="0" w:evenVBand="0" w:oddHBand="0" w:evenHBand="0" w:firstRowFirstColumn="0" w:firstRowLastColumn="0" w:lastRowFirstColumn="0" w:lastRowLastColumn="0"/>
            </w:pPr>
            <w:r>
              <w:t xml:space="preserve">Borttagande av tidigare §4:13:3:6, §4:13:3:7. </w:t>
            </w:r>
            <w:r w:rsidR="00A96DB3">
              <w:t>Tillägg av §4:12, §4:12:1, §4:12:2, §4:12:3, §4:12:3:1, §4:12:3:2, §4:12:3:3§4:12:3:</w:t>
            </w:r>
            <w:r w:rsidR="001A3284">
              <w:t>4</w:t>
            </w:r>
            <w:r w:rsidR="00A96DB3">
              <w:t xml:space="preserve">. </w:t>
            </w:r>
            <w:r w:rsidR="00F526EA">
              <w:t xml:space="preserve">Ändring av efterföljande paragrafnumreringen. </w:t>
            </w:r>
          </w:p>
        </w:tc>
      </w:tr>
      <w:tr w:rsidR="00CD0CB1" w:rsidRPr="004B599D" w14:paraId="2B3D45C9" w14:textId="77777777" w:rsidTr="00D6057A">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020" w:type="dxa"/>
          </w:tcPr>
          <w:p w14:paraId="28C65F20" w14:textId="47CEAD81" w:rsidR="00CD0CB1" w:rsidRPr="00CD0CB1" w:rsidRDefault="00CD0CB1" w:rsidP="003C6690">
            <w:pPr>
              <w:pStyle w:val="BodyText"/>
              <w:widowControl/>
              <w:rPr>
                <w:b w:val="0"/>
                <w:bCs w:val="0"/>
              </w:rPr>
            </w:pPr>
            <w:r w:rsidRPr="00CD0CB1">
              <w:rPr>
                <w:b w:val="0"/>
                <w:bCs w:val="0"/>
              </w:rPr>
              <w:t>2019-</w:t>
            </w:r>
            <w:r>
              <w:rPr>
                <w:b w:val="0"/>
                <w:bCs w:val="0"/>
              </w:rPr>
              <w:t>10</w:t>
            </w:r>
            <w:r w:rsidRPr="00CD0CB1">
              <w:rPr>
                <w:b w:val="0"/>
                <w:bCs w:val="0"/>
              </w:rPr>
              <w:t>-0</w:t>
            </w:r>
            <w:r>
              <w:rPr>
                <w:b w:val="0"/>
                <w:bCs w:val="0"/>
              </w:rPr>
              <w:t>1</w:t>
            </w:r>
          </w:p>
        </w:tc>
        <w:tc>
          <w:tcPr>
            <w:tcW w:w="3021" w:type="dxa"/>
          </w:tcPr>
          <w:p w14:paraId="5D3C1BCD" w14:textId="122B033C" w:rsidR="00CD0CB1" w:rsidRDefault="00CD0CB1" w:rsidP="003C6690">
            <w:pPr>
              <w:pStyle w:val="BodyText"/>
              <w:widowControl/>
              <w:cnfStyle w:val="000000100000" w:firstRow="0" w:lastRow="0" w:firstColumn="0" w:lastColumn="0" w:oddVBand="0" w:evenVBand="0" w:oddHBand="1" w:evenHBand="0" w:firstRowFirstColumn="0" w:firstRowLastColumn="0" w:lastRowFirstColumn="0" w:lastRowLastColumn="0"/>
            </w:pPr>
            <w:r>
              <w:t>Höstterminsmöte 1</w:t>
            </w:r>
          </w:p>
        </w:tc>
        <w:tc>
          <w:tcPr>
            <w:tcW w:w="3021" w:type="dxa"/>
          </w:tcPr>
          <w:p w14:paraId="1D75DB0D" w14:textId="5427637F" w:rsidR="00CD0CB1" w:rsidRDefault="00D818D8" w:rsidP="003C6690">
            <w:pPr>
              <w:pStyle w:val="BodyText"/>
              <w:widowControl/>
              <w:cnfStyle w:val="000000100000" w:firstRow="0" w:lastRow="0" w:firstColumn="0" w:lastColumn="0" w:oddVBand="0" w:evenVBand="0" w:oddHBand="1" w:evenHBand="0" w:firstRowFirstColumn="0" w:firstRowLastColumn="0" w:lastRowFirstColumn="0" w:lastRowLastColumn="0"/>
            </w:pPr>
            <w:r>
              <w:t xml:space="preserve">§2:2:1, </w:t>
            </w:r>
            <w:r w:rsidR="00CD0CB1">
              <w:t xml:space="preserve">§2:2:2, </w:t>
            </w:r>
            <w:r>
              <w:t xml:space="preserve">§2:2:3, </w:t>
            </w:r>
            <w:r w:rsidR="00CD0CB1">
              <w:t xml:space="preserve">§2:2:6, </w:t>
            </w:r>
            <w:r w:rsidR="008362BB">
              <w:t xml:space="preserve">§2:2:7 </w:t>
            </w:r>
            <w:r>
              <w:t xml:space="preserve">§3:2, </w:t>
            </w:r>
            <w:r w:rsidR="008362BB">
              <w:t xml:space="preserve">§4:1:3:1, </w:t>
            </w:r>
            <w:r w:rsidR="009735EA">
              <w:t xml:space="preserve">§4:1:3:2, </w:t>
            </w:r>
            <w:r w:rsidR="00CD0CB1">
              <w:t xml:space="preserve">§4:4:2, </w:t>
            </w:r>
            <w:r w:rsidR="003B38A8">
              <w:t xml:space="preserve">§4:4:3, </w:t>
            </w:r>
            <w:r w:rsidR="00CD0CB1">
              <w:t xml:space="preserve">§4:4:3:1, </w:t>
            </w:r>
            <w:r w:rsidR="00083DAB">
              <w:t xml:space="preserve">§4:10:2, §4:10:3:1, §4:10:3:3, </w:t>
            </w:r>
            <w:r w:rsidR="00F351EE">
              <w:t xml:space="preserve">§4:16:3, §11:1, </w:t>
            </w:r>
            <w:r w:rsidR="00CD0CB1">
              <w:t>§12:1</w:t>
            </w:r>
          </w:p>
          <w:p w14:paraId="660364C2" w14:textId="42E270F3" w:rsidR="00CD0CB1" w:rsidRDefault="003B38A8" w:rsidP="00CD0CB1">
            <w:pPr>
              <w:pStyle w:val="BodyText"/>
              <w:widowControl/>
              <w:cnfStyle w:val="000000100000" w:firstRow="0" w:lastRow="0" w:firstColumn="0" w:lastColumn="0" w:oddVBand="0" w:evenVBand="0" w:oddHBand="1" w:evenHBand="0" w:firstRowFirstColumn="0" w:firstRowLastColumn="0" w:lastRowFirstColumn="0" w:lastRowLastColumn="0"/>
            </w:pPr>
            <w:r>
              <w:t xml:space="preserve">Borttagande av tidigare §4:4:3:2, §4:4:3:4, §4:4:3:5, §4:4:3:6, §4:4:3:8. </w:t>
            </w:r>
            <w:r w:rsidR="00CD0CB1">
              <w:t xml:space="preserve">Tillägg av </w:t>
            </w:r>
            <w:r w:rsidR="00D818D8">
              <w:t xml:space="preserve">§2:2:2, </w:t>
            </w:r>
            <w:r w:rsidR="00CD0CB1">
              <w:t>§4:3, §4:3:1, §4:3:2, §4:3:3, §4:3:3:1, §4:3:3:2, §4:3:3:3, §4:3:3:4, §4:3:3:5</w:t>
            </w:r>
            <w:r>
              <w:t>, §4:4:3:4</w:t>
            </w:r>
            <w:r w:rsidR="00083DAB">
              <w:t>, §4:10:3:2</w:t>
            </w:r>
          </w:p>
        </w:tc>
      </w:tr>
      <w:tr w:rsidR="003B3672" w:rsidRPr="004B599D" w14:paraId="4FB3D9D2" w14:textId="77777777" w:rsidTr="00D6057A">
        <w:trPr>
          <w:trHeight w:val="995"/>
        </w:trPr>
        <w:tc>
          <w:tcPr>
            <w:cnfStyle w:val="001000000000" w:firstRow="0" w:lastRow="0" w:firstColumn="1" w:lastColumn="0" w:oddVBand="0" w:evenVBand="0" w:oddHBand="0" w:evenHBand="0" w:firstRowFirstColumn="0" w:firstRowLastColumn="0" w:lastRowFirstColumn="0" w:lastRowLastColumn="0"/>
            <w:tcW w:w="3020" w:type="dxa"/>
          </w:tcPr>
          <w:p w14:paraId="6F1F11EE" w14:textId="254EFCAE" w:rsidR="003B3672" w:rsidRPr="003B3672" w:rsidRDefault="003B3672" w:rsidP="003C6690">
            <w:pPr>
              <w:pStyle w:val="BodyText"/>
              <w:widowControl/>
              <w:rPr>
                <w:b w:val="0"/>
                <w:bCs w:val="0"/>
              </w:rPr>
            </w:pPr>
            <w:r w:rsidRPr="003B3672">
              <w:rPr>
                <w:b w:val="0"/>
                <w:bCs w:val="0"/>
              </w:rPr>
              <w:lastRenderedPageBreak/>
              <w:t>2020</w:t>
            </w:r>
            <w:r>
              <w:rPr>
                <w:b w:val="0"/>
                <w:bCs w:val="0"/>
              </w:rPr>
              <w:t>-05-20</w:t>
            </w:r>
          </w:p>
        </w:tc>
        <w:tc>
          <w:tcPr>
            <w:tcW w:w="3021" w:type="dxa"/>
          </w:tcPr>
          <w:p w14:paraId="15FFCC34" w14:textId="264F488C" w:rsidR="003B3672" w:rsidRPr="003B3672" w:rsidRDefault="003B3672" w:rsidP="003C6690">
            <w:pPr>
              <w:pStyle w:val="BodyText"/>
              <w:widowControl/>
              <w:cnfStyle w:val="000000000000" w:firstRow="0" w:lastRow="0" w:firstColumn="0" w:lastColumn="0" w:oddVBand="0" w:evenVBand="0" w:oddHBand="0" w:evenHBand="0" w:firstRowFirstColumn="0" w:firstRowLastColumn="0" w:lastRowFirstColumn="0" w:lastRowLastColumn="0"/>
            </w:pPr>
            <w:r>
              <w:t>Vårterminsmöte</w:t>
            </w:r>
          </w:p>
        </w:tc>
        <w:tc>
          <w:tcPr>
            <w:tcW w:w="3021" w:type="dxa"/>
          </w:tcPr>
          <w:p w14:paraId="622E6036" w14:textId="176049A3" w:rsidR="008D6AC0" w:rsidRDefault="00035FC9" w:rsidP="008D6AC0">
            <w:pPr>
              <w:pStyle w:val="BodyText"/>
              <w:widowControl/>
              <w:cnfStyle w:val="000000000000" w:firstRow="0" w:lastRow="0" w:firstColumn="0" w:lastColumn="0" w:oddVBand="0" w:evenVBand="0" w:oddHBand="0" w:evenHBand="0" w:firstRowFirstColumn="0" w:firstRowLastColumn="0" w:lastRowFirstColumn="0" w:lastRowLastColumn="0"/>
            </w:pPr>
            <w:r>
              <w:t xml:space="preserve">§2:1, §4:1:3:3, §4:2:2, §4:8:2, §4:8:3, §4:15:3:4, §4:15:3:5, </w:t>
            </w:r>
            <w:r w:rsidR="008D6AC0">
              <w:t xml:space="preserve">§4:17:3, §5:2:6, </w:t>
            </w:r>
            <w:r>
              <w:t>§6:1:2, §9:2, §10:2, §10:3, §10:6, §12:1</w:t>
            </w:r>
          </w:p>
          <w:p w14:paraId="11499A5F" w14:textId="500C91D1" w:rsidR="003B3672" w:rsidRPr="003B3672" w:rsidRDefault="008D6AC0" w:rsidP="003C6690">
            <w:pPr>
              <w:pStyle w:val="BodyText"/>
              <w:widowControl/>
              <w:cnfStyle w:val="000000000000" w:firstRow="0" w:lastRow="0" w:firstColumn="0" w:lastColumn="0" w:oddVBand="0" w:evenVBand="0" w:oddHBand="0" w:evenHBand="0" w:firstRowFirstColumn="0" w:firstRowLastColumn="0" w:lastRowFirstColumn="0" w:lastRowLastColumn="0"/>
            </w:pPr>
            <w:r>
              <w:t xml:space="preserve">Tillägg av </w:t>
            </w:r>
            <w:r w:rsidR="00035FC9">
              <w:t xml:space="preserve">§4:8:3 </w:t>
            </w:r>
            <w:r w:rsidR="00233ECF">
              <w:t xml:space="preserve">och </w:t>
            </w:r>
            <w:r w:rsidR="00035FC9">
              <w:t>ändring av efterföljande paragrafnumrering</w:t>
            </w:r>
          </w:p>
        </w:tc>
      </w:tr>
      <w:tr w:rsidR="0056303C" w:rsidRPr="004B599D" w14:paraId="72EAEB80" w14:textId="77777777" w:rsidTr="00D6057A">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020" w:type="dxa"/>
          </w:tcPr>
          <w:p w14:paraId="3F04949B" w14:textId="50BC230F" w:rsidR="0056303C" w:rsidRPr="0056303C" w:rsidRDefault="0056303C" w:rsidP="003C6690">
            <w:pPr>
              <w:pStyle w:val="BodyText"/>
              <w:widowControl/>
              <w:rPr>
                <w:b w:val="0"/>
                <w:bCs w:val="0"/>
              </w:rPr>
            </w:pPr>
            <w:r w:rsidRPr="0056303C">
              <w:rPr>
                <w:b w:val="0"/>
                <w:bCs w:val="0"/>
              </w:rPr>
              <w:t>2020-10-13</w:t>
            </w:r>
          </w:p>
        </w:tc>
        <w:tc>
          <w:tcPr>
            <w:tcW w:w="3021" w:type="dxa"/>
          </w:tcPr>
          <w:p w14:paraId="2DC5CF62" w14:textId="7D269C73" w:rsidR="0056303C" w:rsidRDefault="0056303C" w:rsidP="003C6690">
            <w:pPr>
              <w:pStyle w:val="BodyText"/>
              <w:widowControl/>
              <w:cnfStyle w:val="000000100000" w:firstRow="0" w:lastRow="0" w:firstColumn="0" w:lastColumn="0" w:oddVBand="0" w:evenVBand="0" w:oddHBand="1" w:evenHBand="0" w:firstRowFirstColumn="0" w:firstRowLastColumn="0" w:lastRowFirstColumn="0" w:lastRowLastColumn="0"/>
            </w:pPr>
            <w:r>
              <w:t>Höstterminsmöte 1</w:t>
            </w:r>
          </w:p>
        </w:tc>
        <w:tc>
          <w:tcPr>
            <w:tcW w:w="3021" w:type="dxa"/>
          </w:tcPr>
          <w:p w14:paraId="456D4986" w14:textId="4AD4C2A8" w:rsidR="0056303C" w:rsidRDefault="007D18B3" w:rsidP="008D6AC0">
            <w:pPr>
              <w:pStyle w:val="BodyText"/>
              <w:widowControl/>
              <w:cnfStyle w:val="000000100000" w:firstRow="0" w:lastRow="0" w:firstColumn="0" w:lastColumn="0" w:oddVBand="0" w:evenVBand="0" w:oddHBand="1" w:evenHBand="0" w:firstRowFirstColumn="0" w:firstRowLastColumn="0" w:lastRowFirstColumn="0" w:lastRowLastColumn="0"/>
              <w:rPr>
                <w:rFonts w:eastAsia="Garamond" w:cs="Garamond"/>
              </w:rPr>
            </w:pPr>
            <w:r>
              <w:rPr>
                <w:rFonts w:eastAsia="Garamond" w:cs="Garamond"/>
              </w:rPr>
              <w:t xml:space="preserve">§2:2:6, §2:2:8, </w:t>
            </w:r>
            <w:r w:rsidR="0056303C">
              <w:rPr>
                <w:rFonts w:eastAsia="Garamond" w:cs="Garamond"/>
              </w:rPr>
              <w:t xml:space="preserve">§4:3:3:2, §4:3:3:3, </w:t>
            </w:r>
            <w:r>
              <w:rPr>
                <w:rFonts w:eastAsia="Garamond" w:cs="Garamond"/>
              </w:rPr>
              <w:t>§4:6:3:2,</w:t>
            </w:r>
            <w:r w:rsidR="00AF325A">
              <w:rPr>
                <w:rFonts w:eastAsia="Garamond" w:cs="Garamond"/>
              </w:rPr>
              <w:t xml:space="preserve"> §4:11:2, §4:12:2, §4:12:3, §4:15:3:1, §4:17:4, §10:1, </w:t>
            </w:r>
            <w:r w:rsidR="0056303C">
              <w:rPr>
                <w:rFonts w:eastAsia="Garamond" w:cs="Garamond"/>
              </w:rPr>
              <w:t>§12:1</w:t>
            </w:r>
          </w:p>
          <w:p w14:paraId="032F9AB5" w14:textId="77777777" w:rsidR="008F6E03" w:rsidRDefault="008F6E03" w:rsidP="008D6AC0">
            <w:pPr>
              <w:pStyle w:val="BodyText"/>
              <w:widowControl/>
              <w:cnfStyle w:val="000000100000" w:firstRow="0" w:lastRow="0" w:firstColumn="0" w:lastColumn="0" w:oddVBand="0" w:evenVBand="0" w:oddHBand="1" w:evenHBand="0" w:firstRowFirstColumn="0" w:firstRowLastColumn="0" w:lastRowFirstColumn="0" w:lastRowLastColumn="0"/>
              <w:rPr>
                <w:rFonts w:eastAsia="Garamond" w:cs="Garamond"/>
              </w:rPr>
            </w:pPr>
          </w:p>
          <w:p w14:paraId="2EA1BBF5" w14:textId="0B7CFA19" w:rsidR="008F6E03" w:rsidRDefault="008F6E03" w:rsidP="008D6AC0">
            <w:pPr>
              <w:pStyle w:val="BodyText"/>
              <w:widowControl/>
              <w:cnfStyle w:val="000000100000" w:firstRow="0" w:lastRow="0" w:firstColumn="0" w:lastColumn="0" w:oddVBand="0" w:evenVBand="0" w:oddHBand="1" w:evenHBand="0" w:firstRowFirstColumn="0" w:firstRowLastColumn="0" w:lastRowFirstColumn="0" w:lastRowLastColumn="0"/>
              <w:rPr>
                <w:rFonts w:eastAsia="Garamond" w:cs="Garamond"/>
              </w:rPr>
            </w:pPr>
            <w:r>
              <w:rPr>
                <w:rFonts w:eastAsia="Garamond" w:cs="Garamond"/>
              </w:rPr>
              <w:t>Tillägg av §4:12:4, §4:12:5, §4:12:5:1</w:t>
            </w:r>
            <w:r w:rsidR="00922811">
              <w:rPr>
                <w:rFonts w:eastAsia="Garamond" w:cs="Garamond"/>
              </w:rPr>
              <w:t xml:space="preserve"> och</w:t>
            </w:r>
            <w:r>
              <w:rPr>
                <w:rFonts w:eastAsia="Garamond" w:cs="Garamond"/>
              </w:rPr>
              <w:t xml:space="preserve"> §4:12:5:2</w:t>
            </w:r>
          </w:p>
          <w:p w14:paraId="18B1AA9C" w14:textId="45C25BBB" w:rsidR="006D5491" w:rsidRDefault="006D5491" w:rsidP="008D6AC0">
            <w:pPr>
              <w:pStyle w:val="BodyText"/>
              <w:widowControl/>
              <w:cnfStyle w:val="000000100000" w:firstRow="0" w:lastRow="0" w:firstColumn="0" w:lastColumn="0" w:oddVBand="0" w:evenVBand="0" w:oddHBand="1" w:evenHBand="0" w:firstRowFirstColumn="0" w:firstRowLastColumn="0" w:lastRowFirstColumn="0" w:lastRowLastColumn="0"/>
            </w:pPr>
            <w:r>
              <w:t>Borttagande av</w:t>
            </w:r>
            <w:r w:rsidR="00252BED">
              <w:t xml:space="preserve"> tidigare</w:t>
            </w:r>
            <w:r>
              <w:t xml:space="preserve"> </w:t>
            </w:r>
            <w:r>
              <w:rPr>
                <w:rFonts w:eastAsia="Garamond" w:cs="Garamond"/>
              </w:rPr>
              <w:t xml:space="preserve">§4:12:3:6 och </w:t>
            </w:r>
            <w:r w:rsidR="007A47BA">
              <w:rPr>
                <w:rFonts w:eastAsia="Garamond" w:cs="Garamond"/>
              </w:rPr>
              <w:t>ändring</w:t>
            </w:r>
            <w:r>
              <w:rPr>
                <w:rFonts w:eastAsia="Garamond" w:cs="Garamond"/>
              </w:rPr>
              <w:t xml:space="preserve"> av efterföljande paragrafnumrering</w:t>
            </w:r>
          </w:p>
        </w:tc>
      </w:tr>
      <w:tr w:rsidR="007539C9" w:rsidRPr="004B599D" w14:paraId="34CF6EB2" w14:textId="77777777" w:rsidTr="00D6057A">
        <w:trPr>
          <w:trHeight w:val="995"/>
        </w:trPr>
        <w:tc>
          <w:tcPr>
            <w:cnfStyle w:val="001000000000" w:firstRow="0" w:lastRow="0" w:firstColumn="1" w:lastColumn="0" w:oddVBand="0" w:evenVBand="0" w:oddHBand="0" w:evenHBand="0" w:firstRowFirstColumn="0" w:firstRowLastColumn="0" w:lastRowFirstColumn="0" w:lastRowLastColumn="0"/>
            <w:tcW w:w="3020" w:type="dxa"/>
          </w:tcPr>
          <w:p w14:paraId="3E102809" w14:textId="6C227B9F" w:rsidR="007539C9" w:rsidRPr="007539C9" w:rsidRDefault="007539C9" w:rsidP="003C6690">
            <w:pPr>
              <w:pStyle w:val="BodyText"/>
              <w:widowControl/>
              <w:rPr>
                <w:b w:val="0"/>
                <w:bCs w:val="0"/>
              </w:rPr>
            </w:pPr>
            <w:r>
              <w:rPr>
                <w:b w:val="0"/>
                <w:bCs w:val="0"/>
              </w:rPr>
              <w:t>202</w:t>
            </w:r>
            <w:r w:rsidR="0038606E">
              <w:rPr>
                <w:b w:val="0"/>
                <w:bCs w:val="0"/>
              </w:rPr>
              <w:t>1</w:t>
            </w:r>
            <w:r>
              <w:rPr>
                <w:b w:val="0"/>
                <w:bCs w:val="0"/>
              </w:rPr>
              <w:t>-03-30</w:t>
            </w:r>
          </w:p>
        </w:tc>
        <w:tc>
          <w:tcPr>
            <w:tcW w:w="3021" w:type="dxa"/>
          </w:tcPr>
          <w:p w14:paraId="0CDCAF93" w14:textId="63985CAF" w:rsidR="007539C9" w:rsidRDefault="0038606E" w:rsidP="003C6690">
            <w:pPr>
              <w:pStyle w:val="BodyText"/>
              <w:widowControl/>
              <w:cnfStyle w:val="000000000000" w:firstRow="0" w:lastRow="0" w:firstColumn="0" w:lastColumn="0" w:oddVBand="0" w:evenVBand="0" w:oddHBand="0" w:evenHBand="0" w:firstRowFirstColumn="0" w:firstRowLastColumn="0" w:lastRowFirstColumn="0" w:lastRowLastColumn="0"/>
            </w:pPr>
            <w:r>
              <w:t>Vårterminsmöte</w:t>
            </w:r>
          </w:p>
        </w:tc>
        <w:tc>
          <w:tcPr>
            <w:tcW w:w="3021" w:type="dxa"/>
          </w:tcPr>
          <w:p w14:paraId="1BE45E2E" w14:textId="0955D043" w:rsidR="007539C9" w:rsidRDefault="00F60970" w:rsidP="008D6AC0">
            <w:pPr>
              <w:pStyle w:val="BodyText"/>
              <w:widowControl/>
              <w:cnfStyle w:val="000000000000" w:firstRow="0" w:lastRow="0" w:firstColumn="0" w:lastColumn="0" w:oddVBand="0" w:evenVBand="0" w:oddHBand="0" w:evenHBand="0" w:firstRowFirstColumn="0" w:firstRowLastColumn="0" w:lastRowFirstColumn="0" w:lastRowLastColumn="0"/>
              <w:rPr>
                <w:rFonts w:eastAsia="Garamond" w:cs="Garamond"/>
              </w:rPr>
            </w:pPr>
            <w:r>
              <w:rPr>
                <w:rFonts w:eastAsia="Garamond" w:cs="Garamond"/>
              </w:rPr>
              <w:t xml:space="preserve">§2:2:2, </w:t>
            </w:r>
            <w:r w:rsidR="00A82DE8">
              <w:rPr>
                <w:rFonts w:eastAsia="Garamond" w:cs="Garamond"/>
              </w:rPr>
              <w:t>§3:1, §3:3</w:t>
            </w:r>
            <w:r w:rsidR="001D56A3">
              <w:rPr>
                <w:rFonts w:eastAsia="Garamond" w:cs="Garamond"/>
              </w:rPr>
              <w:t xml:space="preserve">, </w:t>
            </w:r>
            <w:r w:rsidR="00B36588">
              <w:rPr>
                <w:rFonts w:eastAsia="Garamond" w:cs="Garamond"/>
              </w:rPr>
              <w:t>§</w:t>
            </w:r>
            <w:r w:rsidR="00DE2006">
              <w:rPr>
                <w:rFonts w:eastAsia="Garamond" w:cs="Garamond"/>
              </w:rPr>
              <w:t>4:7:3:1</w:t>
            </w:r>
            <w:r w:rsidR="00F67282">
              <w:rPr>
                <w:rFonts w:eastAsia="Garamond" w:cs="Garamond"/>
              </w:rPr>
              <w:t xml:space="preserve">, §4:7:3:4, </w:t>
            </w:r>
            <w:r w:rsidR="000A44F6">
              <w:rPr>
                <w:rFonts w:eastAsia="Garamond" w:cs="Garamond"/>
              </w:rPr>
              <w:t>§</w:t>
            </w:r>
            <w:r w:rsidR="00885142">
              <w:rPr>
                <w:rFonts w:eastAsia="Garamond" w:cs="Garamond"/>
              </w:rPr>
              <w:t xml:space="preserve">4:12:2, </w:t>
            </w:r>
            <w:r>
              <w:rPr>
                <w:rFonts w:eastAsia="Garamond" w:cs="Garamond"/>
              </w:rPr>
              <w:t xml:space="preserve">§4:12:3:1, </w:t>
            </w:r>
            <w:r w:rsidR="00060382">
              <w:rPr>
                <w:rFonts w:eastAsia="Garamond" w:cs="Garamond"/>
              </w:rPr>
              <w:t xml:space="preserve">§10:2, §10:3, §10:4, §10:5, §10:6, §10:7, </w:t>
            </w:r>
            <w:r w:rsidR="00F67282">
              <w:rPr>
                <w:rFonts w:eastAsia="Garamond" w:cs="Garamond"/>
              </w:rPr>
              <w:t xml:space="preserve">§12:1, </w:t>
            </w:r>
          </w:p>
          <w:p w14:paraId="7E4D4863" w14:textId="77777777" w:rsidR="00A82DE8" w:rsidRDefault="00A82DE8" w:rsidP="008D6AC0">
            <w:pPr>
              <w:pStyle w:val="BodyText"/>
              <w:widowControl/>
              <w:cnfStyle w:val="000000000000" w:firstRow="0" w:lastRow="0" w:firstColumn="0" w:lastColumn="0" w:oddVBand="0" w:evenVBand="0" w:oddHBand="0" w:evenHBand="0" w:firstRowFirstColumn="0" w:firstRowLastColumn="0" w:lastRowFirstColumn="0" w:lastRowLastColumn="0"/>
              <w:rPr>
                <w:rFonts w:eastAsia="Garamond" w:cs="Garamond"/>
              </w:rPr>
            </w:pPr>
          </w:p>
          <w:p w14:paraId="094846C3" w14:textId="25B4D5E3" w:rsidR="00A82DE8" w:rsidRDefault="00A82DE8" w:rsidP="008D6AC0">
            <w:pPr>
              <w:pStyle w:val="BodyText"/>
              <w:widowControl/>
              <w:cnfStyle w:val="000000000000" w:firstRow="0" w:lastRow="0" w:firstColumn="0" w:lastColumn="0" w:oddVBand="0" w:evenVBand="0" w:oddHBand="0" w:evenHBand="0" w:firstRowFirstColumn="0" w:firstRowLastColumn="0" w:lastRowFirstColumn="0" w:lastRowLastColumn="0"/>
              <w:rPr>
                <w:rFonts w:eastAsia="Garamond" w:cs="Garamond"/>
              </w:rPr>
            </w:pPr>
            <w:r>
              <w:rPr>
                <w:rFonts w:eastAsia="Garamond" w:cs="Garamond"/>
              </w:rPr>
              <w:t>Tillägg av §3:1 och ändring av efterföljande paragrafnumrering</w:t>
            </w:r>
          </w:p>
        </w:tc>
      </w:tr>
      <w:tr w:rsidR="00770EE3" w:rsidRPr="004B599D" w14:paraId="637E893B" w14:textId="77777777" w:rsidTr="00D6057A">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020" w:type="dxa"/>
          </w:tcPr>
          <w:p w14:paraId="5D3ABDBC" w14:textId="115909FF" w:rsidR="00770EE3" w:rsidRPr="00770EE3" w:rsidRDefault="00770EE3" w:rsidP="003C6690">
            <w:pPr>
              <w:pStyle w:val="BodyText"/>
              <w:widowControl/>
              <w:rPr>
                <w:b w:val="0"/>
                <w:bCs w:val="0"/>
              </w:rPr>
            </w:pPr>
            <w:r>
              <w:rPr>
                <w:b w:val="0"/>
                <w:bCs w:val="0"/>
              </w:rPr>
              <w:t>2021-10-13</w:t>
            </w:r>
          </w:p>
        </w:tc>
        <w:tc>
          <w:tcPr>
            <w:tcW w:w="3021" w:type="dxa"/>
          </w:tcPr>
          <w:p w14:paraId="318DB821" w14:textId="13BE45F5" w:rsidR="00770EE3" w:rsidRDefault="00770EE3" w:rsidP="003C6690">
            <w:pPr>
              <w:pStyle w:val="BodyText"/>
              <w:widowControl/>
              <w:cnfStyle w:val="000000100000" w:firstRow="0" w:lastRow="0" w:firstColumn="0" w:lastColumn="0" w:oddVBand="0" w:evenVBand="0" w:oddHBand="1" w:evenHBand="0" w:firstRowFirstColumn="0" w:firstRowLastColumn="0" w:lastRowFirstColumn="0" w:lastRowLastColumn="0"/>
            </w:pPr>
            <w:r>
              <w:t>Höstterminsmöte 1</w:t>
            </w:r>
          </w:p>
        </w:tc>
        <w:tc>
          <w:tcPr>
            <w:tcW w:w="3021" w:type="dxa"/>
          </w:tcPr>
          <w:p w14:paraId="441E9F15" w14:textId="675AECE1" w:rsidR="00770EE3" w:rsidRDefault="00FA6484" w:rsidP="008D6AC0">
            <w:pPr>
              <w:pStyle w:val="BodyText"/>
              <w:widowControl/>
              <w:cnfStyle w:val="000000100000" w:firstRow="0" w:lastRow="0" w:firstColumn="0" w:lastColumn="0" w:oddVBand="0" w:evenVBand="0" w:oddHBand="1" w:evenHBand="0" w:firstRowFirstColumn="0" w:firstRowLastColumn="0" w:lastRowFirstColumn="0" w:lastRowLastColumn="0"/>
              <w:rPr>
                <w:rFonts w:eastAsia="Garamond" w:cs="Garamond"/>
              </w:rPr>
            </w:pPr>
            <w:r>
              <w:rPr>
                <w:rFonts w:eastAsia="Garamond" w:cs="Garamond"/>
              </w:rPr>
              <w:t>§4:</w:t>
            </w:r>
            <w:r w:rsidR="00097EF4">
              <w:rPr>
                <w:rFonts w:eastAsia="Garamond" w:cs="Garamond"/>
              </w:rPr>
              <w:t xml:space="preserve">6:4:1, §4:6:4:2, §4:6:4:3, </w:t>
            </w:r>
            <w:r w:rsidR="00711B28">
              <w:rPr>
                <w:rFonts w:eastAsia="Garamond" w:cs="Garamond"/>
              </w:rPr>
              <w:t>§4:13:3:1</w:t>
            </w:r>
            <w:r w:rsidR="008E4953">
              <w:rPr>
                <w:rFonts w:eastAsia="Garamond" w:cs="Garamond"/>
              </w:rPr>
              <w:t xml:space="preserve">, §4:15:2, </w:t>
            </w:r>
            <w:r w:rsidR="00D40892">
              <w:rPr>
                <w:rFonts w:eastAsia="Garamond" w:cs="Garamond"/>
              </w:rPr>
              <w:t>§12:1</w:t>
            </w:r>
          </w:p>
          <w:p w14:paraId="075EB0F8" w14:textId="77777777" w:rsidR="006A721E" w:rsidRDefault="006A721E" w:rsidP="008D6AC0">
            <w:pPr>
              <w:pStyle w:val="BodyText"/>
              <w:widowControl/>
              <w:cnfStyle w:val="000000100000" w:firstRow="0" w:lastRow="0" w:firstColumn="0" w:lastColumn="0" w:oddVBand="0" w:evenVBand="0" w:oddHBand="1" w:evenHBand="0" w:firstRowFirstColumn="0" w:firstRowLastColumn="0" w:lastRowFirstColumn="0" w:lastRowLastColumn="0"/>
              <w:rPr>
                <w:rFonts w:eastAsia="Garamond" w:cs="Garamond"/>
              </w:rPr>
            </w:pPr>
          </w:p>
          <w:p w14:paraId="24DD93DF" w14:textId="76F0F81C" w:rsidR="006A721E" w:rsidRDefault="006A721E" w:rsidP="008D6AC0">
            <w:pPr>
              <w:pStyle w:val="BodyText"/>
              <w:widowControl/>
              <w:cnfStyle w:val="000000100000" w:firstRow="0" w:lastRow="0" w:firstColumn="0" w:lastColumn="0" w:oddVBand="0" w:evenVBand="0" w:oddHBand="1" w:evenHBand="0" w:firstRowFirstColumn="0" w:firstRowLastColumn="0" w:lastRowFirstColumn="0" w:lastRowLastColumn="0"/>
              <w:rPr>
                <w:rFonts w:eastAsia="Garamond" w:cs="Garamond"/>
              </w:rPr>
            </w:pPr>
            <w:r>
              <w:rPr>
                <w:rFonts w:eastAsia="Garamond" w:cs="Garamond"/>
              </w:rPr>
              <w:t>Tillägg av §4:6:3</w:t>
            </w:r>
            <w:r w:rsidR="008E4953">
              <w:rPr>
                <w:rFonts w:eastAsia="Garamond" w:cs="Garamond"/>
              </w:rPr>
              <w:t>, §4:15:8, §4:15:9, §4:15:10</w:t>
            </w:r>
            <w:r w:rsidR="00D40892">
              <w:rPr>
                <w:rFonts w:eastAsia="Garamond" w:cs="Garamond"/>
              </w:rPr>
              <w:t>, §4:17:5</w:t>
            </w:r>
            <w:r>
              <w:rPr>
                <w:rFonts w:eastAsia="Garamond" w:cs="Garamond"/>
              </w:rPr>
              <w:t xml:space="preserve"> och ändring av efterföljande paragrafnumrering</w:t>
            </w:r>
          </w:p>
        </w:tc>
      </w:tr>
    </w:tbl>
    <w:p w14:paraId="6A996DC5" w14:textId="5754F90D" w:rsidR="00350C4A" w:rsidRPr="004B599D" w:rsidRDefault="00350C4A" w:rsidP="003C6690">
      <w:pPr>
        <w:rPr>
          <w:rFonts w:eastAsiaTheme="majorEastAsia" w:cstheme="majorBidi"/>
          <w:b/>
          <w:color w:val="000000" w:themeColor="text1"/>
          <w:sz w:val="40"/>
          <w:szCs w:val="32"/>
        </w:rPr>
      </w:pPr>
    </w:p>
    <w:p w14:paraId="477DF4CA" w14:textId="11A7BA0E" w:rsidR="00350C4A" w:rsidRPr="004B599D" w:rsidRDefault="00350C4A" w:rsidP="003C6690">
      <w:pPr>
        <w:pStyle w:val="Heading1"/>
        <w:jc w:val="center"/>
      </w:pPr>
      <w:bookmarkStart w:id="18" w:name="_Toc482301056"/>
      <w:bookmarkStart w:id="19" w:name="_Toc482454425"/>
      <w:bookmarkStart w:id="20" w:name="_Toc482525598"/>
      <w:bookmarkStart w:id="21" w:name="_Toc482526192"/>
      <w:bookmarkStart w:id="22" w:name="_Toc482534111"/>
      <w:bookmarkStart w:id="23" w:name="_Toc495164050"/>
      <w:bookmarkStart w:id="24" w:name="_Toc7514944"/>
      <w:bookmarkStart w:id="25" w:name="_Toc22463677"/>
      <w:r w:rsidRPr="004B599D">
        <w:t>Interna hänvisningar</w:t>
      </w:r>
      <w:bookmarkEnd w:id="1"/>
      <w:bookmarkEnd w:id="2"/>
      <w:bookmarkEnd w:id="3"/>
      <w:bookmarkEnd w:id="4"/>
      <w:bookmarkEnd w:id="5"/>
      <w:bookmarkEnd w:id="6"/>
      <w:bookmarkEnd w:id="7"/>
      <w:bookmarkEnd w:id="8"/>
      <w:bookmarkEnd w:id="18"/>
      <w:bookmarkEnd w:id="19"/>
      <w:bookmarkEnd w:id="20"/>
      <w:bookmarkEnd w:id="21"/>
      <w:bookmarkEnd w:id="22"/>
      <w:bookmarkEnd w:id="23"/>
      <w:bookmarkEnd w:id="24"/>
      <w:bookmarkEnd w:id="25"/>
    </w:p>
    <w:p w14:paraId="4624D68E" w14:textId="77777777" w:rsidR="00350C4A" w:rsidRPr="004B599D" w:rsidRDefault="00350C4A" w:rsidP="00A977A8">
      <w:pPr>
        <w:pStyle w:val="Paragraf"/>
      </w:pPr>
      <w:r w:rsidRPr="004B599D">
        <w:t>I Reglementet finns följande interna hänvisningar:</w:t>
      </w:r>
    </w:p>
    <w:p w14:paraId="0E47D204" w14:textId="77777777" w:rsidR="00350C4A" w:rsidRDefault="00350C4A" w:rsidP="00A977A8">
      <w:pPr>
        <w:pStyle w:val="Paragraf"/>
      </w:pPr>
      <w:r w:rsidRPr="004B599D">
        <w:t>I</w:t>
      </w:r>
      <w:r w:rsidRPr="004B599D">
        <w:tab/>
        <w:t>hänvisas till</w:t>
      </w:r>
    </w:p>
    <w:p w14:paraId="7ABA7EE1" w14:textId="5442E8EA" w:rsidR="006372A1" w:rsidRPr="004B599D" w:rsidRDefault="006372A1" w:rsidP="00A977A8">
      <w:pPr>
        <w:pStyle w:val="Paragraf"/>
      </w:pPr>
      <w:r>
        <w:t>§1:2</w:t>
      </w:r>
      <w:r>
        <w:tab/>
        <w:t>Stadga</w:t>
      </w:r>
      <w:r w:rsidR="00D22A78">
        <w:t>r</w:t>
      </w:r>
      <w:r>
        <w:t>n</w:t>
      </w:r>
      <w:r w:rsidR="00D22A78">
        <w:t>a</w:t>
      </w:r>
      <w:r>
        <w:t>s §1:2</w:t>
      </w:r>
    </w:p>
    <w:p w14:paraId="7450A16A" w14:textId="3CBFF069" w:rsidR="00350C4A" w:rsidRPr="004B599D" w:rsidRDefault="00350C4A" w:rsidP="00A977A8">
      <w:pPr>
        <w:pStyle w:val="Paragraf"/>
      </w:pPr>
      <w:r w:rsidRPr="004B599D">
        <w:t>§2:1</w:t>
      </w:r>
      <w:r w:rsidRPr="004B599D">
        <w:tab/>
        <w:t>Stadga</w:t>
      </w:r>
      <w:r w:rsidR="00D22A78">
        <w:t>r</w:t>
      </w:r>
      <w:r w:rsidRPr="004B599D">
        <w:t>n</w:t>
      </w:r>
      <w:r w:rsidR="00D22A78">
        <w:t>a</w:t>
      </w:r>
      <w:r w:rsidRPr="004B599D">
        <w:t>s §6:4</w:t>
      </w:r>
    </w:p>
    <w:p w14:paraId="544D6807" w14:textId="2BF3EE55" w:rsidR="00350C4A" w:rsidRPr="004B599D" w:rsidRDefault="00A20F34" w:rsidP="00A977A8">
      <w:pPr>
        <w:pStyle w:val="Paragraf"/>
      </w:pPr>
      <w:r w:rsidRPr="004B599D">
        <w:t>§2:1</w:t>
      </w:r>
      <w:r w:rsidR="00350C4A" w:rsidRPr="004B599D">
        <w:tab/>
        <w:t>§1:3</w:t>
      </w:r>
    </w:p>
    <w:p w14:paraId="480AF531" w14:textId="61D80FF3" w:rsidR="00A20F34" w:rsidRPr="004B599D" w:rsidRDefault="00897CE8" w:rsidP="00A977A8">
      <w:pPr>
        <w:pStyle w:val="Paragraf"/>
      </w:pPr>
      <w:r>
        <w:t>§2:2:3</w:t>
      </w:r>
      <w:r>
        <w:tab/>
        <w:t>Kapitel 9</w:t>
      </w:r>
    </w:p>
    <w:p w14:paraId="676D291F" w14:textId="5AF2B5D2" w:rsidR="00A20F34" w:rsidRPr="004B599D" w:rsidRDefault="00897CE8" w:rsidP="00A977A8">
      <w:pPr>
        <w:pStyle w:val="Paragraf"/>
      </w:pPr>
      <w:r>
        <w:t>§2:2:3</w:t>
      </w:r>
      <w:r>
        <w:tab/>
        <w:t>Kapitel 10</w:t>
      </w:r>
    </w:p>
    <w:p w14:paraId="7061DB86" w14:textId="2ABE38E6" w:rsidR="00A20F34" w:rsidRPr="004B599D" w:rsidRDefault="00897CE8" w:rsidP="00A977A8">
      <w:pPr>
        <w:pStyle w:val="Paragraf"/>
      </w:pPr>
      <w:r>
        <w:t>§2:2:3</w:t>
      </w:r>
      <w:r>
        <w:tab/>
        <w:t>Stadga</w:t>
      </w:r>
      <w:r w:rsidR="00D22A78">
        <w:t>r</w:t>
      </w:r>
      <w:r>
        <w:t>n</w:t>
      </w:r>
      <w:r w:rsidR="00D22A78">
        <w:t>a</w:t>
      </w:r>
      <w:r>
        <w:t>s §6:6:1</w:t>
      </w:r>
    </w:p>
    <w:p w14:paraId="61D8AA6D" w14:textId="47943E68" w:rsidR="006372A1" w:rsidRDefault="006372A1" w:rsidP="00A977A8">
      <w:pPr>
        <w:pStyle w:val="Paragraf"/>
      </w:pPr>
      <w:r>
        <w:t>§2:3:1</w:t>
      </w:r>
      <w:r>
        <w:tab/>
        <w:t>Stadga</w:t>
      </w:r>
      <w:r w:rsidR="00D22A78">
        <w:t>r</w:t>
      </w:r>
      <w:r>
        <w:t>n</w:t>
      </w:r>
      <w:r w:rsidR="00D22A78">
        <w:t>a</w:t>
      </w:r>
      <w:r>
        <w:t>s §6:3</w:t>
      </w:r>
    </w:p>
    <w:p w14:paraId="6D95BA60" w14:textId="2946716D" w:rsidR="00350C4A" w:rsidRDefault="003B2CF9" w:rsidP="00A977A8">
      <w:pPr>
        <w:pStyle w:val="Paragraf"/>
      </w:pPr>
      <w:r>
        <w:t xml:space="preserve">§4:2:2. </w:t>
      </w:r>
      <w:r>
        <w:tab/>
        <w:t>§6</w:t>
      </w:r>
      <w:r w:rsidR="00350C4A" w:rsidRPr="004B599D">
        <w:t>:1</w:t>
      </w:r>
      <w:r w:rsidR="00C2558B" w:rsidRPr="004B599D">
        <w:t>:1</w:t>
      </w:r>
    </w:p>
    <w:p w14:paraId="1E62EEB8" w14:textId="2D7F23B5" w:rsidR="00DB3EE5" w:rsidRDefault="00DB3EE5" w:rsidP="00A977A8">
      <w:pPr>
        <w:pStyle w:val="Paragraf"/>
      </w:pPr>
      <w:r>
        <w:t>§4:1</w:t>
      </w:r>
      <w:r w:rsidR="007C36C8">
        <w:t>4</w:t>
      </w:r>
      <w:r>
        <w:t>:2</w:t>
      </w:r>
      <w:r>
        <w:tab/>
        <w:t>Stadgarnas §2:1</w:t>
      </w:r>
    </w:p>
    <w:p w14:paraId="73366A01" w14:textId="19E10D8D" w:rsidR="00C2558B" w:rsidRDefault="00DB3EE5" w:rsidP="00A977A8">
      <w:pPr>
        <w:pStyle w:val="Paragraf"/>
      </w:pPr>
      <w:r>
        <w:t>§4:1</w:t>
      </w:r>
      <w:r w:rsidR="007C36C8">
        <w:t>6</w:t>
      </w:r>
      <w:r>
        <w:t>:2</w:t>
      </w:r>
      <w:r>
        <w:tab/>
        <w:t>Stadgarnas Kapitel 9</w:t>
      </w:r>
    </w:p>
    <w:p w14:paraId="39F22F36" w14:textId="1B09F386" w:rsidR="007C36C8" w:rsidRDefault="007C36C8" w:rsidP="00A977A8">
      <w:pPr>
        <w:pStyle w:val="Paragraf"/>
      </w:pPr>
    </w:p>
    <w:p w14:paraId="1EF73DD6" w14:textId="77777777" w:rsidR="00350C4A" w:rsidRPr="004B599D" w:rsidRDefault="00350C4A" w:rsidP="00A977A8">
      <w:pPr>
        <w:pStyle w:val="Paragraf"/>
      </w:pPr>
    </w:p>
    <w:p w14:paraId="5F4053A4" w14:textId="15815DC6" w:rsidR="00350C4A" w:rsidRPr="004B599D" w:rsidRDefault="00350C4A" w:rsidP="00A977A8">
      <w:pPr>
        <w:pStyle w:val="Paragraf"/>
      </w:pPr>
      <w:r w:rsidRPr="004B599D">
        <w:br w:type="page"/>
      </w:r>
    </w:p>
    <w:sdt>
      <w:sdtPr>
        <w:rPr>
          <w:rFonts w:eastAsiaTheme="minorHAnsi" w:cstheme="minorBidi"/>
          <w:b w:val="0"/>
          <w:bCs w:val="0"/>
          <w:noProof/>
          <w:color w:val="auto"/>
          <w:sz w:val="24"/>
          <w:szCs w:val="22"/>
          <w:lang w:eastAsia="en-US"/>
        </w:rPr>
        <w:id w:val="-774405215"/>
        <w:docPartObj>
          <w:docPartGallery w:val="Table of Contents"/>
          <w:docPartUnique/>
        </w:docPartObj>
      </w:sdtPr>
      <w:sdtEndPr>
        <w:rPr>
          <w:rFonts w:cstheme="minorHAnsi"/>
          <w:bCs/>
          <w:color w:val="000000" w:themeColor="text1"/>
          <w:sz w:val="20"/>
          <w:szCs w:val="20"/>
        </w:rPr>
      </w:sdtEndPr>
      <w:sdtContent>
        <w:p w14:paraId="4758CE9D" w14:textId="74392166" w:rsidR="00A80D83" w:rsidRPr="00F1044C" w:rsidRDefault="00D6057A" w:rsidP="00A80D83">
          <w:pPr>
            <w:pStyle w:val="TOCHeading"/>
            <w:jc w:val="center"/>
            <w:rPr>
              <w:b w:val="0"/>
              <w:noProof/>
              <w:sz w:val="24"/>
              <w:szCs w:val="24"/>
            </w:rPr>
          </w:pPr>
          <w:r w:rsidRPr="00F86960">
            <w:rPr>
              <w:color w:val="auto"/>
              <w:sz w:val="36"/>
            </w:rPr>
            <w:t>Innehåll</w:t>
          </w:r>
          <w:r w:rsidR="00091368" w:rsidRPr="00F86960">
            <w:rPr>
              <w:color w:val="auto"/>
              <w:sz w:val="36"/>
            </w:rPr>
            <w:t>sförteckning</w:t>
          </w:r>
          <w:r w:rsidR="00091368" w:rsidRPr="00F1044C">
            <w:rPr>
              <w:b w:val="0"/>
              <w:color w:val="auto"/>
              <w:sz w:val="36"/>
            </w:rPr>
            <w:fldChar w:fldCharType="begin"/>
          </w:r>
          <w:r w:rsidR="00091368" w:rsidRPr="00F1044C">
            <w:rPr>
              <w:b w:val="0"/>
              <w:color w:val="auto"/>
              <w:sz w:val="36"/>
            </w:rPr>
            <w:instrText xml:space="preserve"> TOC \o "1-5" \h \z \u </w:instrText>
          </w:r>
          <w:r w:rsidR="00091368" w:rsidRPr="00F1044C">
            <w:rPr>
              <w:b w:val="0"/>
              <w:color w:val="auto"/>
              <w:sz w:val="36"/>
            </w:rPr>
            <w:fldChar w:fldCharType="separate"/>
          </w:r>
        </w:p>
        <w:p w14:paraId="27399122" w14:textId="7894D34B" w:rsidR="00A80D83" w:rsidRPr="00F1044C" w:rsidRDefault="00F1044C">
          <w:pPr>
            <w:pStyle w:val="TOC1"/>
            <w:rPr>
              <w:rFonts w:eastAsiaTheme="minorEastAsia" w:cstheme="minorBidi"/>
              <w:b w:val="0"/>
              <w:color w:val="auto"/>
              <w:sz w:val="24"/>
              <w:szCs w:val="24"/>
              <w:lang w:eastAsia="sv-SE"/>
            </w:rPr>
          </w:pPr>
          <w:r w:rsidRPr="00F1044C">
            <w:rPr>
              <w:rStyle w:val="Hyperlink"/>
              <w:bCs w:val="0"/>
              <w:color w:val="auto"/>
              <w:sz w:val="24"/>
              <w:szCs w:val="24"/>
              <w:u w:val="none"/>
            </w:rPr>
            <w:t>Definitioner</w:t>
          </w:r>
          <w:r w:rsidRPr="00F1044C">
            <w:rPr>
              <w:rStyle w:val="Hyperlink"/>
              <w:b w:val="0"/>
              <w:sz w:val="24"/>
              <w:szCs w:val="24"/>
            </w:rPr>
            <w:br/>
          </w:r>
          <w:hyperlink w:anchor="_Toc22463678" w:history="1">
            <w:r w:rsidR="00A80D83" w:rsidRPr="00F1044C">
              <w:rPr>
                <w:rStyle w:val="Hyperlink"/>
                <w:b w:val="0"/>
                <w:sz w:val="24"/>
                <w:szCs w:val="24"/>
              </w:rPr>
              <w:t>Kapitel 1 - Inledning</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_Toc22463678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4</w:t>
            </w:r>
            <w:r w:rsidR="00A80D83" w:rsidRPr="00F1044C">
              <w:rPr>
                <w:b w:val="0"/>
                <w:webHidden/>
                <w:sz w:val="24"/>
                <w:szCs w:val="24"/>
              </w:rPr>
              <w:fldChar w:fldCharType="end"/>
            </w:r>
          </w:hyperlink>
        </w:p>
        <w:p w14:paraId="2EC6BAA4" w14:textId="2BFC703C" w:rsidR="00A80D83" w:rsidRPr="00F1044C" w:rsidRDefault="0024315C" w:rsidP="00F1044C">
          <w:pPr>
            <w:pStyle w:val="TOC1"/>
            <w:rPr>
              <w:rFonts w:eastAsiaTheme="minorEastAsia" w:cstheme="minorBidi"/>
              <w:b w:val="0"/>
              <w:color w:val="auto"/>
              <w:sz w:val="24"/>
              <w:szCs w:val="24"/>
              <w:lang w:eastAsia="sv-SE"/>
            </w:rPr>
          </w:pPr>
          <w:hyperlink w:anchor="_Toc22463683" w:history="1">
            <w:r w:rsidR="00A80D83" w:rsidRPr="00F1044C">
              <w:rPr>
                <w:rStyle w:val="Hyperlink"/>
                <w:b w:val="0"/>
                <w:sz w:val="24"/>
                <w:szCs w:val="24"/>
              </w:rPr>
              <w:t>Kapitel 2</w:t>
            </w:r>
            <w:r w:rsidR="00F1044C" w:rsidRPr="00F1044C">
              <w:rPr>
                <w:rStyle w:val="Hyperlink"/>
                <w:b w:val="0"/>
                <w:sz w:val="24"/>
                <w:szCs w:val="24"/>
              </w:rPr>
              <w:t xml:space="preserve"> - Styrelse</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_Toc22463683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6</w:t>
            </w:r>
            <w:r w:rsidR="00A80D83" w:rsidRPr="00F1044C">
              <w:rPr>
                <w:b w:val="0"/>
                <w:webHidden/>
                <w:sz w:val="24"/>
                <w:szCs w:val="24"/>
              </w:rPr>
              <w:fldChar w:fldCharType="end"/>
            </w:r>
          </w:hyperlink>
        </w:p>
        <w:p w14:paraId="18F2E1AC" w14:textId="26EDF4E2" w:rsidR="00A80D83" w:rsidRPr="00F1044C" w:rsidRDefault="0024315C">
          <w:pPr>
            <w:pStyle w:val="TOC1"/>
            <w:rPr>
              <w:rFonts w:eastAsiaTheme="minorEastAsia" w:cstheme="minorBidi"/>
              <w:b w:val="0"/>
              <w:color w:val="auto"/>
              <w:sz w:val="24"/>
              <w:szCs w:val="24"/>
              <w:lang w:eastAsia="sv-SE"/>
            </w:rPr>
          </w:pPr>
          <w:hyperlink w:anchor="_Toc22463688" w:history="1">
            <w:r w:rsidR="00A80D83" w:rsidRPr="00F1044C">
              <w:rPr>
                <w:rStyle w:val="Hyperlink"/>
                <w:b w:val="0"/>
                <w:sz w:val="24"/>
                <w:szCs w:val="24"/>
              </w:rPr>
              <w:t>Kapitel 3</w:t>
            </w:r>
            <w:r w:rsidR="00F1044C" w:rsidRPr="00F1044C">
              <w:rPr>
                <w:rStyle w:val="Hyperlink"/>
                <w:b w:val="0"/>
                <w:sz w:val="24"/>
                <w:szCs w:val="24"/>
              </w:rPr>
              <w:t xml:space="preserve"> - Nämnden</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_Toc22463688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11</w:t>
            </w:r>
            <w:r w:rsidR="00A80D83" w:rsidRPr="00F1044C">
              <w:rPr>
                <w:b w:val="0"/>
                <w:webHidden/>
                <w:sz w:val="24"/>
                <w:szCs w:val="24"/>
              </w:rPr>
              <w:fldChar w:fldCharType="end"/>
            </w:r>
          </w:hyperlink>
        </w:p>
        <w:p w14:paraId="690C1D13" w14:textId="2F3B988D" w:rsidR="00A80D83" w:rsidRPr="00F1044C" w:rsidRDefault="0024315C">
          <w:pPr>
            <w:pStyle w:val="TOC1"/>
            <w:rPr>
              <w:rFonts w:eastAsiaTheme="minorEastAsia" w:cstheme="minorBidi"/>
              <w:b w:val="0"/>
              <w:color w:val="auto"/>
              <w:sz w:val="24"/>
              <w:szCs w:val="24"/>
              <w:lang w:eastAsia="sv-SE"/>
            </w:rPr>
          </w:pPr>
          <w:hyperlink w:anchor="_Toc22463693" w:history="1">
            <w:r w:rsidR="00A80D83" w:rsidRPr="00F1044C">
              <w:rPr>
                <w:rStyle w:val="Hyperlink"/>
                <w:b w:val="0"/>
                <w:sz w:val="24"/>
                <w:szCs w:val="24"/>
              </w:rPr>
              <w:t>Kapitel 4</w:t>
            </w:r>
            <w:r w:rsidR="00F1044C" w:rsidRPr="00F1044C">
              <w:rPr>
                <w:rStyle w:val="Hyperlink"/>
                <w:b w:val="0"/>
                <w:sz w:val="24"/>
                <w:szCs w:val="24"/>
              </w:rPr>
              <w:t xml:space="preserve"> - Utskott</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_Toc22463693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12</w:t>
            </w:r>
            <w:r w:rsidR="00A80D83" w:rsidRPr="00F1044C">
              <w:rPr>
                <w:b w:val="0"/>
                <w:webHidden/>
                <w:sz w:val="24"/>
                <w:szCs w:val="24"/>
              </w:rPr>
              <w:fldChar w:fldCharType="end"/>
            </w:r>
          </w:hyperlink>
        </w:p>
        <w:p w14:paraId="572E4BEA" w14:textId="7B6D03DB"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695" w:history="1">
            <w:r w:rsidR="00A80D83" w:rsidRPr="00F1044C">
              <w:rPr>
                <w:rStyle w:val="Hyperlink"/>
                <w:rFonts w:ascii="Garamond" w:hAnsi="Garamond"/>
                <w:bCs/>
                <w:noProof/>
                <w:sz w:val="24"/>
                <w:szCs w:val="24"/>
              </w:rPr>
              <w:t>4:1 Alumniutskottet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_Toc22463695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12</w:t>
            </w:r>
            <w:r w:rsidR="00A80D83" w:rsidRPr="00F1044C">
              <w:rPr>
                <w:rFonts w:ascii="Garamond" w:hAnsi="Garamond"/>
                <w:bCs/>
                <w:noProof/>
                <w:webHidden/>
                <w:sz w:val="24"/>
                <w:szCs w:val="24"/>
              </w:rPr>
              <w:fldChar w:fldCharType="end"/>
            </w:r>
          </w:hyperlink>
        </w:p>
        <w:p w14:paraId="2623285A" w14:textId="68D43050"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696" w:history="1">
            <w:r w:rsidR="00A80D83" w:rsidRPr="00F1044C">
              <w:rPr>
                <w:rStyle w:val="Hyperlink"/>
                <w:rFonts w:ascii="Garamond" w:hAnsi="Garamond"/>
                <w:bCs/>
                <w:noProof/>
                <w:sz w:val="24"/>
                <w:szCs w:val="24"/>
              </w:rPr>
              <w:t>4:2 Ceremoniutskottet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_Toc22463696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12</w:t>
            </w:r>
            <w:r w:rsidR="00A80D83" w:rsidRPr="00F1044C">
              <w:rPr>
                <w:rFonts w:ascii="Garamond" w:hAnsi="Garamond"/>
                <w:bCs/>
                <w:noProof/>
                <w:webHidden/>
                <w:sz w:val="24"/>
                <w:szCs w:val="24"/>
              </w:rPr>
              <w:fldChar w:fldCharType="end"/>
            </w:r>
          </w:hyperlink>
        </w:p>
        <w:p w14:paraId="2DCFBE18" w14:textId="69F172DB"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697" w:history="1">
            <w:r w:rsidR="00A80D83" w:rsidRPr="00F1044C">
              <w:rPr>
                <w:rStyle w:val="Hyperlink"/>
                <w:rFonts w:ascii="Garamond" w:hAnsi="Garamond"/>
                <w:bCs/>
                <w:noProof/>
                <w:sz w:val="24"/>
                <w:szCs w:val="24"/>
              </w:rPr>
              <w:t>4:3 Cyberutskottet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_Toc22463697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14</w:t>
            </w:r>
            <w:r w:rsidR="00A80D83" w:rsidRPr="00F1044C">
              <w:rPr>
                <w:rFonts w:ascii="Garamond" w:hAnsi="Garamond"/>
                <w:bCs/>
                <w:noProof/>
                <w:webHidden/>
                <w:sz w:val="24"/>
                <w:szCs w:val="24"/>
              </w:rPr>
              <w:fldChar w:fldCharType="end"/>
            </w:r>
          </w:hyperlink>
        </w:p>
        <w:p w14:paraId="15BC5771" w14:textId="403C16F1"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698" w:history="1">
            <w:r w:rsidR="00A80D83" w:rsidRPr="00F1044C">
              <w:rPr>
                <w:rStyle w:val="Hyperlink"/>
                <w:rFonts w:ascii="Garamond" w:hAnsi="Garamond"/>
                <w:bCs/>
                <w:noProof/>
                <w:sz w:val="24"/>
                <w:szCs w:val="24"/>
              </w:rPr>
              <w:t>4:4 Idrottsutskottet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_Toc22463698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15</w:t>
            </w:r>
            <w:r w:rsidR="00A80D83" w:rsidRPr="00F1044C">
              <w:rPr>
                <w:rFonts w:ascii="Garamond" w:hAnsi="Garamond"/>
                <w:bCs/>
                <w:noProof/>
                <w:webHidden/>
                <w:sz w:val="24"/>
                <w:szCs w:val="24"/>
              </w:rPr>
              <w:fldChar w:fldCharType="end"/>
            </w:r>
          </w:hyperlink>
        </w:p>
        <w:p w14:paraId="757350C8" w14:textId="7611CDF6"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699" w:history="1">
            <w:r w:rsidR="00A80D83" w:rsidRPr="00F1044C">
              <w:rPr>
                <w:rStyle w:val="Hyperlink"/>
                <w:rFonts w:ascii="Garamond" w:hAnsi="Garamond"/>
                <w:bCs/>
                <w:noProof/>
                <w:sz w:val="24"/>
                <w:szCs w:val="24"/>
              </w:rPr>
              <w:t>4:5 Informationsutskottet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_Toc22463699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16</w:t>
            </w:r>
            <w:r w:rsidR="00A80D83" w:rsidRPr="00F1044C">
              <w:rPr>
                <w:rFonts w:ascii="Garamond" w:hAnsi="Garamond"/>
                <w:bCs/>
                <w:noProof/>
                <w:webHidden/>
                <w:sz w:val="24"/>
                <w:szCs w:val="24"/>
              </w:rPr>
              <w:fldChar w:fldCharType="end"/>
            </w:r>
          </w:hyperlink>
        </w:p>
        <w:p w14:paraId="63EEF47A" w14:textId="2F1EA840"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00" w:history="1">
            <w:r w:rsidR="00A80D83" w:rsidRPr="00F1044C">
              <w:rPr>
                <w:rStyle w:val="Hyperlink"/>
                <w:rFonts w:ascii="Garamond" w:hAnsi="Garamond"/>
                <w:bCs/>
                <w:noProof/>
                <w:sz w:val="24"/>
                <w:szCs w:val="24"/>
              </w:rPr>
              <w:t>4:6 Kafémästeriet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_Toc22463700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17</w:t>
            </w:r>
            <w:r w:rsidR="00A80D83" w:rsidRPr="00F1044C">
              <w:rPr>
                <w:rFonts w:ascii="Garamond" w:hAnsi="Garamond"/>
                <w:bCs/>
                <w:noProof/>
                <w:webHidden/>
                <w:sz w:val="24"/>
                <w:szCs w:val="24"/>
              </w:rPr>
              <w:fldChar w:fldCharType="end"/>
            </w:r>
          </w:hyperlink>
        </w:p>
        <w:p w14:paraId="6125D4D8" w14:textId="408D13BA"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01" w:history="1">
            <w:r w:rsidR="00A80D83" w:rsidRPr="00F1044C">
              <w:rPr>
                <w:rStyle w:val="Hyperlink"/>
                <w:rFonts w:ascii="Garamond" w:hAnsi="Garamond"/>
                <w:bCs/>
                <w:noProof/>
                <w:sz w:val="24"/>
                <w:szCs w:val="24"/>
              </w:rPr>
              <w:t>4:7 Kommando Gul</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_Toc22463701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18</w:t>
            </w:r>
            <w:r w:rsidR="00A80D83" w:rsidRPr="00F1044C">
              <w:rPr>
                <w:rFonts w:ascii="Garamond" w:hAnsi="Garamond"/>
                <w:bCs/>
                <w:noProof/>
                <w:webHidden/>
                <w:sz w:val="24"/>
                <w:szCs w:val="24"/>
              </w:rPr>
              <w:fldChar w:fldCharType="end"/>
            </w:r>
          </w:hyperlink>
        </w:p>
        <w:p w14:paraId="03634B39" w14:textId="04C4695E"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02" w:history="1">
            <w:r w:rsidR="00A80D83" w:rsidRPr="00F1044C">
              <w:rPr>
                <w:rStyle w:val="Hyperlink"/>
                <w:rFonts w:ascii="Garamond" w:hAnsi="Garamond"/>
                <w:bCs/>
                <w:noProof/>
                <w:sz w:val="24"/>
                <w:szCs w:val="24"/>
              </w:rPr>
              <w:t>4:8 Mässutskottet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_Toc22463702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19</w:t>
            </w:r>
            <w:r w:rsidR="00A80D83" w:rsidRPr="00F1044C">
              <w:rPr>
                <w:rFonts w:ascii="Garamond" w:hAnsi="Garamond"/>
                <w:bCs/>
                <w:noProof/>
                <w:webHidden/>
                <w:sz w:val="24"/>
                <w:szCs w:val="24"/>
              </w:rPr>
              <w:fldChar w:fldCharType="end"/>
            </w:r>
          </w:hyperlink>
        </w:p>
        <w:p w14:paraId="13497AA3" w14:textId="03B38A56"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03" w:history="1">
            <w:r w:rsidR="00A80D83" w:rsidRPr="00F1044C">
              <w:rPr>
                <w:rStyle w:val="Hyperlink"/>
                <w:rFonts w:ascii="Garamond" w:hAnsi="Garamond"/>
                <w:bCs/>
                <w:noProof/>
                <w:sz w:val="24"/>
                <w:szCs w:val="24"/>
              </w:rPr>
              <w:t>4:9 Näringslivsutskottet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_Toc22463703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20</w:t>
            </w:r>
            <w:r w:rsidR="00A80D83" w:rsidRPr="00F1044C">
              <w:rPr>
                <w:rFonts w:ascii="Garamond" w:hAnsi="Garamond"/>
                <w:bCs/>
                <w:noProof/>
                <w:webHidden/>
                <w:sz w:val="24"/>
                <w:szCs w:val="24"/>
              </w:rPr>
              <w:fldChar w:fldCharType="end"/>
            </w:r>
          </w:hyperlink>
        </w:p>
        <w:p w14:paraId="04F28A26" w14:textId="2B043758"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04" w:history="1">
            <w:r w:rsidR="00A80D83" w:rsidRPr="00F1044C">
              <w:rPr>
                <w:rStyle w:val="Hyperlink"/>
                <w:rFonts w:ascii="Garamond" w:hAnsi="Garamond"/>
                <w:bCs/>
                <w:noProof/>
                <w:sz w:val="24"/>
                <w:szCs w:val="24"/>
              </w:rPr>
              <w:t>4:10 pHøset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_Toc22463704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20</w:t>
            </w:r>
            <w:r w:rsidR="00A80D83" w:rsidRPr="00F1044C">
              <w:rPr>
                <w:rFonts w:ascii="Garamond" w:hAnsi="Garamond"/>
                <w:bCs/>
                <w:noProof/>
                <w:webHidden/>
                <w:sz w:val="24"/>
                <w:szCs w:val="24"/>
              </w:rPr>
              <w:fldChar w:fldCharType="end"/>
            </w:r>
          </w:hyperlink>
        </w:p>
        <w:p w14:paraId="67AA797E" w14:textId="3B1B1F4E"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05" w:history="1">
            <w:r w:rsidR="00A80D83" w:rsidRPr="00F1044C">
              <w:rPr>
                <w:rStyle w:val="Hyperlink"/>
                <w:rFonts w:ascii="Garamond" w:hAnsi="Garamond"/>
                <w:bCs/>
                <w:noProof/>
                <w:sz w:val="24"/>
                <w:szCs w:val="24"/>
              </w:rPr>
              <w:t>4:11 Prylmästeriet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_Toc22463705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21</w:t>
            </w:r>
            <w:r w:rsidR="00A80D83" w:rsidRPr="00F1044C">
              <w:rPr>
                <w:rFonts w:ascii="Garamond" w:hAnsi="Garamond"/>
                <w:bCs/>
                <w:noProof/>
                <w:webHidden/>
                <w:sz w:val="24"/>
                <w:szCs w:val="24"/>
              </w:rPr>
              <w:fldChar w:fldCharType="end"/>
            </w:r>
          </w:hyperlink>
        </w:p>
        <w:p w14:paraId="1203BEA1" w14:textId="266E8B9C"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06" w:history="1">
            <w:r w:rsidR="00A80D83" w:rsidRPr="00F1044C">
              <w:rPr>
                <w:rStyle w:val="Hyperlink"/>
                <w:rFonts w:ascii="Garamond" w:hAnsi="Garamond"/>
                <w:bCs/>
                <w:noProof/>
                <w:sz w:val="24"/>
                <w:szCs w:val="24"/>
              </w:rPr>
              <w:t>4:12 Sexmästeriet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_Toc22463706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22</w:t>
            </w:r>
            <w:r w:rsidR="00A80D83" w:rsidRPr="00F1044C">
              <w:rPr>
                <w:rFonts w:ascii="Garamond" w:hAnsi="Garamond"/>
                <w:bCs/>
                <w:noProof/>
                <w:webHidden/>
                <w:sz w:val="24"/>
                <w:szCs w:val="24"/>
              </w:rPr>
              <w:fldChar w:fldCharType="end"/>
            </w:r>
          </w:hyperlink>
        </w:p>
        <w:p w14:paraId="34B4D086" w14:textId="5159216C"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07" w:history="1">
            <w:r w:rsidR="00A80D83" w:rsidRPr="00F1044C">
              <w:rPr>
                <w:rStyle w:val="Hyperlink"/>
                <w:rFonts w:ascii="Garamond" w:hAnsi="Garamond"/>
                <w:bCs/>
                <w:noProof/>
                <w:sz w:val="24"/>
                <w:szCs w:val="24"/>
              </w:rPr>
              <w:t>4:13 Skyddsutskottet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_Toc22463707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24</w:t>
            </w:r>
            <w:r w:rsidR="00A80D83" w:rsidRPr="00F1044C">
              <w:rPr>
                <w:rFonts w:ascii="Garamond" w:hAnsi="Garamond"/>
                <w:bCs/>
                <w:noProof/>
                <w:webHidden/>
                <w:sz w:val="24"/>
                <w:szCs w:val="24"/>
              </w:rPr>
              <w:fldChar w:fldCharType="end"/>
            </w:r>
          </w:hyperlink>
        </w:p>
        <w:p w14:paraId="17B07AB3" w14:textId="11FBB98A"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08" w:history="1">
            <w:r w:rsidR="00A80D83" w:rsidRPr="00F1044C">
              <w:rPr>
                <w:rStyle w:val="Hyperlink"/>
                <w:rFonts w:ascii="Garamond" w:hAnsi="Garamond"/>
                <w:bCs/>
                <w:noProof/>
                <w:sz w:val="24"/>
                <w:szCs w:val="24"/>
              </w:rPr>
              <w:t>4:14 Studiemästeriet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_Toc22463708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26</w:t>
            </w:r>
            <w:r w:rsidR="00A80D83" w:rsidRPr="00F1044C">
              <w:rPr>
                <w:rFonts w:ascii="Garamond" w:hAnsi="Garamond"/>
                <w:bCs/>
                <w:noProof/>
                <w:webHidden/>
                <w:sz w:val="24"/>
                <w:szCs w:val="24"/>
              </w:rPr>
              <w:fldChar w:fldCharType="end"/>
            </w:r>
          </w:hyperlink>
        </w:p>
        <w:p w14:paraId="685FEC95" w14:textId="691462A2"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09" w:history="1">
            <w:r w:rsidR="00A80D83" w:rsidRPr="00F1044C">
              <w:rPr>
                <w:rStyle w:val="Hyperlink"/>
                <w:rFonts w:ascii="Garamond" w:hAnsi="Garamond"/>
                <w:bCs/>
                <w:noProof/>
                <w:sz w:val="24"/>
                <w:szCs w:val="24"/>
              </w:rPr>
              <w:t>4:15 Studierådet</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_Toc22463709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27</w:t>
            </w:r>
            <w:r w:rsidR="00A80D83" w:rsidRPr="00F1044C">
              <w:rPr>
                <w:rFonts w:ascii="Garamond" w:hAnsi="Garamond"/>
                <w:bCs/>
                <w:noProof/>
                <w:webHidden/>
                <w:sz w:val="24"/>
                <w:szCs w:val="24"/>
              </w:rPr>
              <w:fldChar w:fldCharType="end"/>
            </w:r>
          </w:hyperlink>
        </w:p>
        <w:p w14:paraId="4303FBE0" w14:textId="29344D9B"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10" w:history="1">
            <w:r w:rsidR="00A80D83" w:rsidRPr="00F1044C">
              <w:rPr>
                <w:rStyle w:val="Hyperlink"/>
                <w:rFonts w:ascii="Garamond" w:hAnsi="Garamond"/>
                <w:bCs/>
                <w:noProof/>
                <w:sz w:val="24"/>
                <w:szCs w:val="24"/>
              </w:rPr>
              <w:t>4:16 Valberedningen</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_Toc22463710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30</w:t>
            </w:r>
            <w:r w:rsidR="00A80D83" w:rsidRPr="00F1044C">
              <w:rPr>
                <w:rFonts w:ascii="Garamond" w:hAnsi="Garamond"/>
                <w:bCs/>
                <w:noProof/>
                <w:webHidden/>
                <w:sz w:val="24"/>
                <w:szCs w:val="24"/>
              </w:rPr>
              <w:fldChar w:fldCharType="end"/>
            </w:r>
          </w:hyperlink>
        </w:p>
        <w:p w14:paraId="0AE2A1DC" w14:textId="3A4BF0C8" w:rsidR="00A80D83" w:rsidRPr="00F1044C" w:rsidRDefault="0024315C">
          <w:pPr>
            <w:pStyle w:val="TOC5"/>
            <w:tabs>
              <w:tab w:val="right" w:leader="dot" w:pos="9056"/>
            </w:tabs>
            <w:rPr>
              <w:rFonts w:ascii="Garamond" w:eastAsiaTheme="minorEastAsia" w:hAnsi="Garamond" w:cstheme="minorBidi"/>
              <w:bCs/>
              <w:noProof/>
              <w:sz w:val="24"/>
              <w:szCs w:val="24"/>
              <w:lang w:eastAsia="sv-SE"/>
            </w:rPr>
          </w:pPr>
          <w:hyperlink w:anchor="_Toc22463711" w:history="1">
            <w:r w:rsidR="00A80D83" w:rsidRPr="00F1044C">
              <w:rPr>
                <w:rStyle w:val="Hyperlink"/>
                <w:rFonts w:ascii="Garamond" w:hAnsi="Garamond"/>
                <w:bCs/>
                <w:noProof/>
                <w:sz w:val="24"/>
                <w:szCs w:val="24"/>
              </w:rPr>
              <w:t>4:17 Övriga funktionärer</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_Toc22463711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30</w:t>
            </w:r>
            <w:r w:rsidR="00A80D83" w:rsidRPr="00F1044C">
              <w:rPr>
                <w:rFonts w:ascii="Garamond" w:hAnsi="Garamond"/>
                <w:bCs/>
                <w:noProof/>
                <w:webHidden/>
                <w:sz w:val="24"/>
                <w:szCs w:val="24"/>
              </w:rPr>
              <w:fldChar w:fldCharType="end"/>
            </w:r>
          </w:hyperlink>
        </w:p>
        <w:p w14:paraId="33683476" w14:textId="39D1FD82" w:rsidR="00A80D83" w:rsidRPr="00F1044C" w:rsidRDefault="0024315C">
          <w:pPr>
            <w:pStyle w:val="TOC1"/>
            <w:rPr>
              <w:rFonts w:eastAsiaTheme="minorEastAsia" w:cstheme="minorBidi"/>
              <w:b w:val="0"/>
              <w:color w:val="auto"/>
              <w:sz w:val="24"/>
              <w:szCs w:val="24"/>
              <w:lang w:eastAsia="sv-SE"/>
            </w:rPr>
          </w:pPr>
          <w:hyperlink w:anchor="_Toc22463712" w:history="1">
            <w:r w:rsidR="00A80D83" w:rsidRPr="00F1044C">
              <w:rPr>
                <w:rStyle w:val="Hyperlink"/>
                <w:b w:val="0"/>
                <w:sz w:val="24"/>
                <w:szCs w:val="24"/>
              </w:rPr>
              <w:t>Kapitel 5</w:t>
            </w:r>
            <w:r w:rsidR="00F1044C" w:rsidRPr="00F1044C">
              <w:rPr>
                <w:rStyle w:val="Hyperlink"/>
                <w:b w:val="0"/>
                <w:sz w:val="24"/>
                <w:szCs w:val="24"/>
              </w:rPr>
              <w:t xml:space="preserve"> - Projektfunktionärer</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_Toc22463712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32</w:t>
            </w:r>
            <w:r w:rsidR="00A80D83" w:rsidRPr="00F1044C">
              <w:rPr>
                <w:b w:val="0"/>
                <w:webHidden/>
                <w:sz w:val="24"/>
                <w:szCs w:val="24"/>
              </w:rPr>
              <w:fldChar w:fldCharType="end"/>
            </w:r>
          </w:hyperlink>
        </w:p>
        <w:p w14:paraId="7B85C660" w14:textId="735700DF" w:rsidR="00A80D83" w:rsidRPr="00F1044C" w:rsidRDefault="0024315C">
          <w:pPr>
            <w:pStyle w:val="TOC1"/>
            <w:rPr>
              <w:rFonts w:eastAsiaTheme="minorEastAsia" w:cstheme="minorBidi"/>
              <w:b w:val="0"/>
              <w:color w:val="auto"/>
              <w:sz w:val="24"/>
              <w:szCs w:val="24"/>
              <w:lang w:eastAsia="sv-SE"/>
            </w:rPr>
          </w:pPr>
          <w:hyperlink w:anchor="_Toc22463716" w:history="1">
            <w:r w:rsidR="00A80D83" w:rsidRPr="00F1044C">
              <w:rPr>
                <w:rStyle w:val="Hyperlink"/>
                <w:b w:val="0"/>
                <w:sz w:val="24"/>
                <w:szCs w:val="24"/>
              </w:rPr>
              <w:t>Kapitel 6</w:t>
            </w:r>
            <w:r w:rsidR="00F1044C" w:rsidRPr="00F1044C">
              <w:rPr>
                <w:rStyle w:val="Hyperlink"/>
                <w:b w:val="0"/>
                <w:sz w:val="24"/>
                <w:szCs w:val="24"/>
              </w:rPr>
              <w:t xml:space="preserve"> - Medaljer</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_Toc22463716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34</w:t>
            </w:r>
            <w:r w:rsidR="00A80D83" w:rsidRPr="00F1044C">
              <w:rPr>
                <w:b w:val="0"/>
                <w:webHidden/>
                <w:sz w:val="24"/>
                <w:szCs w:val="24"/>
              </w:rPr>
              <w:fldChar w:fldCharType="end"/>
            </w:r>
          </w:hyperlink>
        </w:p>
        <w:p w14:paraId="73D19843" w14:textId="265CEE99" w:rsidR="00A80D83" w:rsidRPr="00F1044C" w:rsidRDefault="00F1044C">
          <w:pPr>
            <w:pStyle w:val="TOC1"/>
            <w:rPr>
              <w:rFonts w:eastAsiaTheme="minorEastAsia" w:cstheme="minorBidi"/>
              <w:b w:val="0"/>
              <w:color w:val="auto"/>
              <w:sz w:val="24"/>
              <w:szCs w:val="24"/>
              <w:lang w:eastAsia="sv-SE"/>
            </w:rPr>
          </w:pPr>
          <w:r w:rsidRPr="00F1044C">
            <w:rPr>
              <w:rStyle w:val="Hyperlink"/>
              <w:bCs w:val="0"/>
              <w:color w:val="auto"/>
              <w:sz w:val="24"/>
              <w:szCs w:val="24"/>
              <w:u w:val="none"/>
            </w:rPr>
            <w:t>Styrdokument</w:t>
          </w:r>
          <w:r w:rsidRPr="00F1044C">
            <w:rPr>
              <w:rStyle w:val="Hyperlink"/>
              <w:b w:val="0"/>
              <w:sz w:val="24"/>
              <w:szCs w:val="24"/>
            </w:rPr>
            <w:br/>
          </w:r>
          <w:hyperlink w:anchor="_Toc22463719" w:history="1">
            <w:r w:rsidR="00A80D83" w:rsidRPr="00F1044C">
              <w:rPr>
                <w:rStyle w:val="Hyperlink"/>
                <w:b w:val="0"/>
                <w:sz w:val="24"/>
                <w:szCs w:val="24"/>
              </w:rPr>
              <w:t>Kapitel 7</w:t>
            </w:r>
            <w:r w:rsidRPr="00F1044C">
              <w:rPr>
                <w:rStyle w:val="Hyperlink"/>
                <w:b w:val="0"/>
                <w:sz w:val="24"/>
                <w:szCs w:val="24"/>
              </w:rPr>
              <w:t xml:space="preserve"> - Policyer</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_Toc22463719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36</w:t>
            </w:r>
            <w:r w:rsidR="00A80D83" w:rsidRPr="00F1044C">
              <w:rPr>
                <w:b w:val="0"/>
                <w:webHidden/>
                <w:sz w:val="24"/>
                <w:szCs w:val="24"/>
              </w:rPr>
              <w:fldChar w:fldCharType="end"/>
            </w:r>
          </w:hyperlink>
        </w:p>
        <w:p w14:paraId="7137E6E7" w14:textId="1095C977" w:rsidR="00A80D83" w:rsidRPr="00F1044C" w:rsidRDefault="0024315C">
          <w:pPr>
            <w:pStyle w:val="TOC1"/>
            <w:rPr>
              <w:rFonts w:eastAsiaTheme="minorEastAsia" w:cstheme="minorBidi"/>
              <w:b w:val="0"/>
              <w:color w:val="auto"/>
              <w:sz w:val="24"/>
              <w:szCs w:val="24"/>
              <w:lang w:eastAsia="sv-SE"/>
            </w:rPr>
          </w:pPr>
          <w:hyperlink w:anchor="_Toc22463725" w:history="1">
            <w:r w:rsidR="00A80D83" w:rsidRPr="00F1044C">
              <w:rPr>
                <w:rStyle w:val="Hyperlink"/>
                <w:b w:val="0"/>
                <w:sz w:val="24"/>
                <w:szCs w:val="24"/>
              </w:rPr>
              <w:t>Kapitel 8</w:t>
            </w:r>
            <w:r w:rsidR="00F1044C" w:rsidRPr="00F1044C">
              <w:rPr>
                <w:rStyle w:val="Hyperlink"/>
                <w:b w:val="0"/>
                <w:sz w:val="24"/>
                <w:szCs w:val="24"/>
              </w:rPr>
              <w:t xml:space="preserve"> - Riktlinjer</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_Toc22463725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37</w:t>
            </w:r>
            <w:r w:rsidR="00A80D83" w:rsidRPr="00F1044C">
              <w:rPr>
                <w:b w:val="0"/>
                <w:webHidden/>
                <w:sz w:val="24"/>
                <w:szCs w:val="24"/>
              </w:rPr>
              <w:fldChar w:fldCharType="end"/>
            </w:r>
          </w:hyperlink>
        </w:p>
        <w:p w14:paraId="5B8FEBDC" w14:textId="10945D3D" w:rsidR="00A80D83" w:rsidRPr="00F1044C" w:rsidRDefault="00F1044C">
          <w:pPr>
            <w:pStyle w:val="TOC1"/>
            <w:rPr>
              <w:rFonts w:eastAsiaTheme="minorEastAsia" w:cstheme="minorBidi"/>
              <w:b w:val="0"/>
              <w:color w:val="auto"/>
              <w:sz w:val="24"/>
              <w:szCs w:val="24"/>
              <w:lang w:eastAsia="sv-SE"/>
            </w:rPr>
          </w:pPr>
          <w:r w:rsidRPr="00F1044C">
            <w:rPr>
              <w:rStyle w:val="Hyperlink"/>
              <w:bCs w:val="0"/>
              <w:color w:val="auto"/>
              <w:sz w:val="24"/>
              <w:szCs w:val="24"/>
              <w:u w:val="none"/>
            </w:rPr>
            <w:t>Ekonomihantering</w:t>
          </w:r>
          <w:r w:rsidRPr="00F1044C">
            <w:rPr>
              <w:rStyle w:val="Hyperlink"/>
              <w:b w:val="0"/>
              <w:sz w:val="24"/>
              <w:szCs w:val="24"/>
            </w:rPr>
            <w:br/>
          </w:r>
          <w:hyperlink w:anchor="_Toc22463731" w:history="1">
            <w:r w:rsidR="00A80D83" w:rsidRPr="00F1044C">
              <w:rPr>
                <w:rStyle w:val="Hyperlink"/>
                <w:b w:val="0"/>
                <w:sz w:val="24"/>
                <w:szCs w:val="24"/>
              </w:rPr>
              <w:t>Kapitel 9</w:t>
            </w:r>
            <w:r w:rsidRPr="00F1044C">
              <w:rPr>
                <w:rStyle w:val="Hyperlink"/>
                <w:b w:val="0"/>
                <w:sz w:val="24"/>
                <w:szCs w:val="24"/>
              </w:rPr>
              <w:t xml:space="preserve"> - Ekonomi</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_Toc22463731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38</w:t>
            </w:r>
            <w:r w:rsidR="00A80D83" w:rsidRPr="00F1044C">
              <w:rPr>
                <w:b w:val="0"/>
                <w:webHidden/>
                <w:sz w:val="24"/>
                <w:szCs w:val="24"/>
              </w:rPr>
              <w:fldChar w:fldCharType="end"/>
            </w:r>
          </w:hyperlink>
        </w:p>
        <w:p w14:paraId="70C7ACAF" w14:textId="20525CD2" w:rsidR="00A80D83" w:rsidRPr="00F1044C" w:rsidRDefault="0024315C">
          <w:pPr>
            <w:pStyle w:val="TOC1"/>
            <w:rPr>
              <w:rFonts w:eastAsiaTheme="minorEastAsia" w:cstheme="minorBidi"/>
              <w:b w:val="0"/>
              <w:color w:val="auto"/>
              <w:sz w:val="24"/>
              <w:szCs w:val="24"/>
              <w:lang w:eastAsia="sv-SE"/>
            </w:rPr>
          </w:pPr>
          <w:hyperlink w:anchor="_Toc22463737" w:history="1">
            <w:r w:rsidR="00A80D83" w:rsidRPr="00F1044C">
              <w:rPr>
                <w:rStyle w:val="Hyperlink"/>
                <w:b w:val="0"/>
                <w:sz w:val="24"/>
                <w:szCs w:val="24"/>
              </w:rPr>
              <w:t>Kapitel 10</w:t>
            </w:r>
            <w:r w:rsidR="00F1044C" w:rsidRPr="00F1044C">
              <w:rPr>
                <w:rStyle w:val="Hyperlink"/>
                <w:b w:val="0"/>
                <w:sz w:val="24"/>
                <w:szCs w:val="24"/>
              </w:rPr>
              <w:t xml:space="preserve"> - Fonder</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_Toc22463737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39</w:t>
            </w:r>
            <w:r w:rsidR="00A80D83" w:rsidRPr="00F1044C">
              <w:rPr>
                <w:b w:val="0"/>
                <w:webHidden/>
                <w:sz w:val="24"/>
                <w:szCs w:val="24"/>
              </w:rPr>
              <w:fldChar w:fldCharType="end"/>
            </w:r>
          </w:hyperlink>
        </w:p>
        <w:p w14:paraId="18A75530" w14:textId="5CBABA07" w:rsidR="00A80D83" w:rsidRPr="00F1044C" w:rsidRDefault="00F1044C">
          <w:pPr>
            <w:pStyle w:val="TOC1"/>
            <w:rPr>
              <w:rFonts w:eastAsiaTheme="minorEastAsia" w:cstheme="minorBidi"/>
              <w:b w:val="0"/>
              <w:color w:val="auto"/>
              <w:sz w:val="24"/>
              <w:szCs w:val="24"/>
              <w:lang w:eastAsia="sv-SE"/>
            </w:rPr>
          </w:pPr>
          <w:r w:rsidRPr="00F1044C">
            <w:rPr>
              <w:rStyle w:val="Hyperlink"/>
              <w:bCs w:val="0"/>
              <w:color w:val="auto"/>
              <w:sz w:val="24"/>
              <w:szCs w:val="24"/>
              <w:u w:val="none"/>
            </w:rPr>
            <w:t>Företeckningar</w:t>
          </w:r>
          <w:r w:rsidRPr="00F1044C">
            <w:rPr>
              <w:rStyle w:val="Hyperlink"/>
              <w:b w:val="0"/>
              <w:sz w:val="24"/>
              <w:szCs w:val="24"/>
            </w:rPr>
            <w:br/>
          </w:r>
          <w:hyperlink w:anchor="_Toc22463746" w:history="1">
            <w:r w:rsidR="00A80D83" w:rsidRPr="00F1044C">
              <w:rPr>
                <w:rStyle w:val="Hyperlink"/>
                <w:b w:val="0"/>
                <w:sz w:val="24"/>
                <w:szCs w:val="24"/>
              </w:rPr>
              <w:t>Kapitel 11</w:t>
            </w:r>
            <w:r w:rsidRPr="00F1044C">
              <w:rPr>
                <w:rStyle w:val="Hyperlink"/>
                <w:b w:val="0"/>
                <w:sz w:val="24"/>
                <w:szCs w:val="24"/>
              </w:rPr>
              <w:t xml:space="preserve"> – Förteckning över Hedersmedlemmar</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_Toc22463746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43</w:t>
            </w:r>
            <w:r w:rsidR="00A80D83" w:rsidRPr="00F1044C">
              <w:rPr>
                <w:b w:val="0"/>
                <w:webHidden/>
                <w:sz w:val="24"/>
                <w:szCs w:val="24"/>
              </w:rPr>
              <w:fldChar w:fldCharType="end"/>
            </w:r>
          </w:hyperlink>
        </w:p>
        <w:p w14:paraId="12F46E45" w14:textId="702B8E68" w:rsidR="00D6057A" w:rsidRPr="00F1044C" w:rsidRDefault="0024315C" w:rsidP="002D612C">
          <w:pPr>
            <w:pStyle w:val="TOC1"/>
            <w:rPr>
              <w:rFonts w:asciiTheme="minorHAnsi" w:eastAsiaTheme="minorEastAsia" w:hAnsiTheme="minorHAnsi" w:cstheme="minorBidi"/>
              <w:b w:val="0"/>
              <w:color w:val="auto"/>
              <w:sz w:val="22"/>
              <w:szCs w:val="22"/>
              <w:lang w:eastAsia="sv-SE"/>
            </w:rPr>
          </w:pPr>
          <w:hyperlink w:anchor="_Toc22463749" w:history="1">
            <w:r w:rsidR="00A80D83" w:rsidRPr="00F1044C">
              <w:rPr>
                <w:rStyle w:val="Hyperlink"/>
                <w:b w:val="0"/>
                <w:sz w:val="24"/>
                <w:szCs w:val="24"/>
              </w:rPr>
              <w:t>Kapitel 12</w:t>
            </w:r>
            <w:r w:rsidR="00F1044C" w:rsidRPr="00F1044C">
              <w:rPr>
                <w:rStyle w:val="Hyperlink"/>
                <w:b w:val="0"/>
                <w:sz w:val="24"/>
                <w:szCs w:val="24"/>
              </w:rPr>
              <w:t xml:space="preserve"> – Förteckning över Funktionärsposter</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_Toc22463749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45</w:t>
            </w:r>
            <w:r w:rsidR="00A80D83" w:rsidRPr="00F1044C">
              <w:rPr>
                <w:b w:val="0"/>
                <w:webHidden/>
                <w:sz w:val="24"/>
                <w:szCs w:val="24"/>
              </w:rPr>
              <w:fldChar w:fldCharType="end"/>
            </w:r>
          </w:hyperlink>
          <w:r w:rsidR="00091368" w:rsidRPr="00F1044C">
            <w:rPr>
              <w:b w:val="0"/>
              <w:color w:val="auto"/>
              <w:sz w:val="36"/>
            </w:rPr>
            <w:fldChar w:fldCharType="end"/>
          </w:r>
        </w:p>
      </w:sdtContent>
    </w:sdt>
    <w:p w14:paraId="3E804AD9" w14:textId="4FCFA871" w:rsidR="00694E09" w:rsidRPr="00F86960" w:rsidRDefault="00694E09">
      <w:pPr>
        <w:rPr>
          <w:rFonts w:eastAsiaTheme="majorEastAsia" w:cstheme="majorBidi"/>
          <w:b/>
          <w:color w:val="000000" w:themeColor="text1"/>
          <w:sz w:val="40"/>
          <w:szCs w:val="32"/>
        </w:rPr>
      </w:pPr>
      <w:bookmarkStart w:id="26" w:name="_Toc482301057"/>
      <w:r w:rsidRPr="00F86960">
        <w:br w:type="page"/>
      </w:r>
    </w:p>
    <w:p w14:paraId="006AD8BA" w14:textId="19A3428A" w:rsidR="00300EA9" w:rsidRPr="004B599D" w:rsidRDefault="00300EA9" w:rsidP="003C6690">
      <w:pPr>
        <w:pStyle w:val="Heading1"/>
        <w:jc w:val="center"/>
      </w:pPr>
      <w:bookmarkStart w:id="27" w:name="_Toc22463678"/>
      <w:r w:rsidRPr="004B599D">
        <w:lastRenderedPageBreak/>
        <w:t>Kapitel 1</w:t>
      </w:r>
      <w:bookmarkEnd w:id="26"/>
      <w:bookmarkEnd w:id="27"/>
    </w:p>
    <w:p w14:paraId="024AB308" w14:textId="13852ED3" w:rsidR="00A977A8" w:rsidRDefault="00A977A8" w:rsidP="003C6690">
      <w:pPr>
        <w:pStyle w:val="Heading2"/>
      </w:pPr>
      <w:bookmarkStart w:id="28" w:name="_Toc482301058"/>
      <w:bookmarkStart w:id="29" w:name="_Toc482454427"/>
      <w:bookmarkStart w:id="30" w:name="_Toc482525600"/>
      <w:bookmarkStart w:id="31" w:name="_Toc482526194"/>
      <w:bookmarkStart w:id="32" w:name="_Toc482534113"/>
      <w:bookmarkStart w:id="33" w:name="_Toc495164052"/>
    </w:p>
    <w:p w14:paraId="624200C7" w14:textId="3194E5FE" w:rsidR="00A977A8" w:rsidRDefault="00A977A8" w:rsidP="00A977A8">
      <w:pPr>
        <w:pStyle w:val="Heading2"/>
      </w:pPr>
      <w:bookmarkStart w:id="34" w:name="_Toc7514946"/>
      <w:bookmarkStart w:id="35" w:name="_Toc22463679"/>
      <w:r>
        <w:t>I</w:t>
      </w:r>
      <w:r w:rsidR="00A860F7" w:rsidRPr="004B599D">
        <w:t>nledning</w:t>
      </w:r>
      <w:bookmarkEnd w:id="28"/>
      <w:bookmarkEnd w:id="29"/>
      <w:bookmarkEnd w:id="30"/>
      <w:bookmarkEnd w:id="31"/>
      <w:bookmarkEnd w:id="32"/>
      <w:bookmarkEnd w:id="33"/>
      <w:bookmarkEnd w:id="34"/>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977A8" w14:paraId="5BFE0788" w14:textId="77777777" w:rsidTr="00D86083">
        <w:tc>
          <w:tcPr>
            <w:tcW w:w="4528" w:type="dxa"/>
          </w:tcPr>
          <w:p w14:paraId="2BF51634" w14:textId="77777777" w:rsidR="00A977A8" w:rsidRDefault="00A977A8" w:rsidP="00A977A8">
            <w:pPr>
              <w:pStyle w:val="Heading5"/>
            </w:pPr>
          </w:p>
        </w:tc>
        <w:tc>
          <w:tcPr>
            <w:tcW w:w="4528" w:type="dxa"/>
          </w:tcPr>
          <w:p w14:paraId="7461837B" w14:textId="77777777" w:rsidR="00A977A8" w:rsidRDefault="00A977A8" w:rsidP="00A977A8"/>
        </w:tc>
      </w:tr>
      <w:tr w:rsidR="00A977A8" w14:paraId="4BAAFF63" w14:textId="77777777" w:rsidTr="00D86083">
        <w:tc>
          <w:tcPr>
            <w:tcW w:w="4528" w:type="dxa"/>
          </w:tcPr>
          <w:p w14:paraId="3B73E45E" w14:textId="4330E224" w:rsidR="00A977A8" w:rsidRDefault="00A977A8" w:rsidP="00A977A8">
            <w:pPr>
              <w:pStyle w:val="Heading5"/>
            </w:pPr>
            <w:bookmarkStart w:id="36" w:name="_Toc7514947"/>
            <w:bookmarkStart w:id="37" w:name="_Toc22463680"/>
            <w:r>
              <w:t>§1:1 Övergripande</w:t>
            </w:r>
            <w:bookmarkEnd w:id="36"/>
            <w:bookmarkEnd w:id="37"/>
          </w:p>
        </w:tc>
        <w:tc>
          <w:tcPr>
            <w:tcW w:w="4528" w:type="dxa"/>
          </w:tcPr>
          <w:p w14:paraId="680CBC91" w14:textId="77777777" w:rsidR="00A977A8" w:rsidRDefault="00A977A8" w:rsidP="00A977A8"/>
        </w:tc>
      </w:tr>
      <w:tr w:rsidR="00A977A8" w14:paraId="5B87D1CB" w14:textId="77777777" w:rsidTr="00D86083">
        <w:tc>
          <w:tcPr>
            <w:tcW w:w="4528" w:type="dxa"/>
          </w:tcPr>
          <w:p w14:paraId="7A144457" w14:textId="77777777" w:rsidR="00A977A8" w:rsidRDefault="00A977A8" w:rsidP="00A977A8"/>
        </w:tc>
        <w:tc>
          <w:tcPr>
            <w:tcW w:w="4528" w:type="dxa"/>
          </w:tcPr>
          <w:p w14:paraId="768EB377" w14:textId="1DEFFDBD" w:rsidR="00A977A8" w:rsidRDefault="00A977A8" w:rsidP="00A977A8">
            <w:pPr>
              <w:pStyle w:val="Paragraf"/>
            </w:pPr>
            <w:r>
              <w:t>Detta Reglemente gäller för Kemi- och Biotekniksektionen inom Teknologkåren vid Lunds Tekniska högskola, nedan kallad Sektionen. Reglementet, i vilket tillämpningsföreskrifter och övriga föreskrifter återfinns, är ett tillägg till Stadgarna. I händelse av att Stadgarna och Reglementet ger motstridiga tolkningar, är Stadgarnas tolkning den giltiga.</w:t>
            </w:r>
          </w:p>
        </w:tc>
      </w:tr>
      <w:tr w:rsidR="00A977A8" w14:paraId="417A2EDE" w14:textId="77777777" w:rsidTr="00D86083">
        <w:tc>
          <w:tcPr>
            <w:tcW w:w="4528" w:type="dxa"/>
          </w:tcPr>
          <w:p w14:paraId="04883270" w14:textId="77777777" w:rsidR="00A977A8" w:rsidRDefault="00A977A8" w:rsidP="00A977A8">
            <w:pPr>
              <w:pStyle w:val="Heading5"/>
            </w:pPr>
          </w:p>
        </w:tc>
        <w:tc>
          <w:tcPr>
            <w:tcW w:w="4528" w:type="dxa"/>
          </w:tcPr>
          <w:p w14:paraId="7803B66B" w14:textId="77777777" w:rsidR="00A977A8" w:rsidRDefault="00A977A8" w:rsidP="00A977A8"/>
        </w:tc>
      </w:tr>
      <w:tr w:rsidR="00A977A8" w14:paraId="6A06D5F3" w14:textId="77777777" w:rsidTr="00D86083">
        <w:tc>
          <w:tcPr>
            <w:tcW w:w="4528" w:type="dxa"/>
          </w:tcPr>
          <w:p w14:paraId="0764C834" w14:textId="46950AD3" w:rsidR="00A977A8" w:rsidRDefault="00A977A8" w:rsidP="00A977A8">
            <w:pPr>
              <w:pStyle w:val="Heading5"/>
            </w:pPr>
            <w:bookmarkStart w:id="38" w:name="_Toc7514948"/>
            <w:bookmarkStart w:id="39" w:name="_Toc22463681"/>
            <w:r>
              <w:t>§1:2 Sektionens verksamhet</w:t>
            </w:r>
            <w:bookmarkEnd w:id="38"/>
            <w:bookmarkEnd w:id="39"/>
          </w:p>
        </w:tc>
        <w:tc>
          <w:tcPr>
            <w:tcW w:w="4528" w:type="dxa"/>
          </w:tcPr>
          <w:p w14:paraId="4061264B" w14:textId="77777777" w:rsidR="00A977A8" w:rsidRDefault="00A977A8" w:rsidP="00A977A8"/>
        </w:tc>
      </w:tr>
      <w:tr w:rsidR="00A977A8" w14:paraId="0A339C13" w14:textId="77777777" w:rsidTr="00D86083">
        <w:tc>
          <w:tcPr>
            <w:tcW w:w="4528" w:type="dxa"/>
          </w:tcPr>
          <w:p w14:paraId="234AA8CA" w14:textId="77777777" w:rsidR="00A977A8" w:rsidRDefault="00A977A8" w:rsidP="00A977A8"/>
        </w:tc>
        <w:tc>
          <w:tcPr>
            <w:tcW w:w="4528" w:type="dxa"/>
          </w:tcPr>
          <w:p w14:paraId="06E22C0A" w14:textId="6FD452BC" w:rsidR="00A977A8" w:rsidRDefault="00A977A8" w:rsidP="00A977A8">
            <w:pPr>
              <w:pStyle w:val="Paragraf"/>
            </w:pPr>
            <w:r>
              <w:t>Sektionens verksamhet skall uppfylla Stadgarnas §1:2. Detta innebär att Sektionen främst bedriver verksamhet inom det studentfackliga området vars syfte är att främja medlemmarnas studier. Sektionen bedriver även verksamhet vars</w:t>
            </w:r>
            <w:r w:rsidR="007D2366">
              <w:t xml:space="preserve"> </w:t>
            </w:r>
            <w:r>
              <w:t xml:space="preserve">syfte är att främja vad som har samband med medlemmarnas studier. </w:t>
            </w:r>
          </w:p>
          <w:p w14:paraId="2DC02F8F" w14:textId="77777777" w:rsidR="00A977A8" w:rsidRDefault="00A977A8" w:rsidP="00A977A8"/>
          <w:p w14:paraId="6C0BB133" w14:textId="77777777" w:rsidR="00A977A8" w:rsidRDefault="00A977A8" w:rsidP="00A977A8">
            <w:pPr>
              <w:pStyle w:val="Paragraf"/>
            </w:pPr>
            <w:r>
              <w:t>Främjandet av medlemmarnas studier innebär att Sektionen aktivt skall verka för bästa möjliga förutsättningar för utbildning och studiesociala aktiviteter för studenterna på de utbildningsprogram som nämns i Stadgarna.</w:t>
            </w:r>
          </w:p>
          <w:p w14:paraId="067414ED" w14:textId="77777777" w:rsidR="00A977A8" w:rsidRDefault="00A977A8" w:rsidP="00A977A8"/>
          <w:p w14:paraId="5E40E1EE" w14:textId="77777777" w:rsidR="00D86083" w:rsidRDefault="00A977A8" w:rsidP="00A977A8">
            <w:pPr>
              <w:pStyle w:val="Paragraf"/>
            </w:pPr>
            <w:r>
              <w:t>Främjandet av vad som har samband med medlemmarnas studier innebär att Sektionen skall erbjuda medlemmarna service och arrangemang som ökar medlemmarnas trivsel och som underlättar möjlighet till kontakt med arbetslivet samt berika och förgylla medlemmarnas studietid. Hit skall även verksamhet som har till syfte att utgöra en studentikos inramning av medlemmarnas studier räknas.</w:t>
            </w:r>
          </w:p>
          <w:p w14:paraId="74E25E34" w14:textId="77777777" w:rsidR="00AF33BA" w:rsidRDefault="00AF33BA" w:rsidP="00A977A8">
            <w:pPr>
              <w:pStyle w:val="Paragraf"/>
            </w:pPr>
          </w:p>
          <w:p w14:paraId="0CA31156" w14:textId="77777777" w:rsidR="00AF33BA" w:rsidRDefault="00AF33BA" w:rsidP="00A977A8">
            <w:pPr>
              <w:pStyle w:val="Paragraf"/>
            </w:pPr>
          </w:p>
          <w:p w14:paraId="3C507268" w14:textId="77777777" w:rsidR="00AF33BA" w:rsidRDefault="00AF33BA" w:rsidP="00A977A8">
            <w:pPr>
              <w:pStyle w:val="Paragraf"/>
            </w:pPr>
          </w:p>
          <w:p w14:paraId="7A495A4D" w14:textId="77777777" w:rsidR="00AF33BA" w:rsidRDefault="00AF33BA" w:rsidP="00A977A8">
            <w:pPr>
              <w:pStyle w:val="Paragraf"/>
            </w:pPr>
          </w:p>
          <w:p w14:paraId="67D6E3DA" w14:textId="77777777" w:rsidR="00AF33BA" w:rsidRDefault="00AF33BA" w:rsidP="00A977A8">
            <w:pPr>
              <w:pStyle w:val="Paragraf"/>
            </w:pPr>
          </w:p>
          <w:p w14:paraId="023A1B3D" w14:textId="6B1A37AD" w:rsidR="00AF33BA" w:rsidRDefault="00AF33BA" w:rsidP="00A977A8">
            <w:pPr>
              <w:pStyle w:val="Paragraf"/>
            </w:pPr>
          </w:p>
        </w:tc>
      </w:tr>
      <w:tr w:rsidR="00A977A8" w14:paraId="1221C48F" w14:textId="77777777" w:rsidTr="00D86083">
        <w:tc>
          <w:tcPr>
            <w:tcW w:w="4528" w:type="dxa"/>
          </w:tcPr>
          <w:p w14:paraId="78F73F1F" w14:textId="1799E85E" w:rsidR="00A977A8" w:rsidRDefault="00A977A8" w:rsidP="00A977A8">
            <w:pPr>
              <w:pStyle w:val="Heading5"/>
            </w:pPr>
          </w:p>
        </w:tc>
        <w:tc>
          <w:tcPr>
            <w:tcW w:w="4528" w:type="dxa"/>
          </w:tcPr>
          <w:p w14:paraId="403D7E44" w14:textId="77777777" w:rsidR="00A977A8" w:rsidRDefault="00A977A8" w:rsidP="00A977A8"/>
        </w:tc>
      </w:tr>
      <w:tr w:rsidR="00A977A8" w14:paraId="72A1C5DF" w14:textId="77777777" w:rsidTr="00D86083">
        <w:tc>
          <w:tcPr>
            <w:tcW w:w="4528" w:type="dxa"/>
          </w:tcPr>
          <w:p w14:paraId="347E4ADC" w14:textId="339DE95B" w:rsidR="00A977A8" w:rsidRDefault="00A977A8" w:rsidP="00A977A8">
            <w:pPr>
              <w:pStyle w:val="Heading5"/>
            </w:pPr>
            <w:bookmarkStart w:id="40" w:name="_Toc7514949"/>
            <w:bookmarkStart w:id="41" w:name="_Toc22463682"/>
            <w:r>
              <w:lastRenderedPageBreak/>
              <w:t>§1:3 K-märkning</w:t>
            </w:r>
            <w:bookmarkEnd w:id="40"/>
            <w:bookmarkEnd w:id="41"/>
          </w:p>
        </w:tc>
        <w:tc>
          <w:tcPr>
            <w:tcW w:w="4528" w:type="dxa"/>
          </w:tcPr>
          <w:p w14:paraId="6C0ABA81" w14:textId="77777777" w:rsidR="00A977A8" w:rsidRDefault="00A977A8" w:rsidP="00A977A8"/>
        </w:tc>
      </w:tr>
      <w:tr w:rsidR="00A977A8" w14:paraId="280C4194" w14:textId="77777777" w:rsidTr="00D86083">
        <w:tc>
          <w:tcPr>
            <w:tcW w:w="4528" w:type="dxa"/>
          </w:tcPr>
          <w:p w14:paraId="3AC0582E" w14:textId="77777777" w:rsidR="00A977A8" w:rsidRDefault="00A977A8" w:rsidP="00A977A8">
            <w:pPr>
              <w:pStyle w:val="Paragraf"/>
            </w:pPr>
          </w:p>
        </w:tc>
        <w:tc>
          <w:tcPr>
            <w:tcW w:w="4528" w:type="dxa"/>
          </w:tcPr>
          <w:p w14:paraId="7E12B572" w14:textId="20D12D87" w:rsidR="00A977A8" w:rsidRDefault="00A977A8" w:rsidP="00A977A8">
            <w:pPr>
              <w:pStyle w:val="Paragraf"/>
            </w:pPr>
            <w:r>
              <w:t>För att höja K-sektionens kulturnivå och omvärldens K-nivå, skal</w:t>
            </w:r>
            <w:r w:rsidR="00D86083">
              <w:t>l välförtjänta platser, hus,</w:t>
            </w:r>
            <w:r>
              <w:t xml:space="preserve"> samfund </w:t>
            </w:r>
            <w:r w:rsidR="00D86083">
              <w:t>o.d. K-märkas. Dessa platser skall i så fall ha rätt attribut och företeelser av klar K-dignitet. Det åligger varje Sektionsmedlem att, om tillfälle uppstår, besöka dessa platser samt att vid något tillfälle under sin livstid utföra en pilgrimsfärd till alla dessa platser.</w:t>
            </w:r>
          </w:p>
          <w:p w14:paraId="36DEEBA1" w14:textId="35DB1363" w:rsidR="00D86083" w:rsidRDefault="00D86083" w:rsidP="00A977A8">
            <w:pPr>
              <w:pStyle w:val="Paragraf"/>
            </w:pPr>
            <w:r>
              <w:br/>
              <w:t xml:space="preserve">Vad som skall K-märkas beslutas utav Styrelsen efter nominering av Ceremoniutskottet eller Sektionsmedlem. </w:t>
            </w:r>
            <w:r w:rsidR="00AC7CC4">
              <w:t xml:space="preserve">Om en Sektionsmedlem vill K-märka en plats förs lämpligen diskussion med Ceremoniutskottet innan det meddelas till Styrelsen. </w:t>
            </w:r>
            <w:r>
              <w:t>Då beslut om K-märkning har fattats skall ett diplom med motivering uppföras och skickas till den valda platsen.</w:t>
            </w:r>
          </w:p>
          <w:p w14:paraId="70B6EDDE" w14:textId="77777777" w:rsidR="00D86083" w:rsidRDefault="00D86083" w:rsidP="00A977A8">
            <w:pPr>
              <w:pStyle w:val="Paragraf"/>
            </w:pPr>
          </w:p>
          <w:p w14:paraId="0003ACE3" w14:textId="5AE68127" w:rsidR="00D86083" w:rsidRDefault="00D86083" w:rsidP="00A977A8">
            <w:pPr>
              <w:pStyle w:val="Paragraf"/>
            </w:pPr>
            <w:r>
              <w:t xml:space="preserve">Uppdatering av </w:t>
            </w:r>
            <w:r w:rsidR="00AC7CC4">
              <w:t xml:space="preserve">Lista över K-märkningar </w:t>
            </w:r>
            <w:r>
              <w:t>skall göras av Ceremoniutskottet i samråd med Sektionens Sekreterare.</w:t>
            </w:r>
            <w:r w:rsidR="00AC7CC4">
              <w:t xml:space="preserve"> Listan skall finnas tillgänglig för alla Sektionsmedlemmar. </w:t>
            </w:r>
          </w:p>
        </w:tc>
      </w:tr>
      <w:tr w:rsidR="00A977A8" w14:paraId="1CF4E464" w14:textId="77777777" w:rsidTr="00D86083">
        <w:tc>
          <w:tcPr>
            <w:tcW w:w="4528" w:type="dxa"/>
          </w:tcPr>
          <w:p w14:paraId="793C9EAF" w14:textId="21024FAA" w:rsidR="00A977A8" w:rsidRDefault="00A977A8" w:rsidP="00A977A8"/>
        </w:tc>
        <w:tc>
          <w:tcPr>
            <w:tcW w:w="4528" w:type="dxa"/>
          </w:tcPr>
          <w:p w14:paraId="25A09806" w14:textId="77777777" w:rsidR="00A977A8" w:rsidRDefault="00A977A8" w:rsidP="00A977A8"/>
        </w:tc>
      </w:tr>
    </w:tbl>
    <w:p w14:paraId="677E8ACC" w14:textId="77777777" w:rsidR="00A977A8" w:rsidRPr="00A977A8" w:rsidRDefault="00A977A8" w:rsidP="00A977A8"/>
    <w:p w14:paraId="1165A64F" w14:textId="77777777" w:rsidR="00A977A8" w:rsidRDefault="00A977A8" w:rsidP="00A977A8">
      <w:pPr>
        <w:pStyle w:val="Paragraf"/>
      </w:pPr>
      <w:bookmarkStart w:id="42" w:name="_Toc482301059"/>
    </w:p>
    <w:p w14:paraId="5B49DD91" w14:textId="77777777" w:rsidR="00A977A8" w:rsidRDefault="00A977A8" w:rsidP="00A977A8">
      <w:pPr>
        <w:pStyle w:val="Paragraf"/>
      </w:pPr>
    </w:p>
    <w:p w14:paraId="3BC5FB0A" w14:textId="77777777" w:rsidR="00A977A8" w:rsidRDefault="00A977A8" w:rsidP="00A977A8">
      <w:pPr>
        <w:pStyle w:val="Paragraf"/>
      </w:pPr>
    </w:p>
    <w:p w14:paraId="353C6FAC" w14:textId="77777777" w:rsidR="00A977A8" w:rsidRDefault="00A977A8" w:rsidP="00A977A8">
      <w:pPr>
        <w:pStyle w:val="Paragraf"/>
      </w:pPr>
    </w:p>
    <w:p w14:paraId="6A94E66F" w14:textId="77777777" w:rsidR="00A977A8" w:rsidRDefault="00A977A8" w:rsidP="00A977A8">
      <w:pPr>
        <w:pStyle w:val="Paragraf"/>
      </w:pPr>
    </w:p>
    <w:p w14:paraId="6D591F11" w14:textId="77777777" w:rsidR="00A977A8" w:rsidRDefault="00A977A8" w:rsidP="00A977A8">
      <w:pPr>
        <w:pStyle w:val="Paragraf"/>
      </w:pPr>
    </w:p>
    <w:p w14:paraId="0F09BADA" w14:textId="77777777" w:rsidR="00A977A8" w:rsidRDefault="00A977A8" w:rsidP="00A977A8">
      <w:pPr>
        <w:pStyle w:val="Paragraf"/>
      </w:pPr>
    </w:p>
    <w:p w14:paraId="6CB0AFA1" w14:textId="77777777" w:rsidR="00A977A8" w:rsidRDefault="00A977A8" w:rsidP="00A977A8"/>
    <w:p w14:paraId="514EAE38" w14:textId="77777777" w:rsidR="00A977A8" w:rsidRDefault="00A977A8" w:rsidP="00A977A8"/>
    <w:p w14:paraId="527E8890" w14:textId="77777777" w:rsidR="00A977A8" w:rsidRPr="00A977A8" w:rsidRDefault="00A977A8" w:rsidP="00A977A8"/>
    <w:p w14:paraId="261EE4CA" w14:textId="77777777" w:rsidR="00A977A8" w:rsidRDefault="00A977A8">
      <w:pPr>
        <w:rPr>
          <w:rFonts w:eastAsiaTheme="majorEastAsia" w:cstheme="majorBidi"/>
          <w:b/>
          <w:color w:val="000000" w:themeColor="text1"/>
          <w:sz w:val="40"/>
          <w:szCs w:val="32"/>
        </w:rPr>
      </w:pPr>
      <w:r>
        <w:br w:type="page"/>
      </w:r>
    </w:p>
    <w:p w14:paraId="2BACD841" w14:textId="03A9DA0D" w:rsidR="00ED4693" w:rsidRPr="004B599D" w:rsidRDefault="003F5FCB" w:rsidP="002736A9">
      <w:pPr>
        <w:pStyle w:val="Heading1"/>
        <w:jc w:val="center"/>
      </w:pPr>
      <w:bookmarkStart w:id="43" w:name="_Toc22463683"/>
      <w:r w:rsidRPr="004B599D">
        <w:lastRenderedPageBreak/>
        <w:t>Kapitel 2</w:t>
      </w:r>
      <w:bookmarkEnd w:id="42"/>
      <w:bookmarkEnd w:id="43"/>
    </w:p>
    <w:p w14:paraId="52F34B2D" w14:textId="4B6D7914" w:rsidR="003F5FCB" w:rsidRPr="004B599D" w:rsidRDefault="0063285B" w:rsidP="003C6690">
      <w:pPr>
        <w:pStyle w:val="Heading2"/>
      </w:pPr>
      <w:bookmarkStart w:id="44" w:name="_Toc482301060"/>
      <w:bookmarkStart w:id="45" w:name="_Toc482525602"/>
      <w:bookmarkStart w:id="46" w:name="_Toc482526199"/>
      <w:bookmarkStart w:id="47" w:name="_Toc482534118"/>
      <w:bookmarkStart w:id="48" w:name="_Toc495164057"/>
      <w:bookmarkStart w:id="49" w:name="_Toc7514951"/>
      <w:bookmarkStart w:id="50" w:name="_Toc22463684"/>
      <w:r w:rsidRPr="004B599D">
        <w:t>Styrelse</w:t>
      </w:r>
      <w:bookmarkEnd w:id="44"/>
      <w:bookmarkEnd w:id="45"/>
      <w:bookmarkEnd w:id="46"/>
      <w:bookmarkEnd w:id="47"/>
      <w:bookmarkEnd w:id="48"/>
      <w:bookmarkEnd w:id="49"/>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3C6690" w:rsidRPr="004B599D" w14:paraId="351EF0ED" w14:textId="77777777" w:rsidTr="00D86083">
        <w:tc>
          <w:tcPr>
            <w:tcW w:w="4106" w:type="dxa"/>
          </w:tcPr>
          <w:p w14:paraId="2B3783BC" w14:textId="77777777" w:rsidR="00796646" w:rsidRPr="004B599D" w:rsidRDefault="00796646" w:rsidP="00585D98">
            <w:pPr>
              <w:pStyle w:val="Heading5"/>
            </w:pPr>
          </w:p>
        </w:tc>
        <w:tc>
          <w:tcPr>
            <w:tcW w:w="4950" w:type="dxa"/>
          </w:tcPr>
          <w:p w14:paraId="0BC58F81" w14:textId="77777777" w:rsidR="00796646" w:rsidRPr="004B599D" w:rsidRDefault="00796646" w:rsidP="00734446">
            <w:pPr>
              <w:pStyle w:val="Paragraf"/>
            </w:pPr>
          </w:p>
        </w:tc>
      </w:tr>
      <w:tr w:rsidR="003C6690" w:rsidRPr="004B599D" w14:paraId="40D91ED7" w14:textId="77777777" w:rsidTr="00D86083">
        <w:trPr>
          <w:trHeight w:val="77"/>
        </w:trPr>
        <w:tc>
          <w:tcPr>
            <w:tcW w:w="4106" w:type="dxa"/>
          </w:tcPr>
          <w:p w14:paraId="58F87F25" w14:textId="04BE050D" w:rsidR="00590F7A" w:rsidRPr="004B599D" w:rsidRDefault="00590F7A" w:rsidP="003C6690">
            <w:pPr>
              <w:pStyle w:val="Heading5"/>
            </w:pPr>
            <w:bookmarkStart w:id="51" w:name="_Toc482526200"/>
            <w:bookmarkStart w:id="52" w:name="_Toc482534119"/>
            <w:bookmarkStart w:id="53" w:name="_Toc495164058"/>
            <w:bookmarkStart w:id="54" w:name="_Toc7514952"/>
            <w:bookmarkStart w:id="55" w:name="_Toc22463685"/>
            <w:r w:rsidRPr="004B599D">
              <w:t>§2:1 Åligganden</w:t>
            </w:r>
            <w:bookmarkEnd w:id="51"/>
            <w:bookmarkEnd w:id="52"/>
            <w:bookmarkEnd w:id="53"/>
            <w:bookmarkEnd w:id="54"/>
            <w:bookmarkEnd w:id="55"/>
          </w:p>
        </w:tc>
        <w:tc>
          <w:tcPr>
            <w:tcW w:w="4950" w:type="dxa"/>
          </w:tcPr>
          <w:p w14:paraId="50329DB6" w14:textId="77777777" w:rsidR="00590F7A" w:rsidRPr="004B599D" w:rsidRDefault="00590F7A" w:rsidP="00734446">
            <w:pPr>
              <w:pStyle w:val="Paragraf"/>
            </w:pPr>
          </w:p>
        </w:tc>
      </w:tr>
      <w:tr w:rsidR="003C6690" w:rsidRPr="004B599D" w14:paraId="4EBE90C0" w14:textId="77777777" w:rsidTr="00D86083">
        <w:trPr>
          <w:trHeight w:val="250"/>
        </w:trPr>
        <w:tc>
          <w:tcPr>
            <w:tcW w:w="4106" w:type="dxa"/>
          </w:tcPr>
          <w:p w14:paraId="64810222" w14:textId="77777777" w:rsidR="00590F7A" w:rsidRPr="004B599D" w:rsidRDefault="00590F7A" w:rsidP="003C6690"/>
        </w:tc>
        <w:tc>
          <w:tcPr>
            <w:tcW w:w="4950" w:type="dxa"/>
          </w:tcPr>
          <w:p w14:paraId="443BBEFF" w14:textId="77777777" w:rsidR="00590F7A" w:rsidRPr="004B599D" w:rsidRDefault="00590F7A" w:rsidP="00734446">
            <w:pPr>
              <w:pStyle w:val="Paragraf"/>
            </w:pPr>
            <w:r w:rsidRPr="004B599D">
              <w:t>Utöver Stadgarnas §6:4 åligger det Styrelsen att:</w:t>
            </w:r>
          </w:p>
          <w:p w14:paraId="431B2503" w14:textId="77777777" w:rsidR="00590F7A" w:rsidRPr="004B599D" w:rsidRDefault="00590F7A" w:rsidP="00734446">
            <w:pPr>
              <w:pStyle w:val="Paragraf"/>
            </w:pPr>
          </w:p>
          <w:p w14:paraId="3E138374" w14:textId="76E562B4" w:rsidR="00590F7A" w:rsidRPr="004B599D" w:rsidRDefault="00222A31" w:rsidP="00734446">
            <w:pPr>
              <w:pStyle w:val="Paragraf"/>
              <w:numPr>
                <w:ilvl w:val="0"/>
                <w:numId w:val="18"/>
              </w:numPr>
            </w:pPr>
            <w:r w:rsidRPr="004B599D">
              <w:t>På verksamhetsårets första Styrelsemöte fastslå en konkretiserad budget för Sektionen under innevarande verksamhetsår.</w:t>
            </w:r>
            <w:r w:rsidR="00734446" w:rsidRPr="004B599D">
              <w:br/>
            </w:r>
          </w:p>
          <w:p w14:paraId="0DA6C353" w14:textId="37C86EC4" w:rsidR="00590F7A" w:rsidRPr="004B599D" w:rsidRDefault="00222A31" w:rsidP="00734446">
            <w:pPr>
              <w:pStyle w:val="Paragraf"/>
              <w:numPr>
                <w:ilvl w:val="0"/>
                <w:numId w:val="18"/>
              </w:numPr>
            </w:pPr>
            <w:r w:rsidRPr="004B599D">
              <w:t>På verksamhetsårets första Styrelsemöte upprätta en delegationsordning över ekonomin.</w:t>
            </w:r>
            <w:r w:rsidR="00590F7A" w:rsidRPr="004B599D">
              <w:t xml:space="preserve"> </w:t>
            </w:r>
          </w:p>
          <w:p w14:paraId="519FF3E2" w14:textId="77777777" w:rsidR="00590F7A" w:rsidRPr="004B599D" w:rsidRDefault="00590F7A" w:rsidP="00734446">
            <w:pPr>
              <w:pStyle w:val="Paragraf"/>
            </w:pPr>
          </w:p>
          <w:p w14:paraId="005C0FCE" w14:textId="3395C469" w:rsidR="00590F7A" w:rsidRPr="004B599D" w:rsidRDefault="00222A31" w:rsidP="00734446">
            <w:pPr>
              <w:pStyle w:val="Paragraf"/>
              <w:numPr>
                <w:ilvl w:val="0"/>
                <w:numId w:val="18"/>
              </w:numPr>
            </w:pPr>
            <w:r w:rsidRPr="004B599D">
              <w:t>I</w:t>
            </w:r>
            <w:r w:rsidR="00992500" w:rsidRPr="004B599D">
              <w:t xml:space="preserve"> </w:t>
            </w:r>
            <w:r w:rsidR="00590F7A" w:rsidRPr="004B599D">
              <w:t>samråd med Informationsutskottet</w:t>
            </w:r>
            <w:r w:rsidR="00FA4E38">
              <w:t xml:space="preserve"> och Cyberutskottet</w:t>
            </w:r>
            <w:r w:rsidR="00590F7A" w:rsidRPr="004B599D">
              <w:t>, informera Sektionens medlemmar om aktuella debatter, arrangemang och händelser, inom TLTH.</w:t>
            </w:r>
          </w:p>
          <w:p w14:paraId="66D6F81F" w14:textId="77777777" w:rsidR="00590F7A" w:rsidRPr="004B599D" w:rsidRDefault="00590F7A" w:rsidP="00734446">
            <w:pPr>
              <w:pStyle w:val="Paragraf"/>
            </w:pPr>
          </w:p>
          <w:p w14:paraId="5FF9B67F" w14:textId="13B767B3" w:rsidR="00590F7A" w:rsidRPr="004B599D" w:rsidRDefault="00590F7A" w:rsidP="00734446">
            <w:pPr>
              <w:pStyle w:val="Paragraf"/>
              <w:numPr>
                <w:ilvl w:val="0"/>
                <w:numId w:val="18"/>
              </w:numPr>
            </w:pPr>
            <w:r w:rsidRPr="004B599D">
              <w:t>Behandla inkomna förslag till K-märkningar enligt §1:3.</w:t>
            </w:r>
          </w:p>
          <w:p w14:paraId="09DB0A52" w14:textId="77777777" w:rsidR="00590F7A" w:rsidRPr="004B599D" w:rsidRDefault="00590F7A" w:rsidP="00734446">
            <w:pPr>
              <w:pStyle w:val="Paragraf"/>
            </w:pPr>
          </w:p>
          <w:p w14:paraId="332799A5" w14:textId="7A102A7B" w:rsidR="00590F7A" w:rsidRPr="004B599D" w:rsidRDefault="00222A31" w:rsidP="00734446">
            <w:pPr>
              <w:pStyle w:val="Paragraf"/>
              <w:numPr>
                <w:ilvl w:val="0"/>
                <w:numId w:val="18"/>
              </w:numPr>
            </w:pPr>
            <w:r w:rsidRPr="004B599D">
              <w:t xml:space="preserve">Under </w:t>
            </w:r>
            <w:r w:rsidR="00590F7A" w:rsidRPr="004B599D">
              <w:t>sitt verksamhetsår ta del av samt uppdatera Styrelsetestamentet. Uppdateringen ska vara slutförd senast vid årsskiftet då sittande Styrelse avgår.</w:t>
            </w:r>
          </w:p>
          <w:p w14:paraId="113E2F14" w14:textId="77777777" w:rsidR="00590F7A" w:rsidRPr="004B599D" w:rsidRDefault="00590F7A" w:rsidP="00734446">
            <w:pPr>
              <w:pStyle w:val="Paragraf"/>
            </w:pPr>
          </w:p>
          <w:p w14:paraId="4810F8B8" w14:textId="2567554A" w:rsidR="00590F7A" w:rsidRPr="004B599D" w:rsidRDefault="00590F7A" w:rsidP="00734446">
            <w:pPr>
              <w:pStyle w:val="Paragraf"/>
              <w:numPr>
                <w:ilvl w:val="0"/>
                <w:numId w:val="18"/>
              </w:numPr>
            </w:pPr>
            <w:r w:rsidRPr="004B599D">
              <w:t xml:space="preserve">Inför </w:t>
            </w:r>
            <w:r w:rsidR="00766D1D" w:rsidRPr="004B599D">
              <w:t>Höst</w:t>
            </w:r>
            <w:r w:rsidR="00393925" w:rsidRPr="004B599D">
              <w:t>terminsmöte 1</w:t>
            </w:r>
            <w:r w:rsidRPr="004B599D">
              <w:t xml:space="preserve">, efter korrespondens med medlemmarna, se över Sektionens Policy gällande </w:t>
            </w:r>
            <w:r w:rsidR="005A2AB6" w:rsidRPr="004B599D">
              <w:t>Övergripande och L</w:t>
            </w:r>
            <w:r w:rsidRPr="004B599D">
              <w:t>ångsiktiga mål och, om så behövs, uppdatera dessa.</w:t>
            </w:r>
          </w:p>
          <w:p w14:paraId="2042BCFA" w14:textId="77777777" w:rsidR="00590F7A" w:rsidRPr="004B599D" w:rsidRDefault="00590F7A" w:rsidP="00734446">
            <w:pPr>
              <w:pStyle w:val="Paragraf"/>
            </w:pPr>
          </w:p>
          <w:p w14:paraId="5BA42BF8" w14:textId="77777777" w:rsidR="00337852" w:rsidRPr="004B599D" w:rsidRDefault="003421C0" w:rsidP="00734446">
            <w:pPr>
              <w:pStyle w:val="Paragraf"/>
              <w:numPr>
                <w:ilvl w:val="0"/>
                <w:numId w:val="18"/>
              </w:numPr>
            </w:pPr>
            <w:r w:rsidRPr="004B599D">
              <w:t>P</w:t>
            </w:r>
            <w:r w:rsidR="00590F7A" w:rsidRPr="004B599D">
              <w:t>å Vårterminsmötet, i samband med redovisning av verksamhetsberättelsen, redovisa hur de olika utskottens årliga mål har uppföljts.</w:t>
            </w:r>
          </w:p>
          <w:p w14:paraId="4437A8DA" w14:textId="77777777" w:rsidR="003B2785" w:rsidRPr="004B599D" w:rsidRDefault="003B2785" w:rsidP="003B2785">
            <w:pPr>
              <w:pStyle w:val="Paragraf"/>
            </w:pPr>
          </w:p>
          <w:p w14:paraId="21F7E0DB" w14:textId="78DBA3DA" w:rsidR="003B2785" w:rsidRDefault="003B2785" w:rsidP="00734446">
            <w:pPr>
              <w:pStyle w:val="Paragraf"/>
              <w:numPr>
                <w:ilvl w:val="0"/>
                <w:numId w:val="18"/>
              </w:numPr>
            </w:pPr>
            <w:r w:rsidRPr="004B599D">
              <w:t>Se till att Sektionen har representanter i aktuella kollegier inom TLTH.</w:t>
            </w:r>
          </w:p>
          <w:p w14:paraId="6C3B0513" w14:textId="77777777" w:rsidR="0058347A" w:rsidRDefault="0058347A" w:rsidP="0058347A">
            <w:pPr>
              <w:pStyle w:val="ListParagraph"/>
            </w:pPr>
          </w:p>
          <w:p w14:paraId="1D29EB77" w14:textId="28C30D32" w:rsidR="0058347A" w:rsidRDefault="0058347A" w:rsidP="00734446">
            <w:pPr>
              <w:pStyle w:val="Paragraf"/>
              <w:numPr>
                <w:ilvl w:val="0"/>
                <w:numId w:val="18"/>
              </w:numPr>
            </w:pPr>
            <w:r>
              <w:t>Se till att det alltid finns en uppdaterad krishanteringsplan för Sektionen.</w:t>
            </w:r>
          </w:p>
          <w:p w14:paraId="286DA57F" w14:textId="77777777" w:rsidR="00040C6B" w:rsidRDefault="00040C6B" w:rsidP="00040C6B">
            <w:pPr>
              <w:pStyle w:val="ListParagraph"/>
            </w:pPr>
          </w:p>
          <w:p w14:paraId="3B588A4D" w14:textId="1FBD6C81" w:rsidR="00D86083" w:rsidRPr="004B599D" w:rsidRDefault="00040C6B" w:rsidP="00D86083">
            <w:pPr>
              <w:pStyle w:val="Paragraf"/>
              <w:numPr>
                <w:ilvl w:val="0"/>
                <w:numId w:val="18"/>
              </w:numPr>
            </w:pPr>
            <w:r>
              <w:t>Se till att den engelska versionen av Styrdokumenten uppdateras i enlighet med tagna beslut</w:t>
            </w:r>
            <w:r w:rsidR="00106C2F">
              <w:t>.</w:t>
            </w:r>
          </w:p>
        </w:tc>
      </w:tr>
      <w:tr w:rsidR="003C6690" w:rsidRPr="004B599D" w14:paraId="24661658" w14:textId="77777777" w:rsidTr="00D86083">
        <w:trPr>
          <w:trHeight w:val="77"/>
        </w:trPr>
        <w:tc>
          <w:tcPr>
            <w:tcW w:w="4106" w:type="dxa"/>
          </w:tcPr>
          <w:p w14:paraId="7FC3FB59" w14:textId="77777777" w:rsidR="00590F7A" w:rsidRPr="004B599D" w:rsidRDefault="00590F7A" w:rsidP="003E19F9">
            <w:pPr>
              <w:pStyle w:val="Heading5"/>
            </w:pPr>
          </w:p>
        </w:tc>
        <w:tc>
          <w:tcPr>
            <w:tcW w:w="4950" w:type="dxa"/>
          </w:tcPr>
          <w:p w14:paraId="1C8E913A" w14:textId="39F013B6" w:rsidR="00AF33BA" w:rsidRPr="004B599D" w:rsidRDefault="00AF33BA" w:rsidP="00734446">
            <w:pPr>
              <w:pStyle w:val="Paragraf"/>
            </w:pPr>
          </w:p>
        </w:tc>
      </w:tr>
      <w:tr w:rsidR="003C6690" w:rsidRPr="004B599D" w14:paraId="23590063" w14:textId="77777777" w:rsidTr="00D86083">
        <w:tc>
          <w:tcPr>
            <w:tcW w:w="4106" w:type="dxa"/>
          </w:tcPr>
          <w:p w14:paraId="7B73F140" w14:textId="4E9CEA0C" w:rsidR="00590F7A" w:rsidRPr="004B599D" w:rsidRDefault="00590F7A" w:rsidP="003C6690">
            <w:pPr>
              <w:pStyle w:val="Heading5"/>
            </w:pPr>
            <w:bookmarkStart w:id="56" w:name="_Toc482526201"/>
            <w:bookmarkStart w:id="57" w:name="_Toc482534120"/>
            <w:bookmarkStart w:id="58" w:name="_Toc495164059"/>
            <w:bookmarkStart w:id="59" w:name="_Toc7514953"/>
            <w:bookmarkStart w:id="60" w:name="_Toc22463686"/>
            <w:r w:rsidRPr="004B599D">
              <w:t>§2:2 Medlemmar</w:t>
            </w:r>
            <w:bookmarkEnd w:id="56"/>
            <w:bookmarkEnd w:id="57"/>
            <w:bookmarkEnd w:id="58"/>
            <w:bookmarkEnd w:id="59"/>
            <w:bookmarkEnd w:id="60"/>
            <w:r w:rsidRPr="004B599D">
              <w:t xml:space="preserve"> </w:t>
            </w:r>
          </w:p>
        </w:tc>
        <w:tc>
          <w:tcPr>
            <w:tcW w:w="4950" w:type="dxa"/>
          </w:tcPr>
          <w:p w14:paraId="29FB28CD" w14:textId="77777777" w:rsidR="00590F7A" w:rsidRPr="004B599D" w:rsidRDefault="00590F7A" w:rsidP="00734446">
            <w:pPr>
              <w:pStyle w:val="Paragraf"/>
            </w:pPr>
          </w:p>
        </w:tc>
      </w:tr>
      <w:tr w:rsidR="003C6690" w:rsidRPr="004B599D" w14:paraId="1E44D902" w14:textId="77777777" w:rsidTr="00D86083">
        <w:trPr>
          <w:trHeight w:val="77"/>
        </w:trPr>
        <w:tc>
          <w:tcPr>
            <w:tcW w:w="4106" w:type="dxa"/>
          </w:tcPr>
          <w:p w14:paraId="2870AD7C" w14:textId="77777777" w:rsidR="00590F7A" w:rsidRPr="004B599D" w:rsidRDefault="00590F7A" w:rsidP="00585D98">
            <w:pPr>
              <w:pStyle w:val="Heading5"/>
            </w:pPr>
          </w:p>
        </w:tc>
        <w:tc>
          <w:tcPr>
            <w:tcW w:w="4950" w:type="dxa"/>
          </w:tcPr>
          <w:p w14:paraId="05BC2785" w14:textId="77777777" w:rsidR="00590F7A" w:rsidRPr="004B599D" w:rsidRDefault="00590F7A" w:rsidP="00585D98">
            <w:pPr>
              <w:pStyle w:val="Heading6"/>
            </w:pPr>
          </w:p>
        </w:tc>
      </w:tr>
      <w:tr w:rsidR="003C6690" w:rsidRPr="004B599D" w14:paraId="166BE49E" w14:textId="77777777" w:rsidTr="00D86083">
        <w:trPr>
          <w:trHeight w:val="77"/>
        </w:trPr>
        <w:tc>
          <w:tcPr>
            <w:tcW w:w="4106" w:type="dxa"/>
          </w:tcPr>
          <w:p w14:paraId="5245E456" w14:textId="77777777" w:rsidR="00590F7A" w:rsidRPr="004B599D" w:rsidRDefault="00590F7A" w:rsidP="003C6690">
            <w:pPr>
              <w:pStyle w:val="Heading6"/>
            </w:pPr>
            <w:r w:rsidRPr="004B599D">
              <w:t xml:space="preserve">§2:2:1 Ordförande </w:t>
            </w:r>
          </w:p>
        </w:tc>
        <w:tc>
          <w:tcPr>
            <w:tcW w:w="4950" w:type="dxa"/>
          </w:tcPr>
          <w:p w14:paraId="5E55A370" w14:textId="77777777" w:rsidR="00590F7A" w:rsidRPr="004B599D" w:rsidRDefault="00590F7A" w:rsidP="00734446">
            <w:pPr>
              <w:pStyle w:val="Paragraf"/>
            </w:pPr>
          </w:p>
        </w:tc>
      </w:tr>
      <w:tr w:rsidR="003C6690" w:rsidRPr="004B599D" w14:paraId="6CF2DC79" w14:textId="77777777" w:rsidTr="00D86083">
        <w:tc>
          <w:tcPr>
            <w:tcW w:w="4106" w:type="dxa"/>
          </w:tcPr>
          <w:p w14:paraId="442E4E93" w14:textId="77777777" w:rsidR="00590F7A" w:rsidRPr="004B599D" w:rsidRDefault="00590F7A" w:rsidP="003C6690"/>
        </w:tc>
        <w:tc>
          <w:tcPr>
            <w:tcW w:w="4950" w:type="dxa"/>
          </w:tcPr>
          <w:p w14:paraId="3F893AB0" w14:textId="77777777" w:rsidR="00590F7A" w:rsidRPr="004B599D" w:rsidRDefault="00590F7A" w:rsidP="00734446">
            <w:pPr>
              <w:pStyle w:val="Paragraf"/>
              <w:rPr>
                <w:rStyle w:val="ParagrafChar"/>
                <w:rFonts w:eastAsiaTheme="majorEastAsia"/>
                <w:b/>
              </w:rPr>
            </w:pPr>
            <w:r w:rsidRPr="004B599D">
              <w:rPr>
                <w:rStyle w:val="ParagrafChar"/>
                <w:rFonts w:eastAsiaTheme="majorEastAsia"/>
              </w:rPr>
              <w:t>Ordförande skall ha en övergripande blick över Sektionens verksamhet.</w:t>
            </w:r>
          </w:p>
          <w:p w14:paraId="28ABAB1A" w14:textId="77777777" w:rsidR="00D35F7C" w:rsidRPr="004B599D" w:rsidRDefault="00D35F7C" w:rsidP="00734446">
            <w:pPr>
              <w:pStyle w:val="Paragraf"/>
            </w:pPr>
          </w:p>
          <w:p w14:paraId="4442B986" w14:textId="241A86A2" w:rsidR="00590F7A" w:rsidRPr="004B599D" w:rsidRDefault="00590F7A" w:rsidP="00734446">
            <w:pPr>
              <w:pStyle w:val="Paragraf"/>
            </w:pPr>
            <w:r w:rsidRPr="004B599D">
              <w:t>Ordföranden skall tillsammans med Sekreteraren kalla till Styrelsemöte minst tre gånger per termin samt bör hålla ett informellt möte i veckan med Styrelsen.</w:t>
            </w:r>
          </w:p>
          <w:p w14:paraId="1E59EF35" w14:textId="77777777" w:rsidR="00284B0D" w:rsidRPr="004B599D" w:rsidRDefault="00284B0D" w:rsidP="00734446">
            <w:pPr>
              <w:pStyle w:val="Paragraf"/>
            </w:pPr>
          </w:p>
          <w:p w14:paraId="720EE9F4" w14:textId="397DBA1E" w:rsidR="00590F7A" w:rsidRPr="004B599D" w:rsidRDefault="004C3D45" w:rsidP="00734446">
            <w:pPr>
              <w:pStyle w:val="Paragraf"/>
            </w:pPr>
            <w:r>
              <w:t>Ordförande ska hålla löpande kontakt med Kårordföranden samt med övriga Sektionsordföranden.</w:t>
            </w:r>
          </w:p>
          <w:p w14:paraId="421091D3" w14:textId="77777777" w:rsidR="00DF038F" w:rsidRPr="004B599D" w:rsidRDefault="00DF038F" w:rsidP="00734446">
            <w:pPr>
              <w:pStyle w:val="Paragraf"/>
            </w:pPr>
          </w:p>
          <w:p w14:paraId="739C6DAA" w14:textId="3F89A5DC" w:rsidR="000B4F85" w:rsidRPr="004B599D" w:rsidRDefault="000B4F85" w:rsidP="00734446">
            <w:pPr>
              <w:pStyle w:val="Paragraf"/>
            </w:pPr>
            <w:r w:rsidRPr="004B599D">
              <w:t>Året då Ordförande träder av sin post kallas denne till Ceremoniutskottets medaljmöten.</w:t>
            </w:r>
          </w:p>
          <w:p w14:paraId="5327F909" w14:textId="77777777" w:rsidR="000B4F85" w:rsidRPr="004B599D" w:rsidRDefault="000B4F85" w:rsidP="00734446">
            <w:pPr>
              <w:pStyle w:val="Paragraf"/>
            </w:pPr>
          </w:p>
          <w:p w14:paraId="41321D1E" w14:textId="77777777" w:rsidR="00590F7A" w:rsidRPr="004B599D" w:rsidRDefault="00590F7A" w:rsidP="00734446">
            <w:pPr>
              <w:pStyle w:val="Paragraf"/>
            </w:pPr>
            <w:r w:rsidRPr="004B599D">
              <w:t>Ordförande är ansvarig utgivare för Sektionens medier.</w:t>
            </w:r>
          </w:p>
          <w:p w14:paraId="3A93DBE5" w14:textId="77777777" w:rsidR="00590F7A" w:rsidRPr="004B599D" w:rsidRDefault="00590F7A" w:rsidP="00734446">
            <w:pPr>
              <w:pStyle w:val="Paragraf"/>
            </w:pPr>
          </w:p>
          <w:p w14:paraId="33D616D8" w14:textId="77777777" w:rsidR="00D35F7C" w:rsidRDefault="00590F7A" w:rsidP="00734446">
            <w:pPr>
              <w:pStyle w:val="Paragraf"/>
            </w:pPr>
            <w:r w:rsidRPr="004B599D">
              <w:t xml:space="preserve">Ordförande är firmatecknare. </w:t>
            </w:r>
          </w:p>
          <w:p w14:paraId="5CDA9E7B" w14:textId="77777777" w:rsidR="00D818D8" w:rsidRDefault="00D818D8" w:rsidP="00734446">
            <w:pPr>
              <w:pStyle w:val="Paragraf"/>
            </w:pPr>
          </w:p>
          <w:p w14:paraId="05280FCD" w14:textId="4346D54E" w:rsidR="00D818D8" w:rsidRPr="004B599D" w:rsidRDefault="00D818D8" w:rsidP="00734446">
            <w:pPr>
              <w:pStyle w:val="Paragraf"/>
            </w:pPr>
            <w:r>
              <w:t>Ordförande ska aktivt delta i Styrelsens arbete.</w:t>
            </w:r>
          </w:p>
        </w:tc>
      </w:tr>
      <w:tr w:rsidR="003C6690" w:rsidRPr="004B599D" w14:paraId="6E8EF786" w14:textId="77777777" w:rsidTr="00D86083">
        <w:trPr>
          <w:trHeight w:val="60"/>
        </w:trPr>
        <w:tc>
          <w:tcPr>
            <w:tcW w:w="4106" w:type="dxa"/>
          </w:tcPr>
          <w:p w14:paraId="3C010638" w14:textId="77777777" w:rsidR="00590F7A" w:rsidRPr="004B599D" w:rsidRDefault="00590F7A" w:rsidP="00585D98">
            <w:pPr>
              <w:pStyle w:val="Heading5"/>
            </w:pPr>
          </w:p>
        </w:tc>
        <w:tc>
          <w:tcPr>
            <w:tcW w:w="4950" w:type="dxa"/>
          </w:tcPr>
          <w:p w14:paraId="0E585A5A" w14:textId="77777777" w:rsidR="00590F7A" w:rsidRPr="004B599D" w:rsidRDefault="00590F7A" w:rsidP="00734446">
            <w:pPr>
              <w:pStyle w:val="Paragraf"/>
            </w:pPr>
          </w:p>
        </w:tc>
      </w:tr>
      <w:tr w:rsidR="00781538" w:rsidRPr="004B599D" w14:paraId="0FBE8989" w14:textId="77777777" w:rsidTr="00D86083">
        <w:trPr>
          <w:trHeight w:val="60"/>
        </w:trPr>
        <w:tc>
          <w:tcPr>
            <w:tcW w:w="4106" w:type="dxa"/>
          </w:tcPr>
          <w:p w14:paraId="52AE89FF" w14:textId="27898D8C" w:rsidR="00781538" w:rsidRPr="004B599D" w:rsidRDefault="00781538" w:rsidP="00781538">
            <w:pPr>
              <w:pStyle w:val="Heading6"/>
            </w:pPr>
            <w:r>
              <w:t xml:space="preserve">§2:2:2 Vice Ordförande </w:t>
            </w:r>
          </w:p>
        </w:tc>
        <w:tc>
          <w:tcPr>
            <w:tcW w:w="4950" w:type="dxa"/>
          </w:tcPr>
          <w:p w14:paraId="0CF0DF98" w14:textId="77777777" w:rsidR="00781538" w:rsidRPr="004B599D" w:rsidRDefault="00781538" w:rsidP="00734446">
            <w:pPr>
              <w:pStyle w:val="Paragraf"/>
            </w:pPr>
          </w:p>
        </w:tc>
      </w:tr>
      <w:tr w:rsidR="00781538" w:rsidRPr="004B599D" w14:paraId="3CEAD331" w14:textId="77777777" w:rsidTr="00D86083">
        <w:trPr>
          <w:trHeight w:val="60"/>
        </w:trPr>
        <w:tc>
          <w:tcPr>
            <w:tcW w:w="4106" w:type="dxa"/>
          </w:tcPr>
          <w:p w14:paraId="38BEAC0B" w14:textId="77777777" w:rsidR="00781538" w:rsidRPr="004B599D" w:rsidRDefault="00781538" w:rsidP="00585D98">
            <w:pPr>
              <w:pStyle w:val="Heading5"/>
            </w:pPr>
          </w:p>
        </w:tc>
        <w:tc>
          <w:tcPr>
            <w:tcW w:w="4950" w:type="dxa"/>
          </w:tcPr>
          <w:p w14:paraId="742E7A42" w14:textId="7AC7D112" w:rsidR="00781538" w:rsidRDefault="00781538" w:rsidP="00781538">
            <w:pPr>
              <w:pStyle w:val="Paragraf"/>
            </w:pPr>
            <w:r w:rsidRPr="00781538">
              <w:t>Vice Ordförande skall bistå Ordföranden och vid dennes frånvaro överta dennes uppgifter.</w:t>
            </w:r>
          </w:p>
          <w:p w14:paraId="5EACA416" w14:textId="77777777" w:rsidR="00781538" w:rsidRPr="00781538" w:rsidRDefault="00781538" w:rsidP="00781538">
            <w:pPr>
              <w:pStyle w:val="Paragraf"/>
            </w:pPr>
          </w:p>
          <w:p w14:paraId="63EF555C" w14:textId="4B835FF6" w:rsidR="00781538" w:rsidRDefault="00781538" w:rsidP="00781538">
            <w:pPr>
              <w:pStyle w:val="Paragraf"/>
            </w:pPr>
            <w:r w:rsidRPr="00781538">
              <w:t>Vice Ordförande ansvarar för att sköta accesserna för Sektionens funktionärer enligt</w:t>
            </w:r>
            <w:r>
              <w:t xml:space="preserve"> </w:t>
            </w:r>
            <w:r w:rsidRPr="00781538">
              <w:t>Sektionens rådande regler.</w:t>
            </w:r>
          </w:p>
          <w:p w14:paraId="0A054680" w14:textId="77777777" w:rsidR="00781538" w:rsidRPr="00781538" w:rsidRDefault="00781538" w:rsidP="00781538">
            <w:pPr>
              <w:pStyle w:val="Paragraf"/>
            </w:pPr>
          </w:p>
          <w:p w14:paraId="6FAA92DF" w14:textId="076E3FB8" w:rsidR="00781538" w:rsidRDefault="00781538" w:rsidP="00781538">
            <w:pPr>
              <w:pStyle w:val="Paragraf"/>
            </w:pPr>
            <w:r w:rsidRPr="00781538">
              <w:t>Vice Ordförande är firmatecknare.</w:t>
            </w:r>
          </w:p>
          <w:p w14:paraId="2B8F378F" w14:textId="77777777" w:rsidR="00781538" w:rsidRPr="00781538" w:rsidRDefault="00781538" w:rsidP="00781538">
            <w:pPr>
              <w:pStyle w:val="Paragraf"/>
            </w:pPr>
          </w:p>
          <w:p w14:paraId="7DD156CA" w14:textId="77777777" w:rsidR="00781538" w:rsidRPr="00781538" w:rsidRDefault="00781538" w:rsidP="00781538">
            <w:pPr>
              <w:pStyle w:val="Paragraf"/>
            </w:pPr>
            <w:r w:rsidRPr="00781538">
              <w:t>Vice Ordförande ska handha utkvittering av nycklar. Sammanställning av nyckelbehov skall</w:t>
            </w:r>
          </w:p>
          <w:p w14:paraId="62FB853B" w14:textId="305327E4" w:rsidR="00781538" w:rsidRDefault="00781538" w:rsidP="00781538">
            <w:pPr>
              <w:pStyle w:val="Paragraf"/>
            </w:pPr>
            <w:r w:rsidRPr="00781538">
              <w:t>göras i samråd med Styrelsen.</w:t>
            </w:r>
          </w:p>
          <w:p w14:paraId="012E1F7D" w14:textId="77777777" w:rsidR="00781538" w:rsidRPr="00781538" w:rsidRDefault="00781538" w:rsidP="00781538">
            <w:pPr>
              <w:pStyle w:val="Paragraf"/>
            </w:pPr>
          </w:p>
          <w:p w14:paraId="66332064" w14:textId="54523D18" w:rsidR="00781538" w:rsidRDefault="00781538" w:rsidP="00781538">
            <w:pPr>
              <w:pStyle w:val="Paragraf"/>
            </w:pPr>
            <w:r w:rsidRPr="00781538">
              <w:t>Vice Ordförande är kontaktperson i Styrelsen för Valberedningen.</w:t>
            </w:r>
          </w:p>
          <w:p w14:paraId="71FEA286" w14:textId="50ADE298" w:rsidR="00FC444F" w:rsidRDefault="00FC444F" w:rsidP="00781538">
            <w:pPr>
              <w:pStyle w:val="Paragraf"/>
            </w:pPr>
          </w:p>
          <w:p w14:paraId="39DABB0F" w14:textId="2CF67CB6" w:rsidR="00FC444F" w:rsidRDefault="00FC444F" w:rsidP="00781538">
            <w:pPr>
              <w:pStyle w:val="Paragraf"/>
            </w:pPr>
            <w:r>
              <w:t>Vice Ordförande är kontaktperson för tillståndsmyndigheten och ansöker om Sektionens serveringstillstånd.</w:t>
            </w:r>
          </w:p>
          <w:p w14:paraId="3874E0C1" w14:textId="77777777" w:rsidR="00781538" w:rsidRPr="00781538" w:rsidRDefault="00781538" w:rsidP="00781538">
            <w:pPr>
              <w:pStyle w:val="Paragraf"/>
            </w:pPr>
          </w:p>
          <w:p w14:paraId="526E951D" w14:textId="03267FCC" w:rsidR="00781538" w:rsidRDefault="00781538" w:rsidP="00781538">
            <w:pPr>
              <w:pStyle w:val="Paragraf"/>
            </w:pPr>
            <w:r w:rsidRPr="00781538">
              <w:t>Vice Ordförande ska aktivt delta i Styrelsens</w:t>
            </w:r>
            <w:r>
              <w:t xml:space="preserve"> </w:t>
            </w:r>
            <w:r w:rsidRPr="00781538">
              <w:t>arbete.</w:t>
            </w:r>
          </w:p>
          <w:p w14:paraId="77016D9A" w14:textId="77777777" w:rsidR="00781538" w:rsidRPr="00781538" w:rsidRDefault="00781538" w:rsidP="00781538">
            <w:pPr>
              <w:pStyle w:val="Paragraf"/>
            </w:pPr>
          </w:p>
          <w:p w14:paraId="05DAFB64" w14:textId="345E4E2A" w:rsidR="00781538" w:rsidRPr="004B599D" w:rsidRDefault="00781538" w:rsidP="00781538">
            <w:pPr>
              <w:pStyle w:val="Paragraf"/>
            </w:pPr>
            <w:r w:rsidRPr="00781538">
              <w:lastRenderedPageBreak/>
              <w:t>Vice Ordförande ska i samråd med Ordförande vara sammankallande och en del av</w:t>
            </w:r>
            <w:r>
              <w:t xml:space="preserve"> </w:t>
            </w:r>
            <w:r w:rsidRPr="00781538">
              <w:t>Nämnden. Det ska sammankallas till möte minst två gånger per läsperiod</w:t>
            </w:r>
            <w:r w:rsidR="00183126">
              <w:t>.</w:t>
            </w:r>
          </w:p>
        </w:tc>
      </w:tr>
      <w:tr w:rsidR="00781538" w:rsidRPr="004B599D" w14:paraId="4FF38436" w14:textId="77777777" w:rsidTr="00D86083">
        <w:trPr>
          <w:trHeight w:val="60"/>
        </w:trPr>
        <w:tc>
          <w:tcPr>
            <w:tcW w:w="4106" w:type="dxa"/>
          </w:tcPr>
          <w:p w14:paraId="257E7249" w14:textId="77777777" w:rsidR="00781538" w:rsidRPr="004B599D" w:rsidRDefault="00781538" w:rsidP="00585D98">
            <w:pPr>
              <w:pStyle w:val="Heading5"/>
            </w:pPr>
          </w:p>
        </w:tc>
        <w:tc>
          <w:tcPr>
            <w:tcW w:w="4950" w:type="dxa"/>
          </w:tcPr>
          <w:p w14:paraId="7EF31EDA" w14:textId="77777777" w:rsidR="00781538" w:rsidRPr="004B599D" w:rsidRDefault="00781538" w:rsidP="00734446">
            <w:pPr>
              <w:pStyle w:val="Paragraf"/>
            </w:pPr>
          </w:p>
        </w:tc>
      </w:tr>
      <w:tr w:rsidR="00781538" w:rsidRPr="004B599D" w14:paraId="2684FF38" w14:textId="77777777" w:rsidTr="00D86083">
        <w:trPr>
          <w:trHeight w:val="60"/>
        </w:trPr>
        <w:tc>
          <w:tcPr>
            <w:tcW w:w="4106" w:type="dxa"/>
          </w:tcPr>
          <w:p w14:paraId="5169F632" w14:textId="6EC5EE01" w:rsidR="00781538" w:rsidRPr="004B599D" w:rsidRDefault="00781538" w:rsidP="00781538">
            <w:pPr>
              <w:pStyle w:val="Heading6"/>
            </w:pPr>
            <w:r>
              <w:t xml:space="preserve">§2:2:3 Kassör </w:t>
            </w:r>
          </w:p>
        </w:tc>
        <w:tc>
          <w:tcPr>
            <w:tcW w:w="4950" w:type="dxa"/>
          </w:tcPr>
          <w:p w14:paraId="6916B0AE" w14:textId="77777777" w:rsidR="00781538" w:rsidRPr="004B599D" w:rsidRDefault="00781538" w:rsidP="00734446">
            <w:pPr>
              <w:pStyle w:val="Paragraf"/>
            </w:pPr>
          </w:p>
        </w:tc>
      </w:tr>
      <w:tr w:rsidR="00781538" w:rsidRPr="004B599D" w14:paraId="251E5617" w14:textId="77777777" w:rsidTr="00D86083">
        <w:trPr>
          <w:trHeight w:val="60"/>
        </w:trPr>
        <w:tc>
          <w:tcPr>
            <w:tcW w:w="4106" w:type="dxa"/>
          </w:tcPr>
          <w:p w14:paraId="71E8401C" w14:textId="77777777" w:rsidR="00781538" w:rsidRPr="004B599D" w:rsidRDefault="00781538" w:rsidP="00585D98">
            <w:pPr>
              <w:pStyle w:val="Heading5"/>
            </w:pPr>
          </w:p>
        </w:tc>
        <w:tc>
          <w:tcPr>
            <w:tcW w:w="4950" w:type="dxa"/>
          </w:tcPr>
          <w:p w14:paraId="7FFE6F02" w14:textId="77777777" w:rsidR="00781538" w:rsidRPr="004B599D" w:rsidRDefault="00781538" w:rsidP="00781538">
            <w:pPr>
              <w:pStyle w:val="Paragraf"/>
              <w:rPr>
                <w:rStyle w:val="ParagrafChar"/>
                <w:rFonts w:eastAsiaTheme="majorEastAsia"/>
              </w:rPr>
            </w:pPr>
            <w:r w:rsidRPr="004B599D">
              <w:rPr>
                <w:rStyle w:val="ParagrafChar"/>
                <w:rFonts w:eastAsiaTheme="majorEastAsia"/>
              </w:rPr>
              <w:t>Kassören har hand om Sektionens ekonomi och bokföring.</w:t>
            </w:r>
          </w:p>
          <w:p w14:paraId="5EF5A4F3" w14:textId="77777777" w:rsidR="00781538" w:rsidRPr="004B599D" w:rsidRDefault="00781538" w:rsidP="00781538">
            <w:pPr>
              <w:pStyle w:val="Paragraf"/>
              <w:rPr>
                <w:rStyle w:val="ParagrafChar"/>
                <w:rFonts w:eastAsiaTheme="majorEastAsia"/>
              </w:rPr>
            </w:pPr>
          </w:p>
          <w:p w14:paraId="10C5D69F" w14:textId="77777777" w:rsidR="00781538" w:rsidRPr="004B599D" w:rsidRDefault="00781538" w:rsidP="00781538">
            <w:pPr>
              <w:pStyle w:val="Paragraf"/>
              <w:rPr>
                <w:rFonts w:eastAsiaTheme="majorEastAsia"/>
              </w:rPr>
            </w:pPr>
            <w:r w:rsidRPr="004B599D">
              <w:rPr>
                <w:rStyle w:val="ParagrafChar"/>
                <w:rFonts w:eastAsiaTheme="majorEastAsia"/>
              </w:rPr>
              <w:t>Kassören ansvarar för att föreskrifterna i Kapitel 9 – Ekonomi och Kapitel 10 – Fonder efterlevs.</w:t>
            </w:r>
          </w:p>
          <w:p w14:paraId="10C74B29" w14:textId="77777777" w:rsidR="00781538" w:rsidRPr="004B599D" w:rsidRDefault="00781538" w:rsidP="00781538">
            <w:pPr>
              <w:pStyle w:val="Paragraf"/>
            </w:pPr>
          </w:p>
          <w:p w14:paraId="489B1C9D" w14:textId="77777777" w:rsidR="00781538" w:rsidRPr="004B599D" w:rsidRDefault="00781538" w:rsidP="00781538">
            <w:pPr>
              <w:pStyle w:val="Paragraf"/>
            </w:pPr>
            <w:r w:rsidRPr="004B599D">
              <w:t>Kassören är ansvarig för Styrelsens eventuella handkassa och övriga kontanta medel. Vid årsskiftet inventeras Sektionens kassa.</w:t>
            </w:r>
          </w:p>
          <w:p w14:paraId="01A5A023" w14:textId="77777777" w:rsidR="00781538" w:rsidRPr="004B599D" w:rsidRDefault="00781538" w:rsidP="00781538">
            <w:pPr>
              <w:pStyle w:val="Paragraf"/>
            </w:pPr>
          </w:p>
          <w:p w14:paraId="49FCFDCF" w14:textId="05F47859" w:rsidR="00781538" w:rsidRPr="004B599D" w:rsidRDefault="00781538" w:rsidP="00781538">
            <w:pPr>
              <w:pStyle w:val="Paragraf"/>
            </w:pPr>
            <w:r w:rsidRPr="004B599D">
              <w:t>Kassören skall se till att behörighet för bank- och plusgiro ändras då ny Kassör och/eller Ordför</w:t>
            </w:r>
            <w:r>
              <w:t xml:space="preserve">ande väljes, samt att de gamla </w:t>
            </w:r>
            <w:r w:rsidR="004F24AA">
              <w:t>f</w:t>
            </w:r>
            <w:r w:rsidRPr="004B599D">
              <w:t xml:space="preserve">unktionärerna strykes. </w:t>
            </w:r>
          </w:p>
          <w:p w14:paraId="09A1D6A7" w14:textId="77777777" w:rsidR="00781538" w:rsidRPr="004B599D" w:rsidRDefault="00781538" w:rsidP="00781538">
            <w:pPr>
              <w:pStyle w:val="Paragraf"/>
            </w:pPr>
          </w:p>
          <w:p w14:paraId="20B48B8D" w14:textId="77777777" w:rsidR="00781538" w:rsidRDefault="00781538" w:rsidP="00781538">
            <w:pPr>
              <w:pStyle w:val="Paragraf"/>
            </w:pPr>
            <w:r w:rsidRPr="004B599D">
              <w:t xml:space="preserve">Kassören ansvarar tillsammans med Sektionens Ordförande för Stipendiefondens medel enligt Stipendiefondens regler. </w:t>
            </w:r>
          </w:p>
          <w:p w14:paraId="495A739E" w14:textId="77777777" w:rsidR="00781538" w:rsidRPr="004B599D" w:rsidRDefault="00781538" w:rsidP="00781538">
            <w:pPr>
              <w:pStyle w:val="Paragraf"/>
            </w:pPr>
          </w:p>
          <w:p w14:paraId="2E12549C" w14:textId="77777777" w:rsidR="00781538" w:rsidRPr="004B599D" w:rsidRDefault="00781538" w:rsidP="00781538">
            <w:pPr>
              <w:pStyle w:val="Paragraf"/>
            </w:pPr>
            <w:r>
              <w:t>Kassören ska efter avslutat verksamhetsår göra ett bokslut som ska presenteras på Vårterminsmötet.</w:t>
            </w:r>
          </w:p>
          <w:p w14:paraId="1044A0D8" w14:textId="77777777" w:rsidR="00781538" w:rsidRPr="004B599D" w:rsidRDefault="00781538" w:rsidP="00781538">
            <w:pPr>
              <w:pStyle w:val="Paragraf"/>
            </w:pPr>
          </w:p>
          <w:p w14:paraId="33DB2C7A" w14:textId="77777777" w:rsidR="00781538" w:rsidRPr="004B599D" w:rsidRDefault="00781538" w:rsidP="00781538">
            <w:pPr>
              <w:pStyle w:val="Paragraf"/>
            </w:pPr>
            <w:r w:rsidRPr="004B599D">
              <w:t>Kassören har förlängd mandatperiod enligt Stadgans</w:t>
            </w:r>
            <w:r>
              <w:t xml:space="preserve"> §6:6:1</w:t>
            </w:r>
            <w:r w:rsidRPr="004B599D">
              <w:t>.</w:t>
            </w:r>
          </w:p>
          <w:p w14:paraId="7A460C06" w14:textId="77777777" w:rsidR="00781538" w:rsidRPr="004B599D" w:rsidRDefault="00781538" w:rsidP="00781538">
            <w:pPr>
              <w:pStyle w:val="Paragraf"/>
            </w:pPr>
          </w:p>
          <w:p w14:paraId="6C483BDC" w14:textId="174CB5BF" w:rsidR="00781538" w:rsidRDefault="00781538" w:rsidP="00781538">
            <w:pPr>
              <w:pStyle w:val="Paragraf"/>
            </w:pPr>
            <w:r w:rsidRPr="004B599D">
              <w:t>Kassören är firmatecknare.</w:t>
            </w:r>
          </w:p>
          <w:p w14:paraId="74E5277E" w14:textId="77777777" w:rsidR="00781538" w:rsidRDefault="00781538" w:rsidP="00781538">
            <w:pPr>
              <w:pStyle w:val="Paragraf"/>
            </w:pPr>
          </w:p>
          <w:p w14:paraId="75F07751" w14:textId="1628F514" w:rsidR="00781538" w:rsidRPr="004B599D" w:rsidRDefault="00781538" w:rsidP="00734446">
            <w:pPr>
              <w:pStyle w:val="Paragraf"/>
            </w:pPr>
            <w:r>
              <w:t>Kassören ska aktivt delta i Styrelsens arbete.</w:t>
            </w:r>
          </w:p>
        </w:tc>
      </w:tr>
      <w:tr w:rsidR="00781538" w:rsidRPr="004B599D" w14:paraId="1B63314C" w14:textId="77777777" w:rsidTr="00D86083">
        <w:trPr>
          <w:trHeight w:val="60"/>
        </w:trPr>
        <w:tc>
          <w:tcPr>
            <w:tcW w:w="4106" w:type="dxa"/>
          </w:tcPr>
          <w:p w14:paraId="2513DBCD" w14:textId="77777777" w:rsidR="00781538" w:rsidRPr="004B599D" w:rsidRDefault="00781538" w:rsidP="00585D98">
            <w:pPr>
              <w:pStyle w:val="Heading5"/>
            </w:pPr>
          </w:p>
        </w:tc>
        <w:tc>
          <w:tcPr>
            <w:tcW w:w="4950" w:type="dxa"/>
          </w:tcPr>
          <w:p w14:paraId="05E41E18" w14:textId="77777777" w:rsidR="00781538" w:rsidRPr="004B599D" w:rsidRDefault="00781538" w:rsidP="00781538">
            <w:pPr>
              <w:pStyle w:val="Paragraf"/>
              <w:rPr>
                <w:rStyle w:val="ParagrafChar"/>
                <w:rFonts w:eastAsiaTheme="majorEastAsia"/>
              </w:rPr>
            </w:pPr>
          </w:p>
        </w:tc>
      </w:tr>
      <w:tr w:rsidR="003C6690" w:rsidRPr="004B599D" w14:paraId="2AD3B68C" w14:textId="77777777" w:rsidTr="00D86083">
        <w:tc>
          <w:tcPr>
            <w:tcW w:w="4106" w:type="dxa"/>
          </w:tcPr>
          <w:p w14:paraId="7DBABECB" w14:textId="54C6E971" w:rsidR="00590F7A" w:rsidRPr="004B599D" w:rsidRDefault="000B4F85" w:rsidP="003C6690">
            <w:pPr>
              <w:pStyle w:val="Heading6"/>
            </w:pPr>
            <w:r w:rsidRPr="004B599D">
              <w:t>§2:2:</w:t>
            </w:r>
            <w:r w:rsidR="00781538">
              <w:t>4</w:t>
            </w:r>
            <w:r w:rsidRPr="004B599D">
              <w:t xml:space="preserve"> Sekreterare</w:t>
            </w:r>
          </w:p>
        </w:tc>
        <w:tc>
          <w:tcPr>
            <w:tcW w:w="4950" w:type="dxa"/>
          </w:tcPr>
          <w:p w14:paraId="45E63032" w14:textId="19A97B34" w:rsidR="00590F7A" w:rsidRPr="004B599D" w:rsidRDefault="00590F7A" w:rsidP="00734446">
            <w:pPr>
              <w:pStyle w:val="Paragraf"/>
            </w:pPr>
          </w:p>
        </w:tc>
      </w:tr>
      <w:tr w:rsidR="003C6690" w:rsidRPr="004B599D" w14:paraId="6C9C8558" w14:textId="77777777" w:rsidTr="00D86083">
        <w:tc>
          <w:tcPr>
            <w:tcW w:w="4106" w:type="dxa"/>
          </w:tcPr>
          <w:p w14:paraId="170EEC8F" w14:textId="77777777" w:rsidR="00590F7A" w:rsidRPr="004B599D" w:rsidRDefault="00590F7A" w:rsidP="003C6690"/>
        </w:tc>
        <w:tc>
          <w:tcPr>
            <w:tcW w:w="4950" w:type="dxa"/>
          </w:tcPr>
          <w:p w14:paraId="7566EEB8" w14:textId="77777777" w:rsidR="000B4F85" w:rsidRPr="004B599D" w:rsidRDefault="000B4F85" w:rsidP="000B4F85">
            <w:pPr>
              <w:pStyle w:val="Paragraf"/>
            </w:pPr>
            <w:r w:rsidRPr="004B599D">
              <w:t xml:space="preserve">Sekreteraren skall anslå kallelser till Styrelse- och Sektionsmöten, samt skicka kallelser enligt Stadgarna. </w:t>
            </w:r>
          </w:p>
          <w:p w14:paraId="08E10B5F" w14:textId="77777777" w:rsidR="000B4F85" w:rsidRPr="004B599D" w:rsidRDefault="000B4F85" w:rsidP="000B4F85">
            <w:pPr>
              <w:pStyle w:val="Paragraf"/>
            </w:pPr>
          </w:p>
          <w:p w14:paraId="3C7DFF2C" w14:textId="77777777" w:rsidR="000B4F85" w:rsidRPr="004B599D" w:rsidRDefault="000B4F85" w:rsidP="000B4F85">
            <w:pPr>
              <w:pStyle w:val="Paragraf"/>
            </w:pPr>
            <w:r w:rsidRPr="004B599D">
              <w:t xml:space="preserve">Sekreteraren ansvarar för att Styrelsemöten samt Sektionsmöten protokollförs. </w:t>
            </w:r>
          </w:p>
          <w:p w14:paraId="06433A58" w14:textId="77777777" w:rsidR="000B4F85" w:rsidRPr="004B599D" w:rsidRDefault="000B4F85" w:rsidP="000B4F85">
            <w:pPr>
              <w:pStyle w:val="Paragraf"/>
              <w:rPr>
                <w:rFonts w:cs="Times New Roman"/>
                <w:color w:val="000000"/>
                <w:szCs w:val="20"/>
                <w:lang w:eastAsia="sv-SE"/>
              </w:rPr>
            </w:pPr>
          </w:p>
          <w:p w14:paraId="5C21EDF3" w14:textId="25F236B1" w:rsidR="000B4F85" w:rsidRPr="004B599D" w:rsidRDefault="004C3D45" w:rsidP="000B4F85">
            <w:pPr>
              <w:pStyle w:val="Paragraf"/>
              <w:rPr>
                <w:rFonts w:cs="Times New Roman"/>
                <w:color w:val="000000"/>
                <w:szCs w:val="20"/>
                <w:lang w:eastAsia="sv-SE"/>
              </w:rPr>
            </w:pPr>
            <w:r>
              <w:rPr>
                <w:rFonts w:cs="Times New Roman"/>
                <w:color w:val="000000"/>
                <w:szCs w:val="20"/>
                <w:lang w:eastAsia="sv-SE"/>
              </w:rPr>
              <w:t>Sekreteraren ansvarar för at skriva ut funktionärsintyg till gamla funktionärer om de så önskas.</w:t>
            </w:r>
          </w:p>
          <w:p w14:paraId="1CB27505" w14:textId="77777777" w:rsidR="000B4F85" w:rsidRPr="004B599D" w:rsidRDefault="000B4F85" w:rsidP="000B4F85">
            <w:pPr>
              <w:pStyle w:val="Paragraf"/>
              <w:rPr>
                <w:rFonts w:cs="Times New Roman"/>
                <w:color w:val="000000"/>
                <w:szCs w:val="20"/>
                <w:lang w:eastAsia="sv-SE"/>
              </w:rPr>
            </w:pPr>
          </w:p>
          <w:p w14:paraId="05401052" w14:textId="0B115211" w:rsidR="000B4F85" w:rsidRPr="004B599D" w:rsidRDefault="004C3D45" w:rsidP="000B4F85">
            <w:pPr>
              <w:pStyle w:val="Paragraf"/>
              <w:rPr>
                <w:rFonts w:cs="Times New Roman"/>
                <w:color w:val="000000"/>
                <w:szCs w:val="20"/>
                <w:lang w:eastAsia="sv-SE"/>
              </w:rPr>
            </w:pPr>
            <w:r>
              <w:rPr>
                <w:rFonts w:cs="Times New Roman"/>
                <w:color w:val="000000"/>
                <w:szCs w:val="20"/>
                <w:lang w:eastAsia="sv-SE"/>
              </w:rPr>
              <w:t>Sekreteraren ansvarar för att upprätta en lista över Sektionens funktionärer.</w:t>
            </w:r>
          </w:p>
          <w:p w14:paraId="05BEC28E" w14:textId="77777777" w:rsidR="000B4F85" w:rsidRPr="004B599D" w:rsidRDefault="000B4F85" w:rsidP="000B4F85">
            <w:pPr>
              <w:pStyle w:val="Paragraf"/>
              <w:rPr>
                <w:rFonts w:cs="Times New Roman"/>
                <w:color w:val="000000"/>
                <w:szCs w:val="20"/>
                <w:lang w:eastAsia="sv-SE"/>
              </w:rPr>
            </w:pPr>
          </w:p>
          <w:p w14:paraId="023A6DDF" w14:textId="25EEE3FA" w:rsidR="000B4F85" w:rsidRDefault="000B4F85" w:rsidP="000B4F85">
            <w:pPr>
              <w:pStyle w:val="Paragraf"/>
              <w:rPr>
                <w:rFonts w:cs="Times New Roman"/>
                <w:color w:val="000000"/>
                <w:szCs w:val="20"/>
                <w:lang w:eastAsia="sv-SE"/>
              </w:rPr>
            </w:pPr>
            <w:r w:rsidRPr="004B599D">
              <w:rPr>
                <w:rFonts w:cs="Times New Roman"/>
                <w:color w:val="000000"/>
                <w:szCs w:val="20"/>
                <w:lang w:eastAsia="sv-SE"/>
              </w:rPr>
              <w:lastRenderedPageBreak/>
              <w:t>Sekreteraren skall uppföra och ivägsända diplom till av Sektionen K-märkta platser.</w:t>
            </w:r>
          </w:p>
          <w:p w14:paraId="091D92E4" w14:textId="56F5CA64" w:rsidR="00D86083" w:rsidRDefault="00D86083" w:rsidP="000B4F85">
            <w:pPr>
              <w:pStyle w:val="Paragraf"/>
              <w:rPr>
                <w:rFonts w:cs="Times New Roman"/>
                <w:color w:val="000000"/>
                <w:szCs w:val="20"/>
                <w:lang w:eastAsia="sv-SE"/>
              </w:rPr>
            </w:pPr>
          </w:p>
          <w:p w14:paraId="284905A3" w14:textId="1AB05FC1" w:rsidR="000B4F85" w:rsidRPr="004B599D" w:rsidRDefault="000B4F85" w:rsidP="000B4F85">
            <w:pPr>
              <w:pStyle w:val="Paragraf"/>
              <w:rPr>
                <w:rFonts w:cs="Times New Roman"/>
                <w:color w:val="000000"/>
                <w:szCs w:val="20"/>
                <w:lang w:eastAsia="sv-SE"/>
              </w:rPr>
            </w:pPr>
            <w:r w:rsidRPr="004B599D">
              <w:rPr>
                <w:rFonts w:cs="Times New Roman"/>
                <w:color w:val="000000"/>
                <w:szCs w:val="20"/>
                <w:lang w:eastAsia="sv-SE"/>
              </w:rPr>
              <w:t xml:space="preserve">Sekreteraren ansvarar för att uppdatera styrdokumenten efter ändringar samt att se till så att styrdokumenten finns tillgängliga för medlemmarna, bland annat via hemsidan. </w:t>
            </w:r>
            <w:r w:rsidR="004C3D45">
              <w:rPr>
                <w:rFonts w:cs="Times New Roman"/>
                <w:color w:val="000000"/>
                <w:szCs w:val="20"/>
                <w:lang w:eastAsia="sv-SE"/>
              </w:rPr>
              <w:t xml:space="preserve">När en ändring sker i ett Styrdokument ansvarar Sekreteraren även för att dokumentets historikavsnitt uppdateras. </w:t>
            </w:r>
            <w:r w:rsidR="009D520F">
              <w:rPr>
                <w:rFonts w:cs="Times New Roman"/>
                <w:color w:val="000000"/>
                <w:szCs w:val="20"/>
                <w:lang w:eastAsia="sv-SE"/>
              </w:rPr>
              <w:t>Stadgarna</w:t>
            </w:r>
            <w:r w:rsidRPr="004B599D">
              <w:rPr>
                <w:rFonts w:cs="Times New Roman"/>
                <w:color w:val="000000"/>
                <w:szCs w:val="20"/>
                <w:lang w:eastAsia="sv-SE"/>
              </w:rPr>
              <w:t xml:space="preserve"> ska även skickas till THLT:s Fullmäktige.</w:t>
            </w:r>
            <w:r w:rsidR="0038762C" w:rsidRPr="004B599D">
              <w:rPr>
                <w:rFonts w:cs="Times New Roman"/>
                <w:color w:val="000000"/>
                <w:szCs w:val="20"/>
                <w:lang w:eastAsia="sv-SE"/>
              </w:rPr>
              <w:t xml:space="preserve"> </w:t>
            </w:r>
            <w:r w:rsidRPr="004B599D">
              <w:rPr>
                <w:rFonts w:cs="Times New Roman"/>
                <w:color w:val="000000"/>
                <w:szCs w:val="20"/>
                <w:lang w:eastAsia="sv-SE"/>
              </w:rPr>
              <w:t xml:space="preserve">Sekreteraren ansvarar också för att införa antagna Riktlinjer i Styrelsetestamentet. </w:t>
            </w:r>
          </w:p>
          <w:p w14:paraId="5188E909" w14:textId="77777777" w:rsidR="00CD0CB1" w:rsidRDefault="00CD0CB1" w:rsidP="000B4F85">
            <w:pPr>
              <w:pStyle w:val="Paragraf"/>
              <w:rPr>
                <w:rFonts w:cs="Times New Roman"/>
                <w:color w:val="000000"/>
                <w:szCs w:val="20"/>
                <w:lang w:eastAsia="sv-SE"/>
              </w:rPr>
            </w:pPr>
          </w:p>
          <w:p w14:paraId="7EC3810F" w14:textId="77777777" w:rsidR="00CD0CB1" w:rsidRDefault="00CD0CB1" w:rsidP="00CD0CB1">
            <w:pPr>
              <w:pStyle w:val="Paragraf"/>
              <w:rPr>
                <w:rFonts w:cs="Times New Roman"/>
                <w:color w:val="000000"/>
                <w:szCs w:val="20"/>
                <w:lang w:eastAsia="sv-SE"/>
              </w:rPr>
            </w:pPr>
            <w:r w:rsidRPr="00CD0CB1">
              <w:rPr>
                <w:rFonts w:cs="Times New Roman"/>
                <w:color w:val="000000"/>
                <w:szCs w:val="20"/>
                <w:lang w:eastAsia="sv-SE"/>
              </w:rPr>
              <w:t>Sekreteraren ansvarar i samråd med</w:t>
            </w:r>
            <w:r>
              <w:rPr>
                <w:rFonts w:cs="Times New Roman"/>
                <w:color w:val="000000"/>
                <w:szCs w:val="20"/>
                <w:lang w:eastAsia="sv-SE"/>
              </w:rPr>
              <w:t xml:space="preserve"> </w:t>
            </w:r>
            <w:r w:rsidRPr="00CD0CB1">
              <w:rPr>
                <w:rFonts w:cs="Times New Roman"/>
                <w:color w:val="000000"/>
                <w:szCs w:val="20"/>
                <w:lang w:eastAsia="sv-SE"/>
              </w:rPr>
              <w:t>Cybermästaren för att en digital version av samtliga</w:t>
            </w:r>
            <w:r>
              <w:rPr>
                <w:rFonts w:cs="Times New Roman"/>
                <w:color w:val="000000"/>
                <w:szCs w:val="20"/>
                <w:lang w:eastAsia="sv-SE"/>
              </w:rPr>
              <w:t xml:space="preserve"> </w:t>
            </w:r>
            <w:r w:rsidRPr="00CD0CB1">
              <w:rPr>
                <w:rFonts w:cs="Times New Roman"/>
                <w:color w:val="000000"/>
                <w:szCs w:val="20"/>
                <w:lang w:eastAsia="sv-SE"/>
              </w:rPr>
              <w:t>protokoll under verksamhetsåret</w:t>
            </w:r>
            <w:r>
              <w:rPr>
                <w:rFonts w:cs="Times New Roman"/>
                <w:color w:val="000000"/>
                <w:szCs w:val="20"/>
                <w:lang w:eastAsia="sv-SE"/>
              </w:rPr>
              <w:t xml:space="preserve"> </w:t>
            </w:r>
            <w:r w:rsidRPr="00CD0CB1">
              <w:rPr>
                <w:rFonts w:cs="Times New Roman"/>
                <w:color w:val="000000"/>
                <w:szCs w:val="20"/>
                <w:lang w:eastAsia="sv-SE"/>
              </w:rPr>
              <w:t>säkerhetskopieras och arkiveras.</w:t>
            </w:r>
          </w:p>
          <w:p w14:paraId="5164F1CB" w14:textId="77777777" w:rsidR="00D818D8" w:rsidRDefault="00D818D8" w:rsidP="00CD0CB1">
            <w:pPr>
              <w:pStyle w:val="Paragraf"/>
              <w:rPr>
                <w:rFonts w:cs="Times New Roman"/>
                <w:color w:val="000000"/>
                <w:szCs w:val="20"/>
                <w:lang w:eastAsia="sv-SE"/>
              </w:rPr>
            </w:pPr>
          </w:p>
          <w:p w14:paraId="27185C60" w14:textId="391A31FB" w:rsidR="00D818D8" w:rsidRPr="004B599D" w:rsidRDefault="00D818D8" w:rsidP="00CD0CB1">
            <w:pPr>
              <w:pStyle w:val="Paragraf"/>
              <w:rPr>
                <w:rFonts w:cs="Times New Roman"/>
                <w:color w:val="000000"/>
                <w:szCs w:val="20"/>
                <w:lang w:eastAsia="sv-SE"/>
              </w:rPr>
            </w:pPr>
            <w:r>
              <w:rPr>
                <w:rFonts w:cs="Times New Roman"/>
                <w:color w:val="000000"/>
                <w:szCs w:val="20"/>
                <w:lang w:eastAsia="sv-SE"/>
              </w:rPr>
              <w:t>Sekreteraren ska aktivt delta i Styrelsens arbete.</w:t>
            </w:r>
          </w:p>
        </w:tc>
      </w:tr>
      <w:tr w:rsidR="003C6690" w:rsidRPr="004B599D" w14:paraId="67325F35" w14:textId="77777777" w:rsidTr="00D86083">
        <w:tc>
          <w:tcPr>
            <w:tcW w:w="4106" w:type="dxa"/>
          </w:tcPr>
          <w:p w14:paraId="4BB48332" w14:textId="77777777" w:rsidR="00590F7A" w:rsidRPr="004B599D" w:rsidRDefault="00590F7A" w:rsidP="00585D98">
            <w:pPr>
              <w:pStyle w:val="Heading5"/>
            </w:pPr>
          </w:p>
        </w:tc>
        <w:tc>
          <w:tcPr>
            <w:tcW w:w="4950" w:type="dxa"/>
          </w:tcPr>
          <w:p w14:paraId="6719E350" w14:textId="77777777" w:rsidR="00590F7A" w:rsidRPr="004B599D" w:rsidRDefault="00590F7A" w:rsidP="00734446">
            <w:pPr>
              <w:pStyle w:val="Paragraf"/>
            </w:pPr>
          </w:p>
        </w:tc>
      </w:tr>
      <w:tr w:rsidR="000B5C95" w:rsidRPr="004B599D" w14:paraId="3E2C6D9E" w14:textId="77777777" w:rsidTr="00D86083">
        <w:tc>
          <w:tcPr>
            <w:tcW w:w="9056" w:type="dxa"/>
            <w:gridSpan w:val="2"/>
          </w:tcPr>
          <w:p w14:paraId="6B949531" w14:textId="25384F18" w:rsidR="000B5C95" w:rsidRPr="004B599D" w:rsidRDefault="000B5C95" w:rsidP="000B5C95">
            <w:pPr>
              <w:pStyle w:val="Heading6"/>
            </w:pPr>
            <w:r w:rsidRPr="004B599D">
              <w:t>§2:2:</w:t>
            </w:r>
            <w:r w:rsidR="00781538">
              <w:t>5</w:t>
            </w:r>
            <w:r w:rsidRPr="004B599D">
              <w:t xml:space="preserve"> Styrelseledamot med Eventansvar</w:t>
            </w:r>
          </w:p>
        </w:tc>
      </w:tr>
      <w:tr w:rsidR="003C6690" w:rsidRPr="004B599D" w14:paraId="0B3D4370" w14:textId="77777777" w:rsidTr="00D86083">
        <w:tc>
          <w:tcPr>
            <w:tcW w:w="4106" w:type="dxa"/>
          </w:tcPr>
          <w:p w14:paraId="497617B2" w14:textId="77777777" w:rsidR="00590F7A" w:rsidRPr="004B599D" w:rsidRDefault="00590F7A" w:rsidP="003C6690"/>
        </w:tc>
        <w:tc>
          <w:tcPr>
            <w:tcW w:w="4950" w:type="dxa"/>
          </w:tcPr>
          <w:p w14:paraId="4D91A4DC" w14:textId="7B56382A" w:rsidR="00822D72" w:rsidRPr="004B599D" w:rsidRDefault="000B5C95" w:rsidP="00734446">
            <w:pPr>
              <w:pStyle w:val="Paragraf"/>
            </w:pPr>
            <w:r w:rsidRPr="004B599D">
              <w:t>Styrelseledamot med Eventansvar är kontaktperson i Styrelsen för Ceremoniutskottet, pHøset och Sexmästeriet.</w:t>
            </w:r>
          </w:p>
          <w:p w14:paraId="11C135D3" w14:textId="77777777" w:rsidR="000B5C95" w:rsidRPr="004B599D" w:rsidRDefault="000B5C95" w:rsidP="00734446">
            <w:pPr>
              <w:pStyle w:val="Paragraf"/>
            </w:pPr>
          </w:p>
          <w:p w14:paraId="04F6CDAE" w14:textId="6A978305" w:rsidR="000B5C95" w:rsidRPr="004B599D" w:rsidRDefault="000B5C95" w:rsidP="00734446">
            <w:pPr>
              <w:pStyle w:val="Paragraf"/>
            </w:pPr>
            <w:r w:rsidRPr="004B599D">
              <w:t>Styreledamot med Eventansvar ska aktivt delta i Styrelsens arbete.</w:t>
            </w:r>
          </w:p>
        </w:tc>
      </w:tr>
      <w:tr w:rsidR="003C6690" w:rsidRPr="004B599D" w14:paraId="4B18A42D" w14:textId="77777777" w:rsidTr="00D86083">
        <w:tc>
          <w:tcPr>
            <w:tcW w:w="4106" w:type="dxa"/>
          </w:tcPr>
          <w:p w14:paraId="4850CE25" w14:textId="676E690E" w:rsidR="00590F7A" w:rsidRPr="004B599D" w:rsidRDefault="00590F7A" w:rsidP="00585D98">
            <w:pPr>
              <w:pStyle w:val="Heading5"/>
            </w:pPr>
          </w:p>
        </w:tc>
        <w:tc>
          <w:tcPr>
            <w:tcW w:w="4950" w:type="dxa"/>
          </w:tcPr>
          <w:p w14:paraId="5F012C98" w14:textId="77777777" w:rsidR="00590F7A" w:rsidRPr="004B599D" w:rsidRDefault="00590F7A" w:rsidP="00734446">
            <w:pPr>
              <w:pStyle w:val="Paragraf"/>
            </w:pPr>
          </w:p>
        </w:tc>
      </w:tr>
      <w:tr w:rsidR="000B5C95" w:rsidRPr="004B599D" w14:paraId="690AC827" w14:textId="77777777" w:rsidTr="00D86083">
        <w:tc>
          <w:tcPr>
            <w:tcW w:w="9056" w:type="dxa"/>
            <w:gridSpan w:val="2"/>
          </w:tcPr>
          <w:p w14:paraId="5D6E3C43" w14:textId="184F6D26" w:rsidR="000B5C95" w:rsidRPr="004B599D" w:rsidRDefault="000B5C95" w:rsidP="000B5C95">
            <w:pPr>
              <w:pStyle w:val="Heading6"/>
            </w:pPr>
            <w:r w:rsidRPr="004B599D">
              <w:t>§2:2:</w:t>
            </w:r>
            <w:r w:rsidR="00781538">
              <w:t>6</w:t>
            </w:r>
            <w:r w:rsidRPr="004B599D">
              <w:t xml:space="preserve"> Styrelseledamot med Fritidsansvar</w:t>
            </w:r>
          </w:p>
        </w:tc>
      </w:tr>
      <w:tr w:rsidR="003C6690" w:rsidRPr="004B599D" w14:paraId="62BA79A6" w14:textId="77777777" w:rsidTr="00D86083">
        <w:tc>
          <w:tcPr>
            <w:tcW w:w="4106" w:type="dxa"/>
          </w:tcPr>
          <w:p w14:paraId="5DAD7CFF" w14:textId="77777777" w:rsidR="00590F7A" w:rsidRPr="004B599D" w:rsidRDefault="00590F7A" w:rsidP="003C6690"/>
        </w:tc>
        <w:tc>
          <w:tcPr>
            <w:tcW w:w="4950" w:type="dxa"/>
          </w:tcPr>
          <w:p w14:paraId="16217982" w14:textId="35B5A748" w:rsidR="00590F7A" w:rsidRPr="004B599D" w:rsidRDefault="000B5C95" w:rsidP="00734446">
            <w:pPr>
              <w:pStyle w:val="Paragraf"/>
              <w:rPr>
                <w:lang w:eastAsia="sv-SE"/>
              </w:rPr>
            </w:pPr>
            <w:r w:rsidRPr="004B599D">
              <w:rPr>
                <w:lang w:eastAsia="sv-SE"/>
              </w:rPr>
              <w:t>Styrelseledamot med Fritidsansvar är kontaktperson i Sty</w:t>
            </w:r>
            <w:r w:rsidR="001E4F86" w:rsidRPr="004B599D">
              <w:rPr>
                <w:lang w:eastAsia="sv-SE"/>
              </w:rPr>
              <w:t>relsen för Idrottsutskottet, Kommando Gul, Kafémästeriet och Prylmästeriet.</w:t>
            </w:r>
          </w:p>
          <w:p w14:paraId="1A777FFF" w14:textId="77777777" w:rsidR="001E4F86" w:rsidRPr="004B599D" w:rsidRDefault="001E4F86" w:rsidP="00734446">
            <w:pPr>
              <w:pStyle w:val="Paragraf"/>
              <w:rPr>
                <w:lang w:eastAsia="sv-SE"/>
              </w:rPr>
            </w:pPr>
          </w:p>
          <w:p w14:paraId="49308B74" w14:textId="77777777" w:rsidR="001E4F86" w:rsidRDefault="001E4F86" w:rsidP="00734446">
            <w:pPr>
              <w:pStyle w:val="Paragraf"/>
              <w:rPr>
                <w:lang w:eastAsia="sv-SE"/>
              </w:rPr>
            </w:pPr>
            <w:r w:rsidRPr="004B599D">
              <w:rPr>
                <w:lang w:eastAsia="sv-SE"/>
              </w:rPr>
              <w:t>Styrelseledamot med Fritidsansvar ska aktivt delta i Styrelsens arbete.</w:t>
            </w:r>
          </w:p>
          <w:p w14:paraId="72D49610" w14:textId="77777777" w:rsidR="009E4F1E" w:rsidRDefault="009E4F1E" w:rsidP="00734446">
            <w:pPr>
              <w:pStyle w:val="Paragraf"/>
              <w:rPr>
                <w:lang w:eastAsia="sv-SE"/>
              </w:rPr>
            </w:pPr>
          </w:p>
          <w:p w14:paraId="64BDDC54" w14:textId="0D7956EE" w:rsidR="009E4F1E" w:rsidRPr="004B599D" w:rsidRDefault="009E4F1E" w:rsidP="00734446">
            <w:pPr>
              <w:pStyle w:val="Paragraf"/>
            </w:pPr>
            <w:r w:rsidRPr="004B599D">
              <w:rPr>
                <w:lang w:eastAsia="sv-SE"/>
              </w:rPr>
              <w:t>Styrelseledamot med Fritidsansvar ska aktivt delta i</w:t>
            </w:r>
            <w:r>
              <w:rPr>
                <w:lang w:eastAsia="sv-SE"/>
              </w:rPr>
              <w:t xml:space="preserve"> arbetsgruppen ”K på Science Village”. </w:t>
            </w:r>
          </w:p>
        </w:tc>
      </w:tr>
      <w:tr w:rsidR="003C6690" w:rsidRPr="004B599D" w14:paraId="4887A0A9" w14:textId="77777777" w:rsidTr="00D86083">
        <w:tc>
          <w:tcPr>
            <w:tcW w:w="4106" w:type="dxa"/>
          </w:tcPr>
          <w:p w14:paraId="26D9CE2A" w14:textId="1D3F24E7" w:rsidR="00590F7A" w:rsidRPr="004B599D" w:rsidRDefault="00590F7A" w:rsidP="00585D98">
            <w:pPr>
              <w:pStyle w:val="Heading5"/>
            </w:pPr>
          </w:p>
        </w:tc>
        <w:tc>
          <w:tcPr>
            <w:tcW w:w="4950" w:type="dxa"/>
          </w:tcPr>
          <w:p w14:paraId="0CC6FA93" w14:textId="77777777" w:rsidR="00590F7A" w:rsidRPr="004B599D" w:rsidRDefault="00590F7A" w:rsidP="00734446">
            <w:pPr>
              <w:pStyle w:val="Paragraf"/>
            </w:pPr>
          </w:p>
        </w:tc>
      </w:tr>
      <w:tr w:rsidR="001E4F86" w:rsidRPr="004B599D" w14:paraId="37087987" w14:textId="77777777" w:rsidTr="00D86083">
        <w:tc>
          <w:tcPr>
            <w:tcW w:w="9056" w:type="dxa"/>
            <w:gridSpan w:val="2"/>
          </w:tcPr>
          <w:p w14:paraId="14C079AC" w14:textId="3A20D03E" w:rsidR="001E4F86" w:rsidRPr="004B599D" w:rsidRDefault="001E4F86" w:rsidP="001E4F86">
            <w:pPr>
              <w:pStyle w:val="Heading6"/>
            </w:pPr>
            <w:r w:rsidRPr="004B599D">
              <w:t>§2:2:</w:t>
            </w:r>
            <w:r w:rsidR="00781538">
              <w:t>7</w:t>
            </w:r>
            <w:r w:rsidRPr="004B599D">
              <w:t xml:space="preserve"> Styrelseledamot med PR-ansvar</w:t>
            </w:r>
          </w:p>
        </w:tc>
      </w:tr>
      <w:tr w:rsidR="003C6690" w:rsidRPr="004B599D" w14:paraId="308186BF" w14:textId="77777777" w:rsidTr="00D86083">
        <w:tc>
          <w:tcPr>
            <w:tcW w:w="4106" w:type="dxa"/>
          </w:tcPr>
          <w:p w14:paraId="5B2AF2CE" w14:textId="77777777" w:rsidR="00590F7A" w:rsidRPr="004B599D" w:rsidRDefault="00590F7A" w:rsidP="003C6690"/>
        </w:tc>
        <w:tc>
          <w:tcPr>
            <w:tcW w:w="4950" w:type="dxa"/>
          </w:tcPr>
          <w:p w14:paraId="4E02B210" w14:textId="30A93F47" w:rsidR="00590F7A" w:rsidRPr="004B599D" w:rsidRDefault="001E4F86" w:rsidP="00734446">
            <w:pPr>
              <w:pStyle w:val="Paragraf"/>
              <w:rPr>
                <w:lang w:eastAsia="sv-SE"/>
              </w:rPr>
            </w:pPr>
            <w:r w:rsidRPr="004B599D">
              <w:rPr>
                <w:lang w:eastAsia="sv-SE"/>
              </w:rPr>
              <w:t xml:space="preserve">Styrelseledamot med PR-ansvar är kontaktperson </w:t>
            </w:r>
            <w:r w:rsidR="00C07812">
              <w:rPr>
                <w:lang w:eastAsia="sv-SE"/>
              </w:rPr>
              <w:t>i</w:t>
            </w:r>
            <w:r w:rsidRPr="004B599D">
              <w:rPr>
                <w:lang w:eastAsia="sv-SE"/>
              </w:rPr>
              <w:t xml:space="preserve"> Styrelsen för Näringslivsutskottet, Mässutskottet</w:t>
            </w:r>
            <w:r w:rsidR="00C07812">
              <w:rPr>
                <w:lang w:eastAsia="sv-SE"/>
              </w:rPr>
              <w:t>,</w:t>
            </w:r>
            <w:r w:rsidRPr="004B599D">
              <w:rPr>
                <w:lang w:eastAsia="sv-SE"/>
              </w:rPr>
              <w:t xml:space="preserve"> Informationsutskottet</w:t>
            </w:r>
            <w:r w:rsidR="00C07812">
              <w:rPr>
                <w:lang w:eastAsia="sv-SE"/>
              </w:rPr>
              <w:t xml:space="preserve"> och Cyberutskottet</w:t>
            </w:r>
            <w:r w:rsidRPr="004B599D">
              <w:rPr>
                <w:lang w:eastAsia="sv-SE"/>
              </w:rPr>
              <w:t>. Styrelseledamot med PR-ansvar är även attesterande och kontaktperson till Bioteknikansvariga.</w:t>
            </w:r>
          </w:p>
          <w:p w14:paraId="415A5D44" w14:textId="77777777" w:rsidR="001E4F86" w:rsidRPr="004B599D" w:rsidRDefault="001E4F86" w:rsidP="00734446">
            <w:pPr>
              <w:pStyle w:val="Paragraf"/>
              <w:rPr>
                <w:lang w:eastAsia="sv-SE"/>
              </w:rPr>
            </w:pPr>
          </w:p>
          <w:p w14:paraId="1378A0ED" w14:textId="0E8F2DDF" w:rsidR="001E4F86" w:rsidRPr="004B599D" w:rsidRDefault="001E4F86" w:rsidP="00734446">
            <w:pPr>
              <w:pStyle w:val="Paragraf"/>
              <w:rPr>
                <w:lang w:eastAsia="sv-SE"/>
              </w:rPr>
            </w:pPr>
            <w:r w:rsidRPr="004B599D">
              <w:rPr>
                <w:lang w:eastAsia="sv-SE"/>
              </w:rPr>
              <w:t xml:space="preserve">Styrelseledamot med PR-ansvar ska </w:t>
            </w:r>
            <w:r w:rsidR="000653C3">
              <w:rPr>
                <w:lang w:eastAsia="sv-SE"/>
              </w:rPr>
              <w:t xml:space="preserve">koordinera kontakten </w:t>
            </w:r>
            <w:r w:rsidRPr="004B599D">
              <w:rPr>
                <w:lang w:eastAsia="sv-SE"/>
              </w:rPr>
              <w:t xml:space="preserve">med vänsektionerna vid universitet och </w:t>
            </w:r>
            <w:r w:rsidRPr="004B599D">
              <w:rPr>
                <w:lang w:eastAsia="sv-SE"/>
              </w:rPr>
              <w:lastRenderedPageBreak/>
              <w:t>högskolor i och utanför Sverige</w:t>
            </w:r>
            <w:r w:rsidR="000653C3">
              <w:rPr>
                <w:lang w:eastAsia="sv-SE"/>
              </w:rPr>
              <w:t xml:space="preserve"> och skall vid behov dokumentera denna korrespondens</w:t>
            </w:r>
            <w:r w:rsidRPr="004B599D">
              <w:rPr>
                <w:lang w:eastAsia="sv-SE"/>
              </w:rPr>
              <w:t>. Det åligger Styrelseledamot med PR-ansvar att tillsammans med erforderlig hjälp sköta praktiska arrangemang i samband med de möten som K-styrelsen anordnar med andra studentföreningar.</w:t>
            </w:r>
          </w:p>
          <w:p w14:paraId="5AF43C17" w14:textId="77777777" w:rsidR="001E4F86" w:rsidRPr="004B599D" w:rsidRDefault="001E4F86" w:rsidP="00734446">
            <w:pPr>
              <w:pStyle w:val="Paragraf"/>
              <w:rPr>
                <w:lang w:eastAsia="sv-SE"/>
              </w:rPr>
            </w:pPr>
          </w:p>
          <w:p w14:paraId="5E09940C" w14:textId="1B9D5DEA" w:rsidR="001E4F86" w:rsidRPr="004B599D" w:rsidRDefault="001E4F86" w:rsidP="00734446">
            <w:pPr>
              <w:pStyle w:val="Paragraf"/>
              <w:rPr>
                <w:lang w:eastAsia="sv-SE"/>
              </w:rPr>
            </w:pPr>
            <w:r w:rsidRPr="004B599D">
              <w:rPr>
                <w:lang w:eastAsia="sv-SE"/>
              </w:rPr>
              <w:t>Styrelseledamot med PR-ansvar ska aktivt delta i Styrelsens arbete.</w:t>
            </w:r>
          </w:p>
        </w:tc>
      </w:tr>
      <w:tr w:rsidR="003C6690" w:rsidRPr="004B599D" w14:paraId="38488400" w14:textId="77777777" w:rsidTr="00D86083">
        <w:tc>
          <w:tcPr>
            <w:tcW w:w="4106" w:type="dxa"/>
          </w:tcPr>
          <w:p w14:paraId="741B26EC" w14:textId="15C252EE" w:rsidR="00590F7A" w:rsidRPr="004B599D" w:rsidRDefault="00590F7A" w:rsidP="00585D98">
            <w:pPr>
              <w:pStyle w:val="Heading5"/>
            </w:pPr>
          </w:p>
        </w:tc>
        <w:tc>
          <w:tcPr>
            <w:tcW w:w="4950" w:type="dxa"/>
          </w:tcPr>
          <w:p w14:paraId="50B12E42" w14:textId="77777777" w:rsidR="00590F7A" w:rsidRPr="004B599D" w:rsidRDefault="00590F7A" w:rsidP="00734446">
            <w:pPr>
              <w:pStyle w:val="Paragraf"/>
            </w:pPr>
          </w:p>
        </w:tc>
      </w:tr>
      <w:tr w:rsidR="001E4F86" w:rsidRPr="004B599D" w14:paraId="13B9727C" w14:textId="77777777" w:rsidTr="00D86083">
        <w:trPr>
          <w:trHeight w:val="250"/>
        </w:trPr>
        <w:tc>
          <w:tcPr>
            <w:tcW w:w="9056" w:type="dxa"/>
            <w:gridSpan w:val="2"/>
          </w:tcPr>
          <w:p w14:paraId="0D91215C" w14:textId="453F0E95" w:rsidR="001E4F86" w:rsidRPr="004B599D" w:rsidRDefault="001E4F86" w:rsidP="001E4F86">
            <w:pPr>
              <w:pStyle w:val="Heading6"/>
            </w:pPr>
            <w:r w:rsidRPr="004B599D">
              <w:t>§2:2:</w:t>
            </w:r>
            <w:r w:rsidR="00781538">
              <w:t>8</w:t>
            </w:r>
            <w:r w:rsidRPr="004B599D">
              <w:t xml:space="preserve"> Styrelseledamot med Utbildningsansvar</w:t>
            </w:r>
          </w:p>
        </w:tc>
      </w:tr>
      <w:tr w:rsidR="003C6690" w:rsidRPr="004B599D" w14:paraId="76B547E2" w14:textId="77777777" w:rsidTr="00D86083">
        <w:tc>
          <w:tcPr>
            <w:tcW w:w="4106" w:type="dxa"/>
          </w:tcPr>
          <w:p w14:paraId="4C69AB08" w14:textId="77777777" w:rsidR="00590F7A" w:rsidRPr="004B599D" w:rsidRDefault="00590F7A" w:rsidP="003C6690"/>
        </w:tc>
        <w:tc>
          <w:tcPr>
            <w:tcW w:w="4950" w:type="dxa"/>
          </w:tcPr>
          <w:p w14:paraId="47B0D4E6" w14:textId="470AA43A" w:rsidR="00590F7A" w:rsidRPr="004B599D" w:rsidRDefault="001E4F86" w:rsidP="00734446">
            <w:pPr>
              <w:pStyle w:val="Paragraf"/>
              <w:rPr>
                <w:lang w:eastAsia="sv-SE"/>
              </w:rPr>
            </w:pPr>
            <w:r w:rsidRPr="004B599D">
              <w:rPr>
                <w:lang w:eastAsia="sv-SE"/>
              </w:rPr>
              <w:t xml:space="preserve">Styrelseledamot med Utbildningsansvar är kontaktperson i Styrelsen för </w:t>
            </w:r>
            <w:r w:rsidR="008362BB">
              <w:rPr>
                <w:lang w:eastAsia="sv-SE"/>
              </w:rPr>
              <w:t xml:space="preserve">Alumniutskottet, </w:t>
            </w:r>
            <w:r w:rsidRPr="004B599D">
              <w:rPr>
                <w:lang w:eastAsia="sv-SE"/>
              </w:rPr>
              <w:t>Studierådet (SrBK)</w:t>
            </w:r>
            <w:r w:rsidR="00F526EA">
              <w:rPr>
                <w:lang w:eastAsia="sv-SE"/>
              </w:rPr>
              <w:t xml:space="preserve">, </w:t>
            </w:r>
            <w:r w:rsidRPr="004B599D">
              <w:rPr>
                <w:lang w:eastAsia="sv-SE"/>
              </w:rPr>
              <w:t>Studiemästeriet</w:t>
            </w:r>
            <w:r w:rsidR="00F526EA">
              <w:rPr>
                <w:lang w:eastAsia="sv-SE"/>
              </w:rPr>
              <w:t xml:space="preserve"> och Skyddsutskottet.</w:t>
            </w:r>
            <w:r w:rsidRPr="004B599D">
              <w:rPr>
                <w:lang w:eastAsia="sv-SE"/>
              </w:rPr>
              <w:t xml:space="preserve"> </w:t>
            </w:r>
          </w:p>
          <w:p w14:paraId="65E4523F" w14:textId="77777777" w:rsidR="001E4F86" w:rsidRPr="004B599D" w:rsidRDefault="001E4F86" w:rsidP="00734446">
            <w:pPr>
              <w:pStyle w:val="Paragraf"/>
              <w:rPr>
                <w:lang w:eastAsia="sv-SE"/>
              </w:rPr>
            </w:pPr>
          </w:p>
          <w:p w14:paraId="635A98E6" w14:textId="67CD29B7" w:rsidR="001E4F86" w:rsidRPr="004B599D" w:rsidRDefault="001E4F86" w:rsidP="00734446">
            <w:pPr>
              <w:pStyle w:val="Paragraf"/>
              <w:rPr>
                <w:lang w:eastAsia="sv-SE"/>
              </w:rPr>
            </w:pPr>
            <w:r w:rsidRPr="004B599D">
              <w:rPr>
                <w:lang w:eastAsia="sv-SE"/>
              </w:rPr>
              <w:t xml:space="preserve">Styrelseledamot med Utbildningsansvar bör vara ledamot av programledningen för sitt program och ansvarar </w:t>
            </w:r>
            <w:r w:rsidR="009D520F">
              <w:rPr>
                <w:lang w:eastAsia="sv-SE"/>
              </w:rPr>
              <w:t>för att återkoppla beslut och diskussioner i Programledningen till Styrelsen.</w:t>
            </w:r>
          </w:p>
          <w:p w14:paraId="25A89809" w14:textId="77777777" w:rsidR="001E4F86" w:rsidRPr="004B599D" w:rsidRDefault="001E4F86" w:rsidP="00734446">
            <w:pPr>
              <w:pStyle w:val="Paragraf"/>
              <w:rPr>
                <w:lang w:eastAsia="sv-SE"/>
              </w:rPr>
            </w:pPr>
          </w:p>
          <w:p w14:paraId="6F155E53" w14:textId="77777777" w:rsidR="00D86083" w:rsidRDefault="001E4F86" w:rsidP="00734446">
            <w:pPr>
              <w:pStyle w:val="Paragraf"/>
              <w:rPr>
                <w:lang w:eastAsia="sv-SE"/>
              </w:rPr>
            </w:pPr>
            <w:r w:rsidRPr="004B599D">
              <w:rPr>
                <w:lang w:eastAsia="sv-SE"/>
              </w:rPr>
              <w:t>Styrelseledamot med Utbildningsansvar ska aktivt delta i Styrelsens arbete</w:t>
            </w:r>
            <w:r w:rsidR="00585D98" w:rsidRPr="004B599D">
              <w:rPr>
                <w:lang w:eastAsia="sv-SE"/>
              </w:rPr>
              <w:t>.</w:t>
            </w:r>
          </w:p>
          <w:p w14:paraId="5986D9D8" w14:textId="77777777" w:rsidR="009E4F1E" w:rsidRDefault="009E4F1E" w:rsidP="00734446">
            <w:pPr>
              <w:pStyle w:val="Paragraf"/>
              <w:rPr>
                <w:lang w:eastAsia="sv-SE"/>
              </w:rPr>
            </w:pPr>
          </w:p>
          <w:p w14:paraId="4F72806A" w14:textId="3DFDC196" w:rsidR="009E4F1E" w:rsidRPr="004B599D" w:rsidRDefault="009E4F1E" w:rsidP="00734446">
            <w:pPr>
              <w:pStyle w:val="Paragraf"/>
              <w:rPr>
                <w:lang w:eastAsia="sv-SE"/>
              </w:rPr>
            </w:pPr>
            <w:r w:rsidRPr="004B599D">
              <w:rPr>
                <w:lang w:eastAsia="sv-SE"/>
              </w:rPr>
              <w:t xml:space="preserve">Styrelseledamot med </w:t>
            </w:r>
            <w:r>
              <w:rPr>
                <w:lang w:eastAsia="sv-SE"/>
              </w:rPr>
              <w:t>Utbildningsansvar</w:t>
            </w:r>
            <w:r w:rsidRPr="004B599D">
              <w:rPr>
                <w:lang w:eastAsia="sv-SE"/>
              </w:rPr>
              <w:t xml:space="preserve"> ska </w:t>
            </w:r>
            <w:r w:rsidR="00B93B51">
              <w:rPr>
                <w:lang w:eastAsia="sv-SE"/>
              </w:rPr>
              <w:t>leda</w:t>
            </w:r>
            <w:r>
              <w:rPr>
                <w:lang w:eastAsia="sv-SE"/>
              </w:rPr>
              <w:t xml:space="preserve"> arbetsgruppen ”K på Science Village”.</w:t>
            </w:r>
          </w:p>
        </w:tc>
      </w:tr>
      <w:tr w:rsidR="003C6690" w:rsidRPr="004B599D" w14:paraId="6B181E74" w14:textId="77777777" w:rsidTr="00D86083">
        <w:tc>
          <w:tcPr>
            <w:tcW w:w="4106" w:type="dxa"/>
          </w:tcPr>
          <w:p w14:paraId="504694DF" w14:textId="77777777" w:rsidR="001A4EAC" w:rsidRPr="004B599D" w:rsidRDefault="001A4EAC" w:rsidP="00585D98">
            <w:pPr>
              <w:pStyle w:val="Heading5"/>
            </w:pPr>
          </w:p>
        </w:tc>
        <w:tc>
          <w:tcPr>
            <w:tcW w:w="4950" w:type="dxa"/>
          </w:tcPr>
          <w:p w14:paraId="3ECA1F1B" w14:textId="3E40C43B" w:rsidR="001A4EAC" w:rsidRPr="004B599D" w:rsidRDefault="001A4EAC" w:rsidP="00734446">
            <w:pPr>
              <w:pStyle w:val="Paragraf"/>
            </w:pPr>
          </w:p>
        </w:tc>
      </w:tr>
      <w:tr w:rsidR="003C6690" w:rsidRPr="004B599D" w14:paraId="30EF654C" w14:textId="77777777" w:rsidTr="00D86083">
        <w:tc>
          <w:tcPr>
            <w:tcW w:w="4106" w:type="dxa"/>
          </w:tcPr>
          <w:p w14:paraId="17AC93D1" w14:textId="2E78ABBB" w:rsidR="001A4EAC" w:rsidRPr="004B599D" w:rsidRDefault="00284B0D" w:rsidP="00284B0D">
            <w:pPr>
              <w:pStyle w:val="Heading5"/>
            </w:pPr>
            <w:bookmarkStart w:id="61" w:name="_Toc495164060"/>
            <w:bookmarkStart w:id="62" w:name="_Toc7514954"/>
            <w:bookmarkStart w:id="63" w:name="_Toc22463687"/>
            <w:r w:rsidRPr="004B599D">
              <w:t>§2:3 Sammanträden</w:t>
            </w:r>
            <w:bookmarkEnd w:id="61"/>
            <w:bookmarkEnd w:id="62"/>
            <w:bookmarkEnd w:id="63"/>
          </w:p>
        </w:tc>
        <w:tc>
          <w:tcPr>
            <w:tcW w:w="4950" w:type="dxa"/>
          </w:tcPr>
          <w:p w14:paraId="52AF7A30" w14:textId="5BDC0637" w:rsidR="001A4EAC" w:rsidRPr="004B599D" w:rsidRDefault="001A4EAC" w:rsidP="00734446">
            <w:pPr>
              <w:pStyle w:val="Paragraf"/>
            </w:pPr>
          </w:p>
        </w:tc>
      </w:tr>
      <w:tr w:rsidR="003C6690" w:rsidRPr="004B599D" w14:paraId="29F9259E" w14:textId="77777777" w:rsidTr="00D86083">
        <w:tc>
          <w:tcPr>
            <w:tcW w:w="4106" w:type="dxa"/>
          </w:tcPr>
          <w:p w14:paraId="60CB6271" w14:textId="77777777" w:rsidR="001A4EAC" w:rsidRPr="004B599D" w:rsidRDefault="001A4EAC" w:rsidP="00585D98">
            <w:pPr>
              <w:pStyle w:val="Heading5"/>
            </w:pPr>
          </w:p>
        </w:tc>
        <w:tc>
          <w:tcPr>
            <w:tcW w:w="4950" w:type="dxa"/>
          </w:tcPr>
          <w:p w14:paraId="758C7F36" w14:textId="6660E4B2" w:rsidR="001A4EAC" w:rsidRPr="004B599D" w:rsidRDefault="001A4EAC" w:rsidP="00734446">
            <w:pPr>
              <w:pStyle w:val="Paragraf"/>
            </w:pPr>
          </w:p>
        </w:tc>
      </w:tr>
      <w:tr w:rsidR="003C6690" w:rsidRPr="004B599D" w14:paraId="381F7257" w14:textId="77777777" w:rsidTr="00D86083">
        <w:tc>
          <w:tcPr>
            <w:tcW w:w="4106" w:type="dxa"/>
          </w:tcPr>
          <w:p w14:paraId="44697FF6" w14:textId="65D246DE" w:rsidR="00571C7A" w:rsidRPr="004B599D" w:rsidRDefault="00284B0D" w:rsidP="00284B0D">
            <w:pPr>
              <w:pStyle w:val="Heading6"/>
            </w:pPr>
            <w:r w:rsidRPr="004B599D">
              <w:t>§2:3:1 Styrelsemöte</w:t>
            </w:r>
          </w:p>
        </w:tc>
        <w:tc>
          <w:tcPr>
            <w:tcW w:w="4950" w:type="dxa"/>
          </w:tcPr>
          <w:p w14:paraId="1E5EDBB5" w14:textId="77777777" w:rsidR="00571C7A" w:rsidRPr="004B599D" w:rsidRDefault="00571C7A" w:rsidP="00734446">
            <w:pPr>
              <w:pStyle w:val="Paragraf"/>
            </w:pPr>
          </w:p>
        </w:tc>
      </w:tr>
      <w:tr w:rsidR="00284B0D" w:rsidRPr="004B599D" w14:paraId="7204BDE8" w14:textId="77777777" w:rsidTr="00D86083">
        <w:tc>
          <w:tcPr>
            <w:tcW w:w="4106" w:type="dxa"/>
          </w:tcPr>
          <w:p w14:paraId="168FAD4E" w14:textId="77777777" w:rsidR="00284B0D" w:rsidRPr="004B599D" w:rsidRDefault="00284B0D" w:rsidP="00284B0D">
            <w:pPr>
              <w:pStyle w:val="Paragraf"/>
            </w:pPr>
          </w:p>
        </w:tc>
        <w:tc>
          <w:tcPr>
            <w:tcW w:w="4950" w:type="dxa"/>
          </w:tcPr>
          <w:p w14:paraId="20F855EA" w14:textId="25DB9FBD" w:rsidR="00284B0D" w:rsidRPr="004B599D" w:rsidRDefault="00284B0D" w:rsidP="00734446">
            <w:pPr>
              <w:pStyle w:val="Paragraf"/>
            </w:pPr>
            <w:r w:rsidRPr="004B599D">
              <w:t>Sty</w:t>
            </w:r>
            <w:r w:rsidR="006372A1">
              <w:t>relsemöten sker enligt Stadga</w:t>
            </w:r>
            <w:r w:rsidR="00843F0E">
              <w:t>r</w:t>
            </w:r>
            <w:r w:rsidR="00897CE8">
              <w:t>n</w:t>
            </w:r>
            <w:r w:rsidR="00843F0E">
              <w:t>a</w:t>
            </w:r>
            <w:r w:rsidR="00897CE8">
              <w:t>s</w:t>
            </w:r>
            <w:r w:rsidRPr="004B599D">
              <w:t xml:space="preserve"> §6:3.</w:t>
            </w:r>
          </w:p>
        </w:tc>
      </w:tr>
      <w:tr w:rsidR="00284B0D" w:rsidRPr="004B599D" w14:paraId="4015A4B7" w14:textId="77777777" w:rsidTr="00D86083">
        <w:tc>
          <w:tcPr>
            <w:tcW w:w="4106" w:type="dxa"/>
          </w:tcPr>
          <w:p w14:paraId="65DBA812" w14:textId="77777777" w:rsidR="00284B0D" w:rsidRPr="004B599D" w:rsidRDefault="00284B0D" w:rsidP="00585D98">
            <w:pPr>
              <w:pStyle w:val="Heading5"/>
            </w:pPr>
          </w:p>
        </w:tc>
        <w:tc>
          <w:tcPr>
            <w:tcW w:w="4950" w:type="dxa"/>
          </w:tcPr>
          <w:p w14:paraId="36CBB619" w14:textId="77777777" w:rsidR="00284B0D" w:rsidRPr="004B599D" w:rsidRDefault="00284B0D" w:rsidP="00734446">
            <w:pPr>
              <w:pStyle w:val="Paragraf"/>
            </w:pPr>
          </w:p>
        </w:tc>
      </w:tr>
      <w:tr w:rsidR="003C6690" w:rsidRPr="004B599D" w14:paraId="03F9AAE6" w14:textId="77777777" w:rsidTr="00D86083">
        <w:tc>
          <w:tcPr>
            <w:tcW w:w="4106" w:type="dxa"/>
          </w:tcPr>
          <w:p w14:paraId="0BB8C853" w14:textId="787CBF63" w:rsidR="001A4EAC" w:rsidRPr="004B599D" w:rsidRDefault="00571C7A" w:rsidP="003C6690">
            <w:pPr>
              <w:pStyle w:val="Heading6"/>
            </w:pPr>
            <w:r w:rsidRPr="004B599D">
              <w:t>§2:</w:t>
            </w:r>
            <w:r w:rsidR="00284B0D" w:rsidRPr="004B599D">
              <w:t>3:2 Visionärt möte</w:t>
            </w:r>
          </w:p>
        </w:tc>
        <w:tc>
          <w:tcPr>
            <w:tcW w:w="4950" w:type="dxa"/>
          </w:tcPr>
          <w:p w14:paraId="4AE9BCB8" w14:textId="3D2F3034" w:rsidR="001A4EAC" w:rsidRPr="004B599D" w:rsidRDefault="001A4EAC" w:rsidP="00734446">
            <w:pPr>
              <w:pStyle w:val="Paragraf"/>
            </w:pPr>
          </w:p>
        </w:tc>
      </w:tr>
      <w:tr w:rsidR="003C6690" w:rsidRPr="004B599D" w14:paraId="4B5E108C" w14:textId="77777777" w:rsidTr="00D86083">
        <w:tc>
          <w:tcPr>
            <w:tcW w:w="4106" w:type="dxa"/>
          </w:tcPr>
          <w:p w14:paraId="3059AA15" w14:textId="77777777" w:rsidR="00571C7A" w:rsidRPr="004B599D" w:rsidRDefault="00571C7A" w:rsidP="003C6690"/>
        </w:tc>
        <w:tc>
          <w:tcPr>
            <w:tcW w:w="4950" w:type="dxa"/>
          </w:tcPr>
          <w:p w14:paraId="7ADEAB49" w14:textId="182AE4BE" w:rsidR="00571C7A" w:rsidRPr="004B599D" w:rsidRDefault="00284B0D" w:rsidP="00734446">
            <w:pPr>
              <w:pStyle w:val="Paragraf"/>
            </w:pPr>
            <w:r w:rsidRPr="004B599D">
              <w:t>Styrelsen ska träffas minst en gång per läsperiod för att diskutera långsiktiga strategier för Sektionen.</w:t>
            </w:r>
          </w:p>
        </w:tc>
      </w:tr>
      <w:tr w:rsidR="003C6690" w:rsidRPr="004B599D" w14:paraId="707F1A32" w14:textId="77777777" w:rsidTr="00D86083">
        <w:tc>
          <w:tcPr>
            <w:tcW w:w="4106" w:type="dxa"/>
          </w:tcPr>
          <w:p w14:paraId="718C19EE" w14:textId="77777777" w:rsidR="00571C7A" w:rsidRPr="004B599D" w:rsidRDefault="00571C7A" w:rsidP="003C6690"/>
        </w:tc>
        <w:tc>
          <w:tcPr>
            <w:tcW w:w="4950" w:type="dxa"/>
          </w:tcPr>
          <w:p w14:paraId="26CBB8D9" w14:textId="77777777" w:rsidR="00571C7A" w:rsidRPr="004B599D" w:rsidRDefault="00571C7A" w:rsidP="00734446">
            <w:pPr>
              <w:pStyle w:val="Paragraf"/>
            </w:pPr>
          </w:p>
        </w:tc>
      </w:tr>
    </w:tbl>
    <w:p w14:paraId="10A88BE6" w14:textId="11817D65" w:rsidR="00001891" w:rsidRPr="004B599D" w:rsidRDefault="00001891" w:rsidP="003C6690">
      <w:pPr>
        <w:rPr>
          <w:rFonts w:eastAsiaTheme="majorEastAsia" w:cstheme="majorBidi"/>
          <w:b/>
          <w:color w:val="000000" w:themeColor="text1"/>
          <w:sz w:val="40"/>
          <w:szCs w:val="32"/>
        </w:rPr>
      </w:pPr>
      <w:bookmarkStart w:id="64" w:name="_Toc482301063"/>
    </w:p>
    <w:p w14:paraId="19E7CDFA" w14:textId="77777777" w:rsidR="00284B0D" w:rsidRPr="004B599D" w:rsidRDefault="00284B0D">
      <w:pPr>
        <w:rPr>
          <w:rFonts w:eastAsiaTheme="majorEastAsia" w:cstheme="majorBidi"/>
          <w:b/>
          <w:color w:val="000000" w:themeColor="text1"/>
          <w:sz w:val="40"/>
          <w:szCs w:val="32"/>
        </w:rPr>
      </w:pPr>
      <w:r w:rsidRPr="004B599D">
        <w:br w:type="page"/>
      </w:r>
    </w:p>
    <w:p w14:paraId="4C34222D" w14:textId="5149DE73" w:rsidR="0094527C" w:rsidRPr="004B599D" w:rsidRDefault="00CC492E" w:rsidP="003C6690">
      <w:pPr>
        <w:pStyle w:val="Heading1"/>
        <w:jc w:val="center"/>
      </w:pPr>
      <w:bookmarkStart w:id="65" w:name="_Toc22463688"/>
      <w:r w:rsidRPr="004B599D">
        <w:lastRenderedPageBreak/>
        <w:t xml:space="preserve">Kapitel </w:t>
      </w:r>
      <w:bookmarkEnd w:id="9"/>
      <w:bookmarkEnd w:id="64"/>
      <w:r w:rsidR="00001891" w:rsidRPr="004B599D">
        <w:t>3</w:t>
      </w:r>
      <w:bookmarkEnd w:id="65"/>
    </w:p>
    <w:p w14:paraId="07100406" w14:textId="690CAD39" w:rsidR="00CC492E" w:rsidRPr="004B599D" w:rsidRDefault="00585D98" w:rsidP="003C6690">
      <w:pPr>
        <w:pStyle w:val="Heading2"/>
      </w:pPr>
      <w:bookmarkStart w:id="66" w:name="_Toc495164062"/>
      <w:bookmarkStart w:id="67" w:name="_Toc7514956"/>
      <w:bookmarkStart w:id="68" w:name="_Toc22463689"/>
      <w:r w:rsidRPr="004B599D">
        <w:t>Nämnden</w:t>
      </w:r>
      <w:bookmarkEnd w:id="66"/>
      <w:bookmarkEnd w:id="67"/>
      <w:bookmarkEnd w:id="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949"/>
      </w:tblGrid>
      <w:tr w:rsidR="00001891" w:rsidRPr="004B599D" w14:paraId="2D891E5E" w14:textId="77777777" w:rsidTr="00D86083">
        <w:tc>
          <w:tcPr>
            <w:tcW w:w="4107" w:type="dxa"/>
          </w:tcPr>
          <w:p w14:paraId="356FA2A0" w14:textId="77777777" w:rsidR="00001891" w:rsidRPr="004B599D" w:rsidRDefault="00001891" w:rsidP="003C6690"/>
        </w:tc>
        <w:tc>
          <w:tcPr>
            <w:tcW w:w="4949" w:type="dxa"/>
          </w:tcPr>
          <w:p w14:paraId="16BEB742" w14:textId="77777777" w:rsidR="00001891" w:rsidRPr="004B599D" w:rsidRDefault="00001891" w:rsidP="003E19F9">
            <w:pPr>
              <w:pStyle w:val="Paragraf"/>
            </w:pPr>
          </w:p>
        </w:tc>
      </w:tr>
      <w:tr w:rsidR="000F5F6C" w:rsidRPr="004B599D" w14:paraId="68B9C05F" w14:textId="77777777" w:rsidTr="00D86083">
        <w:tc>
          <w:tcPr>
            <w:tcW w:w="4107" w:type="dxa"/>
          </w:tcPr>
          <w:p w14:paraId="02BCC58F" w14:textId="77777777" w:rsidR="008767AE" w:rsidRDefault="008767AE" w:rsidP="003C6690">
            <w:pPr>
              <w:pStyle w:val="Heading5"/>
            </w:pPr>
          </w:p>
          <w:p w14:paraId="0E7C0C78" w14:textId="2FA908A1" w:rsidR="000F5F6C" w:rsidRDefault="000F5F6C" w:rsidP="003C6690">
            <w:pPr>
              <w:pStyle w:val="Heading5"/>
            </w:pPr>
            <w:r>
              <w:t>§3:1 Syfte</w:t>
            </w:r>
          </w:p>
          <w:p w14:paraId="5CC0FF6F" w14:textId="4465BFCE" w:rsidR="000F5F6C" w:rsidRPr="000F5F6C" w:rsidRDefault="000F5F6C" w:rsidP="000F5F6C"/>
        </w:tc>
        <w:tc>
          <w:tcPr>
            <w:tcW w:w="4949" w:type="dxa"/>
          </w:tcPr>
          <w:p w14:paraId="06476ED2" w14:textId="77777777" w:rsidR="008767AE" w:rsidRDefault="008767AE" w:rsidP="003E19F9">
            <w:pPr>
              <w:pStyle w:val="Paragraf"/>
            </w:pPr>
          </w:p>
          <w:p w14:paraId="7C653E22" w14:textId="77777777" w:rsidR="008767AE" w:rsidRDefault="008767AE" w:rsidP="003E19F9">
            <w:pPr>
              <w:pStyle w:val="Paragraf"/>
            </w:pPr>
          </w:p>
          <w:p w14:paraId="73143171" w14:textId="34C81F4B" w:rsidR="000F5F6C" w:rsidRPr="004B599D" w:rsidRDefault="008767AE" w:rsidP="003E19F9">
            <w:pPr>
              <w:pStyle w:val="Paragraf"/>
            </w:pPr>
            <w:r>
              <w:t>Nämnden finns till som ett forum för utbyte av information, idéer och stöttning mellan Sektionens utskottsledare samt för att främja samarbete mellan Sektionens utskott.</w:t>
            </w:r>
          </w:p>
        </w:tc>
      </w:tr>
      <w:tr w:rsidR="005F27FA" w:rsidRPr="004B599D" w14:paraId="5D3506CB" w14:textId="77777777" w:rsidTr="00D86083">
        <w:tc>
          <w:tcPr>
            <w:tcW w:w="4107" w:type="dxa"/>
          </w:tcPr>
          <w:p w14:paraId="2D2F639E" w14:textId="77777777" w:rsidR="000F5F6C" w:rsidRDefault="000F5F6C" w:rsidP="003C6690">
            <w:pPr>
              <w:pStyle w:val="Heading5"/>
            </w:pPr>
            <w:bookmarkStart w:id="69" w:name="_Toc495164063"/>
            <w:bookmarkStart w:id="70" w:name="_Toc7514957"/>
            <w:bookmarkStart w:id="71" w:name="_Toc22463690"/>
          </w:p>
          <w:p w14:paraId="0C770E55" w14:textId="42484BE1" w:rsidR="00501E78" w:rsidRPr="004B599D" w:rsidRDefault="00001891" w:rsidP="003C6690">
            <w:pPr>
              <w:pStyle w:val="Heading5"/>
            </w:pPr>
            <w:r w:rsidRPr="004B599D">
              <w:t>§3:</w:t>
            </w:r>
            <w:r w:rsidR="008767AE">
              <w:t>2</w:t>
            </w:r>
            <w:r w:rsidR="00BB4478" w:rsidRPr="004B599D">
              <w:t xml:space="preserve"> </w:t>
            </w:r>
            <w:r w:rsidR="00585D98" w:rsidRPr="004B599D">
              <w:t>Åligganden</w:t>
            </w:r>
            <w:bookmarkEnd w:id="69"/>
            <w:bookmarkEnd w:id="70"/>
            <w:bookmarkEnd w:id="71"/>
          </w:p>
        </w:tc>
        <w:tc>
          <w:tcPr>
            <w:tcW w:w="4949" w:type="dxa"/>
          </w:tcPr>
          <w:p w14:paraId="4E6D968A" w14:textId="77777777" w:rsidR="00BB4478" w:rsidRPr="004B599D" w:rsidRDefault="00BB4478" w:rsidP="003E19F9">
            <w:pPr>
              <w:pStyle w:val="Paragraf"/>
            </w:pPr>
          </w:p>
        </w:tc>
      </w:tr>
      <w:tr w:rsidR="00EA207B" w:rsidRPr="004B599D" w14:paraId="27D4DAD5" w14:textId="77777777" w:rsidTr="00D86083">
        <w:tc>
          <w:tcPr>
            <w:tcW w:w="4107" w:type="dxa"/>
          </w:tcPr>
          <w:p w14:paraId="37F29F5F" w14:textId="77777777" w:rsidR="00EA207B" w:rsidRPr="004B599D" w:rsidRDefault="00EA207B" w:rsidP="00585D98">
            <w:pPr>
              <w:pStyle w:val="Paragraf"/>
            </w:pPr>
          </w:p>
        </w:tc>
        <w:tc>
          <w:tcPr>
            <w:tcW w:w="4949" w:type="dxa"/>
          </w:tcPr>
          <w:p w14:paraId="7062ADBE" w14:textId="77777777" w:rsidR="00EA207B" w:rsidRPr="004B599D" w:rsidRDefault="00585D98" w:rsidP="00585D98">
            <w:pPr>
              <w:pStyle w:val="Paragraf"/>
            </w:pPr>
            <w:r w:rsidRPr="004B599D">
              <w:t>Det åligger Nämnden att:</w:t>
            </w:r>
          </w:p>
          <w:p w14:paraId="4B7D4ABF" w14:textId="77777777" w:rsidR="00585D98" w:rsidRPr="004B599D" w:rsidRDefault="00585D98" w:rsidP="00585D98">
            <w:pPr>
              <w:pStyle w:val="Paragraf"/>
            </w:pPr>
          </w:p>
          <w:p w14:paraId="037CD3CA" w14:textId="3976BA7A" w:rsidR="00585D98" w:rsidRPr="004B599D" w:rsidRDefault="00585D98" w:rsidP="00585D98">
            <w:pPr>
              <w:pStyle w:val="Paragraf"/>
              <w:numPr>
                <w:ilvl w:val="0"/>
                <w:numId w:val="18"/>
              </w:numPr>
            </w:pPr>
            <w:r w:rsidRPr="004B599D">
              <w:t>Inför Höstterminsmöte 2 planera evenemang för rekrytering av Funktionärer i samråd med Valberedningen</w:t>
            </w:r>
          </w:p>
          <w:p w14:paraId="66D5A4CD" w14:textId="77777777" w:rsidR="00585D98" w:rsidRPr="004B599D" w:rsidRDefault="00585D98" w:rsidP="00585D98">
            <w:pPr>
              <w:pStyle w:val="Paragraf"/>
            </w:pPr>
          </w:p>
          <w:p w14:paraId="2D20440F" w14:textId="5E05E426" w:rsidR="00585D98" w:rsidRPr="004B599D" w:rsidRDefault="009D520F" w:rsidP="00585D98">
            <w:pPr>
              <w:pStyle w:val="Paragraf"/>
              <w:numPr>
                <w:ilvl w:val="0"/>
                <w:numId w:val="18"/>
              </w:numPr>
            </w:pPr>
            <w:r>
              <w:t>Utskottsledaren ska inför varje Styrelsemöte skriva en arbetsrapport för sitt utskott och skicka som en informationspunkt till mötet. Om ett utskott saknar Utskottsledare ansvarar utskottets kontaktperson i Styrelsen för att en rapport inkommer.</w:t>
            </w:r>
          </w:p>
          <w:p w14:paraId="49DFC964" w14:textId="77777777" w:rsidR="00585D98" w:rsidRPr="004B599D" w:rsidRDefault="00585D98" w:rsidP="00585D98">
            <w:pPr>
              <w:pStyle w:val="Paragraf"/>
            </w:pPr>
          </w:p>
          <w:p w14:paraId="71D8DE4B" w14:textId="217D7BDF" w:rsidR="00585D98" w:rsidRPr="004B599D" w:rsidRDefault="00585D98" w:rsidP="00585D98">
            <w:pPr>
              <w:pStyle w:val="Paragraf"/>
              <w:numPr>
                <w:ilvl w:val="0"/>
                <w:numId w:val="18"/>
              </w:numPr>
            </w:pPr>
            <w:r w:rsidRPr="004B599D">
              <w:t>Verk</w:t>
            </w:r>
            <w:r w:rsidR="004A32A2">
              <w:t>a</w:t>
            </w:r>
            <w:r w:rsidRPr="004B599D">
              <w:t xml:space="preserve"> för utskottsöverskridande samarbete.</w:t>
            </w:r>
          </w:p>
        </w:tc>
      </w:tr>
      <w:tr w:rsidR="00585D98" w:rsidRPr="004B599D" w14:paraId="658FD028" w14:textId="77777777" w:rsidTr="00D86083">
        <w:tc>
          <w:tcPr>
            <w:tcW w:w="4107" w:type="dxa"/>
          </w:tcPr>
          <w:p w14:paraId="7074D7CC" w14:textId="77777777" w:rsidR="00585D98" w:rsidRPr="004B599D" w:rsidRDefault="00585D98" w:rsidP="00585D98">
            <w:pPr>
              <w:pStyle w:val="Heading5"/>
            </w:pPr>
          </w:p>
        </w:tc>
        <w:tc>
          <w:tcPr>
            <w:tcW w:w="4949" w:type="dxa"/>
          </w:tcPr>
          <w:p w14:paraId="4D8795EF" w14:textId="77777777" w:rsidR="00585D98" w:rsidRPr="004B599D" w:rsidRDefault="00585D98" w:rsidP="003E19F9">
            <w:pPr>
              <w:pStyle w:val="Paragraf"/>
            </w:pPr>
          </w:p>
        </w:tc>
      </w:tr>
      <w:tr w:rsidR="005F27FA" w:rsidRPr="004B599D" w14:paraId="516353B1" w14:textId="77777777" w:rsidTr="00D86083">
        <w:tc>
          <w:tcPr>
            <w:tcW w:w="4107" w:type="dxa"/>
          </w:tcPr>
          <w:p w14:paraId="565291B5" w14:textId="43371521" w:rsidR="00BB4478" w:rsidRPr="004B599D" w:rsidRDefault="00001891" w:rsidP="00585D98">
            <w:pPr>
              <w:pStyle w:val="Heading5"/>
            </w:pPr>
            <w:bookmarkStart w:id="72" w:name="_Toc495164064"/>
            <w:bookmarkStart w:id="73" w:name="_Toc7514958"/>
            <w:bookmarkStart w:id="74" w:name="_Toc22463691"/>
            <w:r w:rsidRPr="004B599D">
              <w:t>§3:</w:t>
            </w:r>
            <w:r w:rsidR="008767AE">
              <w:t>3</w:t>
            </w:r>
            <w:r w:rsidR="00585D98" w:rsidRPr="004B599D">
              <w:t xml:space="preserve"> Medlemmar</w:t>
            </w:r>
            <w:bookmarkEnd w:id="72"/>
            <w:bookmarkEnd w:id="73"/>
            <w:bookmarkEnd w:id="74"/>
          </w:p>
        </w:tc>
        <w:tc>
          <w:tcPr>
            <w:tcW w:w="4949" w:type="dxa"/>
          </w:tcPr>
          <w:p w14:paraId="38AC9F2D" w14:textId="098F3768" w:rsidR="00BB4478" w:rsidRPr="004B599D" w:rsidRDefault="00BB4478" w:rsidP="003E19F9">
            <w:pPr>
              <w:pStyle w:val="Paragraf"/>
            </w:pPr>
          </w:p>
        </w:tc>
      </w:tr>
      <w:tr w:rsidR="00EA207B" w:rsidRPr="004B599D" w14:paraId="2DEFCA30" w14:textId="77777777" w:rsidTr="00D86083">
        <w:tc>
          <w:tcPr>
            <w:tcW w:w="4107" w:type="dxa"/>
          </w:tcPr>
          <w:p w14:paraId="49F784F7" w14:textId="77777777" w:rsidR="00EA207B" w:rsidRPr="004B599D" w:rsidRDefault="00EA207B" w:rsidP="003C6690">
            <w:pPr>
              <w:pStyle w:val="Heading6"/>
            </w:pPr>
          </w:p>
        </w:tc>
        <w:tc>
          <w:tcPr>
            <w:tcW w:w="4949" w:type="dxa"/>
          </w:tcPr>
          <w:p w14:paraId="37B4CB80" w14:textId="19FE51EB" w:rsidR="00EA207B" w:rsidRPr="004B599D" w:rsidRDefault="004776AF" w:rsidP="003E19F9">
            <w:pPr>
              <w:pStyle w:val="Paragraf"/>
            </w:pPr>
            <w:r w:rsidRPr="004B599D">
              <w:t xml:space="preserve">Nämnden utgörs av Ordförande, </w:t>
            </w:r>
            <w:r w:rsidR="00781538">
              <w:t>Vice Ordförande</w:t>
            </w:r>
            <w:r w:rsidR="008767AE">
              <w:t xml:space="preserve"> </w:t>
            </w:r>
            <w:r w:rsidRPr="004B599D">
              <w:t>och samtliga Utskottsordförande.</w:t>
            </w:r>
          </w:p>
        </w:tc>
      </w:tr>
      <w:tr w:rsidR="00EA207B" w:rsidRPr="004B599D" w14:paraId="7E565A62" w14:textId="77777777" w:rsidTr="00D86083">
        <w:trPr>
          <w:trHeight w:val="60"/>
        </w:trPr>
        <w:tc>
          <w:tcPr>
            <w:tcW w:w="4107" w:type="dxa"/>
          </w:tcPr>
          <w:p w14:paraId="4B9D2482" w14:textId="77777777" w:rsidR="00EA207B" w:rsidRPr="004B599D" w:rsidRDefault="00EA207B" w:rsidP="00585D98">
            <w:pPr>
              <w:pStyle w:val="Heading5"/>
            </w:pPr>
          </w:p>
        </w:tc>
        <w:tc>
          <w:tcPr>
            <w:tcW w:w="4949" w:type="dxa"/>
          </w:tcPr>
          <w:p w14:paraId="668E5B6D" w14:textId="77777777" w:rsidR="00EA207B" w:rsidRPr="004B599D" w:rsidRDefault="00EA207B" w:rsidP="003E19F9">
            <w:pPr>
              <w:pStyle w:val="Paragraf"/>
            </w:pPr>
          </w:p>
        </w:tc>
      </w:tr>
      <w:tr w:rsidR="005F27FA" w:rsidRPr="004B599D" w14:paraId="2B1C2F43" w14:textId="77777777" w:rsidTr="00D86083">
        <w:trPr>
          <w:trHeight w:val="352"/>
        </w:trPr>
        <w:tc>
          <w:tcPr>
            <w:tcW w:w="4107" w:type="dxa"/>
          </w:tcPr>
          <w:p w14:paraId="6A8E9F0A" w14:textId="2EE22592" w:rsidR="00BB4478" w:rsidRPr="004B599D" w:rsidRDefault="00001891" w:rsidP="004776AF">
            <w:pPr>
              <w:pStyle w:val="Heading5"/>
            </w:pPr>
            <w:bookmarkStart w:id="75" w:name="_Toc495164065"/>
            <w:bookmarkStart w:id="76" w:name="_Toc7514959"/>
            <w:bookmarkStart w:id="77" w:name="_Toc22463692"/>
            <w:r w:rsidRPr="004B599D">
              <w:t>§3:</w:t>
            </w:r>
            <w:r w:rsidR="008767AE">
              <w:t>4</w:t>
            </w:r>
            <w:r w:rsidR="004776AF" w:rsidRPr="004B599D">
              <w:t xml:space="preserve"> Sammanträden</w:t>
            </w:r>
            <w:bookmarkEnd w:id="75"/>
            <w:bookmarkEnd w:id="76"/>
            <w:bookmarkEnd w:id="77"/>
          </w:p>
        </w:tc>
        <w:tc>
          <w:tcPr>
            <w:tcW w:w="4949" w:type="dxa"/>
          </w:tcPr>
          <w:p w14:paraId="7C78387E" w14:textId="7C59BA44" w:rsidR="00BB4478" w:rsidRPr="004B599D" w:rsidRDefault="00BB4478" w:rsidP="003E19F9">
            <w:pPr>
              <w:pStyle w:val="Paragraf"/>
            </w:pPr>
          </w:p>
        </w:tc>
      </w:tr>
      <w:tr w:rsidR="00EA207B" w:rsidRPr="004B599D" w14:paraId="59FEA6F1" w14:textId="77777777" w:rsidTr="00D86083">
        <w:tc>
          <w:tcPr>
            <w:tcW w:w="4107" w:type="dxa"/>
          </w:tcPr>
          <w:p w14:paraId="630B02A1" w14:textId="77777777" w:rsidR="00EA207B" w:rsidRPr="004B599D" w:rsidRDefault="00EA207B" w:rsidP="003C6690">
            <w:pPr>
              <w:pStyle w:val="Heading6"/>
            </w:pPr>
          </w:p>
        </w:tc>
        <w:tc>
          <w:tcPr>
            <w:tcW w:w="4949" w:type="dxa"/>
          </w:tcPr>
          <w:p w14:paraId="3870C9E8" w14:textId="0149FBB2" w:rsidR="00EA207B" w:rsidRPr="004B599D" w:rsidRDefault="004776AF" w:rsidP="003E19F9">
            <w:pPr>
              <w:pStyle w:val="Paragraf"/>
            </w:pPr>
            <w:r w:rsidRPr="004B599D">
              <w:t>Nämnden ska träffas minst två gånger per läsperiod.</w:t>
            </w:r>
          </w:p>
        </w:tc>
      </w:tr>
      <w:tr w:rsidR="004776AF" w:rsidRPr="004B599D" w14:paraId="700EB523" w14:textId="77777777" w:rsidTr="00D86083">
        <w:tc>
          <w:tcPr>
            <w:tcW w:w="4107" w:type="dxa"/>
          </w:tcPr>
          <w:p w14:paraId="7CE80ABD" w14:textId="77777777" w:rsidR="004776AF" w:rsidRPr="004B599D" w:rsidRDefault="004776AF" w:rsidP="004776AF">
            <w:pPr>
              <w:pStyle w:val="Paragraf"/>
            </w:pPr>
          </w:p>
        </w:tc>
        <w:tc>
          <w:tcPr>
            <w:tcW w:w="4949" w:type="dxa"/>
          </w:tcPr>
          <w:p w14:paraId="6CF0E1AE" w14:textId="77777777" w:rsidR="004776AF" w:rsidRPr="004B599D" w:rsidRDefault="004776AF" w:rsidP="004776AF">
            <w:pPr>
              <w:pStyle w:val="Paragraf"/>
            </w:pPr>
          </w:p>
        </w:tc>
      </w:tr>
    </w:tbl>
    <w:p w14:paraId="0EFCFADD" w14:textId="368DD432" w:rsidR="00E5621C" w:rsidRPr="004B599D" w:rsidRDefault="00E5621C" w:rsidP="00194E0E">
      <w:pPr>
        <w:pStyle w:val="Paragraf"/>
      </w:pPr>
    </w:p>
    <w:p w14:paraId="292A0E29" w14:textId="0A0E5BB5" w:rsidR="00C4794E" w:rsidRPr="004B599D" w:rsidRDefault="00194E0E">
      <w:r w:rsidRPr="004B599D">
        <w:br w:type="page"/>
      </w:r>
    </w:p>
    <w:p w14:paraId="7AD38AEA" w14:textId="07A5E287" w:rsidR="00C4794E" w:rsidRPr="004B599D" w:rsidRDefault="00C4794E" w:rsidP="00C4794E">
      <w:pPr>
        <w:pStyle w:val="Heading1"/>
        <w:jc w:val="center"/>
      </w:pPr>
      <w:bookmarkStart w:id="78" w:name="_Toc22463693"/>
      <w:r w:rsidRPr="004B599D">
        <w:lastRenderedPageBreak/>
        <w:t>Kapitel 4</w:t>
      </w:r>
      <w:bookmarkEnd w:id="78"/>
    </w:p>
    <w:p w14:paraId="63E0E6B9" w14:textId="1E4C23C3" w:rsidR="00C4794E" w:rsidRPr="004B599D" w:rsidRDefault="00C4794E" w:rsidP="00C4794E">
      <w:pPr>
        <w:pStyle w:val="Heading2"/>
      </w:pPr>
      <w:bookmarkStart w:id="79" w:name="_Toc495164067"/>
      <w:bookmarkStart w:id="80" w:name="_Toc7514961"/>
      <w:bookmarkStart w:id="81" w:name="_Toc22463694"/>
      <w:r w:rsidRPr="004B599D">
        <w:t>Utskott</w:t>
      </w:r>
      <w:bookmarkEnd w:id="79"/>
      <w:bookmarkEnd w:id="80"/>
      <w:bookmarkEnd w:id="81"/>
    </w:p>
    <w:tbl>
      <w:tblPr>
        <w:tblStyle w:val="TableGrid"/>
        <w:tblW w:w="10188" w:type="dxa"/>
        <w:tblInd w:w="-5" w:type="dxa"/>
        <w:tblLook w:val="04A0" w:firstRow="1" w:lastRow="0" w:firstColumn="1" w:lastColumn="0" w:noHBand="0" w:noVBand="1"/>
      </w:tblPr>
      <w:tblGrid>
        <w:gridCol w:w="3857"/>
        <w:gridCol w:w="508"/>
        <w:gridCol w:w="57"/>
        <w:gridCol w:w="567"/>
        <w:gridCol w:w="1395"/>
        <w:gridCol w:w="2672"/>
        <w:gridCol w:w="508"/>
        <w:gridCol w:w="57"/>
        <w:gridCol w:w="567"/>
      </w:tblGrid>
      <w:tr w:rsidR="005A71F9" w:rsidRPr="004B599D" w14:paraId="1882AE1C" w14:textId="77777777" w:rsidTr="003B31F9">
        <w:trPr>
          <w:gridAfter w:val="3"/>
          <w:wAfter w:w="1132" w:type="dxa"/>
        </w:trPr>
        <w:tc>
          <w:tcPr>
            <w:tcW w:w="3857" w:type="dxa"/>
            <w:tcBorders>
              <w:top w:val="nil"/>
              <w:left w:val="nil"/>
              <w:bottom w:val="nil"/>
              <w:right w:val="nil"/>
            </w:tcBorders>
          </w:tcPr>
          <w:p w14:paraId="3A1718FE" w14:textId="77777777" w:rsidR="005A71F9" w:rsidRPr="004B599D" w:rsidRDefault="005A71F9" w:rsidP="005A71F9">
            <w:pPr>
              <w:pStyle w:val="Paragraf"/>
            </w:pPr>
          </w:p>
        </w:tc>
        <w:tc>
          <w:tcPr>
            <w:tcW w:w="5199" w:type="dxa"/>
            <w:gridSpan w:val="5"/>
            <w:tcBorders>
              <w:top w:val="nil"/>
              <w:left w:val="nil"/>
              <w:bottom w:val="nil"/>
              <w:right w:val="nil"/>
            </w:tcBorders>
          </w:tcPr>
          <w:p w14:paraId="232689D6" w14:textId="77777777" w:rsidR="005A71F9" w:rsidRPr="004B599D" w:rsidRDefault="005A71F9" w:rsidP="005A71F9">
            <w:pPr>
              <w:pStyle w:val="Paragraf"/>
              <w:rPr>
                <w:lang w:eastAsia="sv-SE"/>
              </w:rPr>
            </w:pPr>
          </w:p>
        </w:tc>
      </w:tr>
      <w:tr w:rsidR="005A71F9" w:rsidRPr="004B599D" w14:paraId="1B1A58F2" w14:textId="77777777" w:rsidTr="003B31F9">
        <w:trPr>
          <w:gridAfter w:val="3"/>
          <w:wAfter w:w="1132" w:type="dxa"/>
        </w:trPr>
        <w:tc>
          <w:tcPr>
            <w:tcW w:w="3857" w:type="dxa"/>
            <w:tcBorders>
              <w:top w:val="nil"/>
              <w:left w:val="nil"/>
              <w:bottom w:val="nil"/>
              <w:right w:val="nil"/>
            </w:tcBorders>
          </w:tcPr>
          <w:p w14:paraId="32E4D3DC" w14:textId="394FE009" w:rsidR="005A71F9" w:rsidRPr="004B599D" w:rsidRDefault="005A71F9" w:rsidP="005A71F9">
            <w:pPr>
              <w:pStyle w:val="Heading5"/>
            </w:pPr>
            <w:bookmarkStart w:id="82" w:name="_Toc22463695"/>
            <w:r w:rsidRPr="004B599D">
              <w:t>§4:1 Alumniutskottet</w:t>
            </w:r>
            <w:bookmarkEnd w:id="82"/>
          </w:p>
        </w:tc>
        <w:tc>
          <w:tcPr>
            <w:tcW w:w="5199" w:type="dxa"/>
            <w:gridSpan w:val="5"/>
            <w:tcBorders>
              <w:top w:val="nil"/>
              <w:left w:val="nil"/>
              <w:bottom w:val="nil"/>
              <w:right w:val="nil"/>
            </w:tcBorders>
          </w:tcPr>
          <w:p w14:paraId="0FA07E4F" w14:textId="77777777" w:rsidR="005A71F9" w:rsidRPr="004B599D" w:rsidRDefault="005A71F9" w:rsidP="005A71F9">
            <w:pPr>
              <w:pStyle w:val="Paragraf"/>
              <w:rPr>
                <w:lang w:eastAsia="sv-SE"/>
              </w:rPr>
            </w:pPr>
          </w:p>
        </w:tc>
      </w:tr>
      <w:tr w:rsidR="005A71F9" w:rsidRPr="004B599D" w14:paraId="1F4B9C34" w14:textId="77777777" w:rsidTr="003B31F9">
        <w:trPr>
          <w:gridAfter w:val="3"/>
          <w:wAfter w:w="1132" w:type="dxa"/>
        </w:trPr>
        <w:tc>
          <w:tcPr>
            <w:tcW w:w="3857" w:type="dxa"/>
            <w:tcBorders>
              <w:top w:val="nil"/>
              <w:left w:val="nil"/>
              <w:bottom w:val="nil"/>
              <w:right w:val="nil"/>
            </w:tcBorders>
          </w:tcPr>
          <w:p w14:paraId="5CD2F0E3" w14:textId="77777777" w:rsidR="005A71F9" w:rsidRPr="004B599D" w:rsidRDefault="005A71F9" w:rsidP="005A71F9">
            <w:pPr>
              <w:pStyle w:val="Heading5"/>
            </w:pPr>
          </w:p>
        </w:tc>
        <w:tc>
          <w:tcPr>
            <w:tcW w:w="5199" w:type="dxa"/>
            <w:gridSpan w:val="5"/>
            <w:tcBorders>
              <w:top w:val="nil"/>
              <w:left w:val="nil"/>
              <w:bottom w:val="nil"/>
              <w:right w:val="nil"/>
            </w:tcBorders>
          </w:tcPr>
          <w:p w14:paraId="23701E6A" w14:textId="77777777" w:rsidR="005A71F9" w:rsidRPr="004B599D" w:rsidRDefault="005A71F9" w:rsidP="005A71F9">
            <w:pPr>
              <w:pStyle w:val="Paragraf"/>
              <w:rPr>
                <w:lang w:eastAsia="sv-SE"/>
              </w:rPr>
            </w:pPr>
          </w:p>
        </w:tc>
      </w:tr>
      <w:tr w:rsidR="005A71F9" w:rsidRPr="004B599D" w14:paraId="76663EB5" w14:textId="77777777" w:rsidTr="003B31F9">
        <w:trPr>
          <w:gridAfter w:val="3"/>
          <w:wAfter w:w="1132" w:type="dxa"/>
        </w:trPr>
        <w:tc>
          <w:tcPr>
            <w:tcW w:w="3857" w:type="dxa"/>
            <w:tcBorders>
              <w:top w:val="nil"/>
              <w:left w:val="nil"/>
              <w:bottom w:val="nil"/>
              <w:right w:val="nil"/>
            </w:tcBorders>
          </w:tcPr>
          <w:p w14:paraId="32B44C9C" w14:textId="77777777" w:rsidR="005A71F9" w:rsidRPr="004B599D" w:rsidRDefault="005A71F9" w:rsidP="005A71F9">
            <w:pPr>
              <w:pStyle w:val="Heading6"/>
            </w:pPr>
            <w:r w:rsidRPr="004B599D">
              <w:t xml:space="preserve">§4:1:1 Syfte </w:t>
            </w:r>
          </w:p>
        </w:tc>
        <w:tc>
          <w:tcPr>
            <w:tcW w:w="5199" w:type="dxa"/>
            <w:gridSpan w:val="5"/>
            <w:tcBorders>
              <w:top w:val="nil"/>
              <w:left w:val="nil"/>
              <w:bottom w:val="nil"/>
              <w:right w:val="nil"/>
            </w:tcBorders>
          </w:tcPr>
          <w:p w14:paraId="49EBCEB8" w14:textId="77777777" w:rsidR="005A71F9" w:rsidRPr="004B599D" w:rsidRDefault="005A71F9" w:rsidP="005A71F9">
            <w:pPr>
              <w:pStyle w:val="Paragraf"/>
              <w:rPr>
                <w:lang w:eastAsia="sv-SE"/>
              </w:rPr>
            </w:pPr>
          </w:p>
        </w:tc>
      </w:tr>
      <w:tr w:rsidR="005A71F9" w:rsidRPr="004B599D" w14:paraId="05B88625" w14:textId="77777777" w:rsidTr="003B31F9">
        <w:trPr>
          <w:gridAfter w:val="3"/>
          <w:wAfter w:w="1132" w:type="dxa"/>
        </w:trPr>
        <w:tc>
          <w:tcPr>
            <w:tcW w:w="3857" w:type="dxa"/>
            <w:tcBorders>
              <w:top w:val="nil"/>
              <w:left w:val="nil"/>
              <w:bottom w:val="nil"/>
              <w:right w:val="nil"/>
            </w:tcBorders>
          </w:tcPr>
          <w:p w14:paraId="4B80AC1A" w14:textId="77777777" w:rsidR="005A71F9" w:rsidRPr="004B599D" w:rsidRDefault="005A71F9" w:rsidP="005A71F9">
            <w:pPr>
              <w:pStyle w:val="Heading6"/>
            </w:pPr>
          </w:p>
        </w:tc>
        <w:tc>
          <w:tcPr>
            <w:tcW w:w="5199" w:type="dxa"/>
            <w:gridSpan w:val="5"/>
            <w:tcBorders>
              <w:top w:val="nil"/>
              <w:left w:val="nil"/>
              <w:bottom w:val="nil"/>
              <w:right w:val="nil"/>
            </w:tcBorders>
          </w:tcPr>
          <w:p w14:paraId="22572F26" w14:textId="77777777" w:rsidR="005A71F9" w:rsidRPr="004B599D" w:rsidRDefault="005A71F9" w:rsidP="005A71F9">
            <w:pPr>
              <w:pStyle w:val="Paragraf"/>
              <w:rPr>
                <w:lang w:eastAsia="sv-SE"/>
              </w:rPr>
            </w:pPr>
            <w:r w:rsidRPr="004B599D">
              <w:rPr>
                <w:lang w:eastAsia="sv-SE"/>
              </w:rPr>
              <w:t>Alumniutskottet ansvarar för att skapa och upprätthålla kontakten och samarbetet med alumner.</w:t>
            </w:r>
          </w:p>
        </w:tc>
      </w:tr>
      <w:tr w:rsidR="005A71F9" w:rsidRPr="004B599D" w14:paraId="763DCA84" w14:textId="77777777" w:rsidTr="003B31F9">
        <w:trPr>
          <w:gridAfter w:val="3"/>
          <w:wAfter w:w="1132" w:type="dxa"/>
        </w:trPr>
        <w:tc>
          <w:tcPr>
            <w:tcW w:w="3857" w:type="dxa"/>
            <w:tcBorders>
              <w:top w:val="nil"/>
              <w:left w:val="nil"/>
              <w:bottom w:val="nil"/>
              <w:right w:val="nil"/>
            </w:tcBorders>
          </w:tcPr>
          <w:p w14:paraId="12FEFBE8" w14:textId="77777777" w:rsidR="005A71F9" w:rsidRPr="004B599D" w:rsidRDefault="005A71F9" w:rsidP="005A71F9">
            <w:pPr>
              <w:pStyle w:val="Heading5"/>
            </w:pPr>
          </w:p>
        </w:tc>
        <w:tc>
          <w:tcPr>
            <w:tcW w:w="5199" w:type="dxa"/>
            <w:gridSpan w:val="5"/>
            <w:tcBorders>
              <w:top w:val="nil"/>
              <w:left w:val="nil"/>
              <w:bottom w:val="nil"/>
              <w:right w:val="nil"/>
            </w:tcBorders>
          </w:tcPr>
          <w:p w14:paraId="5B12AB2D" w14:textId="77777777" w:rsidR="005A71F9" w:rsidRPr="004B599D" w:rsidRDefault="005A71F9" w:rsidP="005A71F9">
            <w:pPr>
              <w:pStyle w:val="Paragraf"/>
              <w:rPr>
                <w:lang w:eastAsia="sv-SE"/>
              </w:rPr>
            </w:pPr>
          </w:p>
        </w:tc>
      </w:tr>
      <w:tr w:rsidR="005A71F9" w:rsidRPr="004B599D" w14:paraId="6BF823D9" w14:textId="77777777" w:rsidTr="003B31F9">
        <w:trPr>
          <w:gridAfter w:val="3"/>
          <w:wAfter w:w="1132" w:type="dxa"/>
        </w:trPr>
        <w:tc>
          <w:tcPr>
            <w:tcW w:w="3857" w:type="dxa"/>
            <w:tcBorders>
              <w:top w:val="nil"/>
              <w:left w:val="nil"/>
              <w:bottom w:val="nil"/>
              <w:right w:val="nil"/>
            </w:tcBorders>
          </w:tcPr>
          <w:p w14:paraId="3B8F1CBE" w14:textId="77777777" w:rsidR="005A71F9" w:rsidRPr="004B599D" w:rsidRDefault="005A71F9" w:rsidP="005A71F9">
            <w:pPr>
              <w:pStyle w:val="Heading6"/>
            </w:pPr>
            <w:r w:rsidRPr="004B599D">
              <w:t xml:space="preserve">§4:1:2 Åligganden </w:t>
            </w:r>
          </w:p>
        </w:tc>
        <w:tc>
          <w:tcPr>
            <w:tcW w:w="5199" w:type="dxa"/>
            <w:gridSpan w:val="5"/>
            <w:tcBorders>
              <w:top w:val="nil"/>
              <w:left w:val="nil"/>
              <w:bottom w:val="nil"/>
              <w:right w:val="nil"/>
            </w:tcBorders>
          </w:tcPr>
          <w:p w14:paraId="7C4E8959" w14:textId="77777777" w:rsidR="005A71F9" w:rsidRPr="004B599D" w:rsidRDefault="005A71F9" w:rsidP="005A71F9">
            <w:pPr>
              <w:pStyle w:val="Paragraf"/>
              <w:rPr>
                <w:lang w:eastAsia="sv-SE"/>
              </w:rPr>
            </w:pPr>
          </w:p>
        </w:tc>
      </w:tr>
      <w:tr w:rsidR="005A71F9" w:rsidRPr="004B599D" w14:paraId="7B3354CC" w14:textId="77777777" w:rsidTr="003B31F9">
        <w:trPr>
          <w:gridAfter w:val="3"/>
          <w:wAfter w:w="1132" w:type="dxa"/>
        </w:trPr>
        <w:tc>
          <w:tcPr>
            <w:tcW w:w="3857" w:type="dxa"/>
            <w:tcBorders>
              <w:top w:val="nil"/>
              <w:left w:val="nil"/>
              <w:bottom w:val="nil"/>
              <w:right w:val="nil"/>
            </w:tcBorders>
          </w:tcPr>
          <w:p w14:paraId="29843A3D" w14:textId="77777777" w:rsidR="005A71F9" w:rsidRPr="004B599D" w:rsidRDefault="005A71F9" w:rsidP="005A71F9">
            <w:pPr>
              <w:pStyle w:val="Heading6"/>
            </w:pPr>
          </w:p>
        </w:tc>
        <w:tc>
          <w:tcPr>
            <w:tcW w:w="5199" w:type="dxa"/>
            <w:gridSpan w:val="5"/>
            <w:tcBorders>
              <w:top w:val="nil"/>
              <w:left w:val="nil"/>
              <w:bottom w:val="nil"/>
              <w:right w:val="nil"/>
            </w:tcBorders>
          </w:tcPr>
          <w:p w14:paraId="301A4770" w14:textId="01E68C79" w:rsidR="005A71F9" w:rsidRPr="004B599D" w:rsidRDefault="005A71F9" w:rsidP="005A71F9">
            <w:pPr>
              <w:pStyle w:val="Paragraf"/>
            </w:pPr>
            <w:r w:rsidRPr="004B599D">
              <w:t xml:space="preserve">Det åligger Alumniutskottet </w:t>
            </w:r>
            <w:r w:rsidRPr="004B599D">
              <w:rPr>
                <w:rFonts w:cs="Garamond"/>
              </w:rPr>
              <w:t>att hålla kontakt med alumner. Det åligger utskottet att värna om denna kontakt och utöka utbytet av idéer som relaterar till Sektionens verksamhet.</w:t>
            </w:r>
          </w:p>
        </w:tc>
      </w:tr>
      <w:tr w:rsidR="005A71F9" w:rsidRPr="004B599D" w14:paraId="45A57466" w14:textId="77777777" w:rsidTr="003B31F9">
        <w:trPr>
          <w:gridAfter w:val="3"/>
          <w:wAfter w:w="1132" w:type="dxa"/>
        </w:trPr>
        <w:tc>
          <w:tcPr>
            <w:tcW w:w="3857" w:type="dxa"/>
            <w:tcBorders>
              <w:top w:val="nil"/>
              <w:left w:val="nil"/>
              <w:bottom w:val="nil"/>
              <w:right w:val="nil"/>
            </w:tcBorders>
          </w:tcPr>
          <w:p w14:paraId="7B491064" w14:textId="77777777" w:rsidR="005A71F9" w:rsidRPr="004B599D" w:rsidRDefault="005A71F9" w:rsidP="005A71F9">
            <w:pPr>
              <w:pStyle w:val="Heading5"/>
            </w:pPr>
          </w:p>
        </w:tc>
        <w:tc>
          <w:tcPr>
            <w:tcW w:w="5199" w:type="dxa"/>
            <w:gridSpan w:val="5"/>
            <w:tcBorders>
              <w:top w:val="nil"/>
              <w:left w:val="nil"/>
              <w:bottom w:val="nil"/>
              <w:right w:val="nil"/>
            </w:tcBorders>
          </w:tcPr>
          <w:p w14:paraId="3D06B6F4" w14:textId="77777777" w:rsidR="005A71F9" w:rsidRPr="004B599D" w:rsidRDefault="005A71F9" w:rsidP="005A71F9">
            <w:pPr>
              <w:pStyle w:val="Paragraf"/>
              <w:rPr>
                <w:lang w:eastAsia="sv-SE"/>
              </w:rPr>
            </w:pPr>
          </w:p>
        </w:tc>
      </w:tr>
      <w:tr w:rsidR="005A71F9" w:rsidRPr="004B599D" w14:paraId="528607BC" w14:textId="77777777" w:rsidTr="003B31F9">
        <w:trPr>
          <w:gridAfter w:val="3"/>
          <w:wAfter w:w="1132" w:type="dxa"/>
        </w:trPr>
        <w:tc>
          <w:tcPr>
            <w:tcW w:w="3857" w:type="dxa"/>
            <w:tcBorders>
              <w:top w:val="nil"/>
              <w:left w:val="nil"/>
              <w:bottom w:val="nil"/>
              <w:right w:val="nil"/>
            </w:tcBorders>
          </w:tcPr>
          <w:p w14:paraId="776F4B03" w14:textId="77777777" w:rsidR="005A71F9" w:rsidRPr="004B599D" w:rsidRDefault="005A71F9" w:rsidP="005A71F9">
            <w:pPr>
              <w:pStyle w:val="Heading6"/>
            </w:pPr>
            <w:r w:rsidRPr="004B599D">
              <w:t xml:space="preserve">§4:1:3 Sammansättning </w:t>
            </w:r>
          </w:p>
        </w:tc>
        <w:tc>
          <w:tcPr>
            <w:tcW w:w="5199" w:type="dxa"/>
            <w:gridSpan w:val="5"/>
            <w:tcBorders>
              <w:top w:val="nil"/>
              <w:left w:val="nil"/>
              <w:bottom w:val="nil"/>
              <w:right w:val="nil"/>
            </w:tcBorders>
          </w:tcPr>
          <w:p w14:paraId="039DA9C1" w14:textId="77777777" w:rsidR="005A71F9" w:rsidRPr="004B599D" w:rsidRDefault="005A71F9" w:rsidP="005A71F9">
            <w:pPr>
              <w:pStyle w:val="Paragraf"/>
              <w:rPr>
                <w:lang w:eastAsia="sv-SE"/>
              </w:rPr>
            </w:pPr>
          </w:p>
        </w:tc>
      </w:tr>
      <w:tr w:rsidR="005A71F9" w:rsidRPr="004B599D" w14:paraId="0D5B7325" w14:textId="77777777" w:rsidTr="003B31F9">
        <w:trPr>
          <w:gridAfter w:val="3"/>
          <w:wAfter w:w="1132" w:type="dxa"/>
        </w:trPr>
        <w:tc>
          <w:tcPr>
            <w:tcW w:w="3857" w:type="dxa"/>
            <w:tcBorders>
              <w:top w:val="nil"/>
              <w:left w:val="nil"/>
              <w:bottom w:val="nil"/>
              <w:right w:val="nil"/>
            </w:tcBorders>
          </w:tcPr>
          <w:p w14:paraId="7AE3A118" w14:textId="77777777" w:rsidR="005A71F9" w:rsidRPr="004B599D" w:rsidRDefault="005A71F9" w:rsidP="005A71F9">
            <w:pPr>
              <w:pStyle w:val="Heading5"/>
            </w:pPr>
          </w:p>
        </w:tc>
        <w:tc>
          <w:tcPr>
            <w:tcW w:w="5199" w:type="dxa"/>
            <w:gridSpan w:val="5"/>
            <w:tcBorders>
              <w:top w:val="nil"/>
              <w:left w:val="nil"/>
              <w:bottom w:val="nil"/>
              <w:right w:val="nil"/>
            </w:tcBorders>
          </w:tcPr>
          <w:p w14:paraId="09A801D8" w14:textId="77777777" w:rsidR="005A71F9" w:rsidRPr="004B599D" w:rsidRDefault="005A71F9" w:rsidP="005A71F9">
            <w:pPr>
              <w:pStyle w:val="Paragraf"/>
              <w:rPr>
                <w:lang w:eastAsia="sv-SE"/>
              </w:rPr>
            </w:pPr>
          </w:p>
        </w:tc>
      </w:tr>
      <w:tr w:rsidR="005A71F9" w:rsidRPr="004B599D" w14:paraId="09CB01AF" w14:textId="77777777" w:rsidTr="003B31F9">
        <w:trPr>
          <w:gridAfter w:val="3"/>
          <w:wAfter w:w="1132" w:type="dxa"/>
        </w:trPr>
        <w:tc>
          <w:tcPr>
            <w:tcW w:w="3857" w:type="dxa"/>
            <w:tcBorders>
              <w:top w:val="nil"/>
              <w:left w:val="nil"/>
              <w:bottom w:val="nil"/>
              <w:right w:val="nil"/>
            </w:tcBorders>
          </w:tcPr>
          <w:p w14:paraId="085D0459" w14:textId="77777777" w:rsidR="005A71F9" w:rsidRPr="004B599D" w:rsidRDefault="005A71F9" w:rsidP="005A71F9">
            <w:pPr>
              <w:pStyle w:val="Title"/>
            </w:pPr>
            <w:r w:rsidRPr="004B599D">
              <w:t xml:space="preserve">§4:1:3:1 Alumnimästare </w:t>
            </w:r>
          </w:p>
        </w:tc>
        <w:tc>
          <w:tcPr>
            <w:tcW w:w="5199" w:type="dxa"/>
            <w:gridSpan w:val="5"/>
            <w:tcBorders>
              <w:top w:val="nil"/>
              <w:left w:val="nil"/>
              <w:bottom w:val="nil"/>
              <w:right w:val="nil"/>
            </w:tcBorders>
          </w:tcPr>
          <w:p w14:paraId="737C7CC2" w14:textId="77777777" w:rsidR="005A71F9" w:rsidRPr="004B599D" w:rsidRDefault="005A71F9" w:rsidP="005A71F9">
            <w:pPr>
              <w:pStyle w:val="Paragraf"/>
              <w:rPr>
                <w:lang w:eastAsia="sv-SE"/>
              </w:rPr>
            </w:pPr>
          </w:p>
        </w:tc>
      </w:tr>
      <w:tr w:rsidR="005A71F9" w:rsidRPr="004B599D" w14:paraId="319DEB77" w14:textId="77777777" w:rsidTr="003B31F9">
        <w:trPr>
          <w:gridAfter w:val="3"/>
          <w:wAfter w:w="1132" w:type="dxa"/>
        </w:trPr>
        <w:tc>
          <w:tcPr>
            <w:tcW w:w="3857" w:type="dxa"/>
            <w:tcBorders>
              <w:top w:val="nil"/>
              <w:left w:val="nil"/>
              <w:bottom w:val="nil"/>
              <w:right w:val="nil"/>
            </w:tcBorders>
          </w:tcPr>
          <w:p w14:paraId="4C0C5CEE" w14:textId="77777777" w:rsidR="005A71F9" w:rsidRPr="004B599D" w:rsidRDefault="005A71F9" w:rsidP="005A71F9">
            <w:pPr>
              <w:pStyle w:val="Title"/>
            </w:pPr>
          </w:p>
        </w:tc>
        <w:tc>
          <w:tcPr>
            <w:tcW w:w="5199" w:type="dxa"/>
            <w:gridSpan w:val="5"/>
            <w:tcBorders>
              <w:top w:val="nil"/>
              <w:left w:val="nil"/>
              <w:bottom w:val="nil"/>
              <w:right w:val="nil"/>
            </w:tcBorders>
          </w:tcPr>
          <w:p w14:paraId="115605CF" w14:textId="77777777" w:rsidR="005A71F9" w:rsidRPr="004B599D" w:rsidRDefault="005A71F9" w:rsidP="005A71F9">
            <w:pPr>
              <w:pStyle w:val="Paragraf"/>
              <w:rPr>
                <w:lang w:eastAsia="sv-SE"/>
              </w:rPr>
            </w:pPr>
            <w:r w:rsidRPr="004B599D">
              <w:rPr>
                <w:lang w:eastAsia="sv-SE"/>
              </w:rPr>
              <w:t xml:space="preserve">Alumnimästaren är ansvarig och sammankallande för Alumniutskottet. </w:t>
            </w:r>
          </w:p>
          <w:p w14:paraId="2C298688" w14:textId="77777777" w:rsidR="005A71F9" w:rsidRPr="004B599D" w:rsidRDefault="005A71F9" w:rsidP="005A71F9">
            <w:pPr>
              <w:pStyle w:val="Paragraf"/>
              <w:rPr>
                <w:lang w:eastAsia="sv-SE"/>
              </w:rPr>
            </w:pPr>
          </w:p>
          <w:p w14:paraId="2E9BFF4D" w14:textId="697C9D0F" w:rsidR="005A71F9" w:rsidRPr="004B599D" w:rsidRDefault="005A71F9" w:rsidP="005A71F9">
            <w:pPr>
              <w:pStyle w:val="Paragraf"/>
            </w:pPr>
            <w:r w:rsidRPr="004B599D">
              <w:t xml:space="preserve">Alumnimästaren skall framföra ett budgetförslag för utskottet under årets första Styrelsemöte. Budgetförslaget utarbetas med fördel tillsammans med Styrelseledamot med </w:t>
            </w:r>
            <w:r w:rsidR="00F351EE">
              <w:t>Utbildningsansvar</w:t>
            </w:r>
            <w:r w:rsidRPr="004B599D">
              <w:t xml:space="preserve"> samt förra årets Alumni</w:t>
            </w:r>
            <w:r w:rsidR="009D520F">
              <w:t>mästare</w:t>
            </w:r>
            <w:r w:rsidRPr="004B599D">
              <w:t xml:space="preserve">. </w:t>
            </w:r>
          </w:p>
        </w:tc>
      </w:tr>
      <w:tr w:rsidR="005A71F9" w:rsidRPr="004B599D" w14:paraId="6D3783A7" w14:textId="77777777" w:rsidTr="003B31F9">
        <w:trPr>
          <w:gridAfter w:val="3"/>
          <w:wAfter w:w="1132" w:type="dxa"/>
        </w:trPr>
        <w:tc>
          <w:tcPr>
            <w:tcW w:w="3857" w:type="dxa"/>
            <w:tcBorders>
              <w:top w:val="nil"/>
              <w:left w:val="nil"/>
              <w:bottom w:val="nil"/>
              <w:right w:val="nil"/>
            </w:tcBorders>
          </w:tcPr>
          <w:p w14:paraId="125EFA71" w14:textId="77777777" w:rsidR="005A71F9" w:rsidRPr="004B599D" w:rsidRDefault="005A71F9" w:rsidP="005A71F9">
            <w:pPr>
              <w:pStyle w:val="Heading5"/>
            </w:pPr>
          </w:p>
        </w:tc>
        <w:tc>
          <w:tcPr>
            <w:tcW w:w="5199" w:type="dxa"/>
            <w:gridSpan w:val="5"/>
            <w:tcBorders>
              <w:top w:val="nil"/>
              <w:left w:val="nil"/>
              <w:bottom w:val="nil"/>
              <w:right w:val="nil"/>
            </w:tcBorders>
          </w:tcPr>
          <w:p w14:paraId="60BA7C18" w14:textId="77777777" w:rsidR="005A71F9" w:rsidRPr="004B599D" w:rsidRDefault="005A71F9" w:rsidP="005A71F9">
            <w:pPr>
              <w:pStyle w:val="Paragraf"/>
              <w:rPr>
                <w:lang w:eastAsia="sv-SE"/>
              </w:rPr>
            </w:pPr>
          </w:p>
        </w:tc>
      </w:tr>
      <w:tr w:rsidR="005A71F9" w:rsidRPr="004B599D" w14:paraId="374A79EC" w14:textId="77777777" w:rsidTr="003B31F9">
        <w:trPr>
          <w:gridAfter w:val="3"/>
          <w:wAfter w:w="1132" w:type="dxa"/>
        </w:trPr>
        <w:tc>
          <w:tcPr>
            <w:tcW w:w="3857" w:type="dxa"/>
            <w:tcBorders>
              <w:top w:val="nil"/>
              <w:left w:val="nil"/>
              <w:bottom w:val="nil"/>
              <w:right w:val="nil"/>
            </w:tcBorders>
          </w:tcPr>
          <w:p w14:paraId="05C27CD5" w14:textId="77777777" w:rsidR="005A71F9" w:rsidRPr="004B599D" w:rsidRDefault="005A71F9" w:rsidP="005A71F9">
            <w:pPr>
              <w:pStyle w:val="Title"/>
            </w:pPr>
            <w:r w:rsidRPr="004B599D">
              <w:t xml:space="preserve">§4:1:3:2 Alumnikontakt </w:t>
            </w:r>
          </w:p>
        </w:tc>
        <w:tc>
          <w:tcPr>
            <w:tcW w:w="5199" w:type="dxa"/>
            <w:gridSpan w:val="5"/>
            <w:tcBorders>
              <w:top w:val="nil"/>
              <w:left w:val="nil"/>
              <w:bottom w:val="nil"/>
              <w:right w:val="nil"/>
            </w:tcBorders>
          </w:tcPr>
          <w:p w14:paraId="113B9EDF" w14:textId="77777777" w:rsidR="005A71F9" w:rsidRPr="004B599D" w:rsidRDefault="005A71F9" w:rsidP="005A71F9">
            <w:pPr>
              <w:pStyle w:val="Paragraf"/>
              <w:rPr>
                <w:lang w:eastAsia="sv-SE"/>
              </w:rPr>
            </w:pPr>
          </w:p>
        </w:tc>
      </w:tr>
      <w:tr w:rsidR="005A71F9" w:rsidRPr="004B599D" w14:paraId="30478EEC" w14:textId="77777777" w:rsidTr="003B31F9">
        <w:trPr>
          <w:gridAfter w:val="3"/>
          <w:wAfter w:w="1132" w:type="dxa"/>
          <w:trHeight w:val="208"/>
        </w:trPr>
        <w:tc>
          <w:tcPr>
            <w:tcW w:w="3857" w:type="dxa"/>
            <w:tcBorders>
              <w:top w:val="nil"/>
              <w:left w:val="nil"/>
              <w:bottom w:val="nil"/>
              <w:right w:val="nil"/>
            </w:tcBorders>
          </w:tcPr>
          <w:p w14:paraId="3F343351" w14:textId="77777777" w:rsidR="005A71F9" w:rsidRPr="004B599D" w:rsidRDefault="005A71F9" w:rsidP="005A71F9">
            <w:pPr>
              <w:pStyle w:val="Title"/>
            </w:pPr>
          </w:p>
        </w:tc>
        <w:tc>
          <w:tcPr>
            <w:tcW w:w="5199" w:type="dxa"/>
            <w:gridSpan w:val="5"/>
            <w:tcBorders>
              <w:top w:val="nil"/>
              <w:left w:val="nil"/>
              <w:bottom w:val="nil"/>
              <w:right w:val="nil"/>
            </w:tcBorders>
          </w:tcPr>
          <w:p w14:paraId="50A1896F" w14:textId="77777777" w:rsidR="005A71F9" w:rsidRPr="004B599D" w:rsidRDefault="005A71F9" w:rsidP="005A71F9">
            <w:pPr>
              <w:pStyle w:val="Paragraf"/>
            </w:pPr>
            <w:r w:rsidRPr="004B599D">
              <w:t>Alumnikontakt ansvarar för Sektionens alumniverksamhet samt håller kontakt med Sektionens alumner.</w:t>
            </w:r>
          </w:p>
          <w:p w14:paraId="1F0224B9" w14:textId="71E3436F" w:rsidR="005A71F9" w:rsidRPr="004B599D" w:rsidRDefault="005A71F9" w:rsidP="005A71F9">
            <w:pPr>
              <w:pStyle w:val="Paragraf"/>
            </w:pPr>
            <w:r w:rsidRPr="004B599D">
              <w:rPr>
                <w:strike/>
              </w:rPr>
              <w:t xml:space="preserve"> </w:t>
            </w:r>
            <w:r w:rsidRPr="004B599D">
              <w:br/>
              <w:t>Alumnikontakt ska även planera och genomföra minst en alumnirelaterad verksamhet under året.</w:t>
            </w:r>
            <w:r w:rsidRPr="004B599D">
              <w:br/>
            </w:r>
            <w:r w:rsidRPr="004B599D">
              <w:br/>
              <w:t>Alumnikontakt och Mentorskapskontakt ska bistå Alumnimästare samt varandra i deras arbete.</w:t>
            </w:r>
          </w:p>
        </w:tc>
      </w:tr>
      <w:tr w:rsidR="005A71F9" w:rsidRPr="004B599D" w14:paraId="5AFBFD8B" w14:textId="77777777" w:rsidTr="003B31F9">
        <w:trPr>
          <w:gridAfter w:val="3"/>
          <w:wAfter w:w="1132" w:type="dxa"/>
          <w:trHeight w:val="208"/>
        </w:trPr>
        <w:tc>
          <w:tcPr>
            <w:tcW w:w="3857" w:type="dxa"/>
            <w:tcBorders>
              <w:top w:val="nil"/>
              <w:left w:val="nil"/>
              <w:bottom w:val="nil"/>
              <w:right w:val="nil"/>
            </w:tcBorders>
          </w:tcPr>
          <w:p w14:paraId="4442B2AD" w14:textId="77777777" w:rsidR="005A71F9" w:rsidRPr="004B599D" w:rsidRDefault="005A71F9" w:rsidP="005A71F9">
            <w:pPr>
              <w:pStyle w:val="Heading5"/>
            </w:pPr>
          </w:p>
        </w:tc>
        <w:tc>
          <w:tcPr>
            <w:tcW w:w="5199" w:type="dxa"/>
            <w:gridSpan w:val="5"/>
            <w:tcBorders>
              <w:top w:val="nil"/>
              <w:left w:val="nil"/>
              <w:bottom w:val="nil"/>
              <w:right w:val="nil"/>
            </w:tcBorders>
          </w:tcPr>
          <w:p w14:paraId="4DCD6080" w14:textId="77777777" w:rsidR="005A71F9" w:rsidRPr="004B599D" w:rsidRDefault="005A71F9" w:rsidP="005A71F9">
            <w:pPr>
              <w:pStyle w:val="Paragraf"/>
            </w:pPr>
          </w:p>
        </w:tc>
      </w:tr>
      <w:tr w:rsidR="005A71F9" w:rsidRPr="004B599D" w14:paraId="23AE66AF" w14:textId="77777777" w:rsidTr="003B31F9">
        <w:trPr>
          <w:gridAfter w:val="3"/>
          <w:wAfter w:w="1132" w:type="dxa"/>
          <w:trHeight w:val="208"/>
        </w:trPr>
        <w:tc>
          <w:tcPr>
            <w:tcW w:w="9056" w:type="dxa"/>
            <w:gridSpan w:val="6"/>
            <w:tcBorders>
              <w:top w:val="nil"/>
              <w:left w:val="nil"/>
              <w:bottom w:val="nil"/>
              <w:right w:val="nil"/>
            </w:tcBorders>
          </w:tcPr>
          <w:p w14:paraId="33E6433E" w14:textId="52CB273E" w:rsidR="005A71F9" w:rsidRPr="004B599D" w:rsidRDefault="004174AC" w:rsidP="005A71F9">
            <w:pPr>
              <w:pStyle w:val="Title"/>
            </w:pPr>
            <w:r w:rsidRPr="004B599D">
              <w:t>§4:1:3:3 Mentorskapskontakt</w:t>
            </w:r>
          </w:p>
        </w:tc>
      </w:tr>
      <w:tr w:rsidR="005A71F9" w:rsidRPr="004B599D" w14:paraId="5EB8BDD0" w14:textId="77777777" w:rsidTr="003B31F9">
        <w:trPr>
          <w:gridAfter w:val="3"/>
          <w:wAfter w:w="1132" w:type="dxa"/>
        </w:trPr>
        <w:tc>
          <w:tcPr>
            <w:tcW w:w="3857" w:type="dxa"/>
            <w:tcBorders>
              <w:top w:val="nil"/>
              <w:left w:val="nil"/>
              <w:bottom w:val="nil"/>
              <w:right w:val="nil"/>
            </w:tcBorders>
          </w:tcPr>
          <w:p w14:paraId="74A61426" w14:textId="77777777" w:rsidR="005A71F9" w:rsidRPr="004B599D" w:rsidRDefault="005A71F9" w:rsidP="005A71F9"/>
        </w:tc>
        <w:tc>
          <w:tcPr>
            <w:tcW w:w="5199" w:type="dxa"/>
            <w:gridSpan w:val="5"/>
            <w:tcBorders>
              <w:top w:val="nil"/>
              <w:left w:val="nil"/>
              <w:bottom w:val="nil"/>
              <w:right w:val="nil"/>
            </w:tcBorders>
          </w:tcPr>
          <w:p w14:paraId="225FE813" w14:textId="28CDB51C" w:rsidR="005A71F9" w:rsidRPr="004B599D" w:rsidRDefault="005A71F9" w:rsidP="005A71F9">
            <w:pPr>
              <w:pStyle w:val="Paragraf"/>
            </w:pPr>
            <w:r w:rsidRPr="004B599D">
              <w:t xml:space="preserve">Mentorskapskontakt ansvarar för att koordinera Sektionens mentorskapsprogram. Mentorskapsprogrammet följer </w:t>
            </w:r>
            <w:r w:rsidR="00F75E93">
              <w:t>läsåret</w:t>
            </w:r>
            <w:r w:rsidRPr="004B599D">
              <w:t xml:space="preserve">. </w:t>
            </w:r>
          </w:p>
          <w:p w14:paraId="5456D487" w14:textId="77777777" w:rsidR="005A71F9" w:rsidRPr="004B599D" w:rsidRDefault="005A71F9" w:rsidP="005A71F9">
            <w:pPr>
              <w:pStyle w:val="Paragraf"/>
            </w:pPr>
          </w:p>
          <w:p w14:paraId="22241EA7" w14:textId="3E333DF8" w:rsidR="005A71F9" w:rsidRPr="004B599D" w:rsidRDefault="005A71F9" w:rsidP="004174AC">
            <w:pPr>
              <w:pStyle w:val="Paragraf"/>
              <w:rPr>
                <w:lang w:eastAsia="sv-SE"/>
              </w:rPr>
            </w:pPr>
            <w:r w:rsidRPr="004B599D">
              <w:t xml:space="preserve">Mentorskapskontakt och Alumnikontakt ska bistå </w:t>
            </w:r>
            <w:r w:rsidR="004174AC" w:rsidRPr="004B599D">
              <w:t>A</w:t>
            </w:r>
            <w:r w:rsidRPr="004B599D">
              <w:t xml:space="preserve">lumnimästaren samt varandra i deras arbete.  </w:t>
            </w:r>
          </w:p>
        </w:tc>
      </w:tr>
      <w:tr w:rsidR="005A71F9" w:rsidRPr="004B599D" w14:paraId="417054B2" w14:textId="77777777" w:rsidTr="003B31F9">
        <w:trPr>
          <w:gridAfter w:val="3"/>
          <w:wAfter w:w="1132" w:type="dxa"/>
        </w:trPr>
        <w:tc>
          <w:tcPr>
            <w:tcW w:w="3857" w:type="dxa"/>
            <w:tcBorders>
              <w:top w:val="nil"/>
              <w:left w:val="nil"/>
              <w:bottom w:val="nil"/>
              <w:right w:val="nil"/>
            </w:tcBorders>
          </w:tcPr>
          <w:p w14:paraId="7056C9E6" w14:textId="197A37E3" w:rsidR="005A71F9" w:rsidRPr="004B599D" w:rsidRDefault="004174AC" w:rsidP="004174AC">
            <w:pPr>
              <w:pStyle w:val="Heading5"/>
            </w:pPr>
            <w:bookmarkStart w:id="83" w:name="_Toc22463696"/>
            <w:r w:rsidRPr="004B599D">
              <w:t>§4:2 Ceremoniutskottet</w:t>
            </w:r>
            <w:bookmarkEnd w:id="83"/>
          </w:p>
        </w:tc>
        <w:tc>
          <w:tcPr>
            <w:tcW w:w="5199" w:type="dxa"/>
            <w:gridSpan w:val="5"/>
            <w:tcBorders>
              <w:top w:val="nil"/>
              <w:left w:val="nil"/>
              <w:bottom w:val="nil"/>
              <w:right w:val="nil"/>
            </w:tcBorders>
          </w:tcPr>
          <w:p w14:paraId="4C8C67A0" w14:textId="77777777" w:rsidR="004174AC" w:rsidRPr="004B599D" w:rsidRDefault="004174AC" w:rsidP="005A71F9">
            <w:pPr>
              <w:pStyle w:val="Paragraf"/>
              <w:rPr>
                <w:lang w:eastAsia="sv-SE"/>
              </w:rPr>
            </w:pPr>
          </w:p>
        </w:tc>
      </w:tr>
      <w:tr w:rsidR="004174AC" w:rsidRPr="004B599D" w14:paraId="1B6F7BF2" w14:textId="77777777" w:rsidTr="003B31F9">
        <w:trPr>
          <w:gridAfter w:val="3"/>
          <w:wAfter w:w="1132" w:type="dxa"/>
        </w:trPr>
        <w:tc>
          <w:tcPr>
            <w:tcW w:w="3857" w:type="dxa"/>
            <w:tcBorders>
              <w:top w:val="nil"/>
              <w:left w:val="nil"/>
              <w:bottom w:val="nil"/>
              <w:right w:val="nil"/>
            </w:tcBorders>
          </w:tcPr>
          <w:p w14:paraId="12C8E848" w14:textId="77777777" w:rsidR="004174AC" w:rsidRPr="004B599D" w:rsidRDefault="004174AC" w:rsidP="004174AC">
            <w:pPr>
              <w:pStyle w:val="Heading5"/>
            </w:pPr>
          </w:p>
        </w:tc>
        <w:tc>
          <w:tcPr>
            <w:tcW w:w="5199" w:type="dxa"/>
            <w:gridSpan w:val="5"/>
            <w:tcBorders>
              <w:top w:val="nil"/>
              <w:left w:val="nil"/>
              <w:bottom w:val="nil"/>
              <w:right w:val="nil"/>
            </w:tcBorders>
          </w:tcPr>
          <w:p w14:paraId="4083CD80" w14:textId="77777777" w:rsidR="004174AC" w:rsidRPr="004B599D" w:rsidRDefault="004174AC" w:rsidP="005A71F9">
            <w:pPr>
              <w:pStyle w:val="Paragraf"/>
              <w:rPr>
                <w:lang w:eastAsia="sv-SE"/>
              </w:rPr>
            </w:pPr>
          </w:p>
        </w:tc>
      </w:tr>
      <w:tr w:rsidR="004174AC" w:rsidRPr="004B599D" w14:paraId="704A6351" w14:textId="77777777" w:rsidTr="003B31F9">
        <w:trPr>
          <w:gridAfter w:val="3"/>
          <w:wAfter w:w="1132" w:type="dxa"/>
        </w:trPr>
        <w:tc>
          <w:tcPr>
            <w:tcW w:w="3857" w:type="dxa"/>
            <w:tcBorders>
              <w:top w:val="nil"/>
              <w:left w:val="nil"/>
              <w:bottom w:val="nil"/>
              <w:right w:val="nil"/>
            </w:tcBorders>
          </w:tcPr>
          <w:p w14:paraId="6B5BEF8A" w14:textId="096FB4D6" w:rsidR="004174AC" w:rsidRPr="004B599D" w:rsidRDefault="004174AC" w:rsidP="004174AC">
            <w:pPr>
              <w:pStyle w:val="Heading6"/>
            </w:pPr>
            <w:r w:rsidRPr="004B599D">
              <w:lastRenderedPageBreak/>
              <w:t>§4:2:1 Syfte</w:t>
            </w:r>
          </w:p>
        </w:tc>
        <w:tc>
          <w:tcPr>
            <w:tcW w:w="5199" w:type="dxa"/>
            <w:gridSpan w:val="5"/>
            <w:tcBorders>
              <w:top w:val="nil"/>
              <w:left w:val="nil"/>
              <w:bottom w:val="nil"/>
              <w:right w:val="nil"/>
            </w:tcBorders>
          </w:tcPr>
          <w:p w14:paraId="4101774C" w14:textId="77777777" w:rsidR="004174AC" w:rsidRPr="004B599D" w:rsidRDefault="004174AC" w:rsidP="00E7587A">
            <w:pPr>
              <w:pStyle w:val="Paragraf"/>
              <w:rPr>
                <w:lang w:eastAsia="sv-SE"/>
              </w:rPr>
            </w:pPr>
          </w:p>
        </w:tc>
      </w:tr>
      <w:tr w:rsidR="004174AC" w:rsidRPr="004B599D" w14:paraId="3E7414BE" w14:textId="77777777" w:rsidTr="003B31F9">
        <w:trPr>
          <w:gridAfter w:val="3"/>
          <w:wAfter w:w="1132" w:type="dxa"/>
        </w:trPr>
        <w:tc>
          <w:tcPr>
            <w:tcW w:w="3857" w:type="dxa"/>
            <w:tcBorders>
              <w:top w:val="nil"/>
              <w:left w:val="nil"/>
              <w:bottom w:val="nil"/>
              <w:right w:val="nil"/>
            </w:tcBorders>
          </w:tcPr>
          <w:p w14:paraId="70D109EB" w14:textId="77777777" w:rsidR="004174AC" w:rsidRPr="004B599D" w:rsidRDefault="004174AC" w:rsidP="00E7587A"/>
        </w:tc>
        <w:tc>
          <w:tcPr>
            <w:tcW w:w="5199" w:type="dxa"/>
            <w:gridSpan w:val="5"/>
            <w:tcBorders>
              <w:top w:val="nil"/>
              <w:left w:val="nil"/>
              <w:bottom w:val="nil"/>
              <w:right w:val="nil"/>
            </w:tcBorders>
          </w:tcPr>
          <w:p w14:paraId="1E766101" w14:textId="240EBA83" w:rsidR="004174AC" w:rsidRPr="004B599D" w:rsidRDefault="004174AC" w:rsidP="00E7587A">
            <w:pPr>
              <w:pStyle w:val="Paragraf"/>
              <w:rPr>
                <w:lang w:eastAsia="sv-SE"/>
              </w:rPr>
            </w:pPr>
            <w:r w:rsidRPr="004B599D">
              <w:rPr>
                <w:lang w:eastAsia="sv-SE"/>
              </w:rPr>
              <w:t>Ceremoniutskottet ansvarar för att uppmuntra duktiga funktionärer samt ansvarar för att andra teknologhögtider uppmärksammas.</w:t>
            </w:r>
          </w:p>
        </w:tc>
      </w:tr>
      <w:tr w:rsidR="004174AC" w:rsidRPr="004B599D" w14:paraId="4B25E01F" w14:textId="77777777" w:rsidTr="003B31F9">
        <w:trPr>
          <w:gridAfter w:val="3"/>
          <w:wAfter w:w="1132" w:type="dxa"/>
        </w:trPr>
        <w:tc>
          <w:tcPr>
            <w:tcW w:w="3857" w:type="dxa"/>
            <w:tcBorders>
              <w:top w:val="nil"/>
              <w:left w:val="nil"/>
              <w:bottom w:val="nil"/>
              <w:right w:val="nil"/>
            </w:tcBorders>
          </w:tcPr>
          <w:p w14:paraId="064C8B67" w14:textId="77777777" w:rsidR="004174AC" w:rsidRPr="004B599D" w:rsidRDefault="004174AC" w:rsidP="00121921">
            <w:pPr>
              <w:pStyle w:val="Heading5"/>
            </w:pPr>
          </w:p>
        </w:tc>
        <w:tc>
          <w:tcPr>
            <w:tcW w:w="5199" w:type="dxa"/>
            <w:gridSpan w:val="5"/>
            <w:tcBorders>
              <w:top w:val="nil"/>
              <w:left w:val="nil"/>
              <w:bottom w:val="nil"/>
              <w:right w:val="nil"/>
            </w:tcBorders>
          </w:tcPr>
          <w:p w14:paraId="418CA1BE" w14:textId="77777777" w:rsidR="004174AC" w:rsidRPr="004B599D" w:rsidRDefault="004174AC" w:rsidP="00E7587A">
            <w:pPr>
              <w:pStyle w:val="Paragraf"/>
              <w:rPr>
                <w:lang w:eastAsia="sv-SE"/>
              </w:rPr>
            </w:pPr>
          </w:p>
        </w:tc>
      </w:tr>
      <w:tr w:rsidR="005A71F9" w:rsidRPr="004B599D" w14:paraId="00330B6B" w14:textId="77777777" w:rsidTr="003B31F9">
        <w:trPr>
          <w:gridAfter w:val="3"/>
          <w:wAfter w:w="1132" w:type="dxa"/>
        </w:trPr>
        <w:tc>
          <w:tcPr>
            <w:tcW w:w="3857" w:type="dxa"/>
            <w:tcBorders>
              <w:top w:val="nil"/>
              <w:left w:val="nil"/>
              <w:bottom w:val="nil"/>
              <w:right w:val="nil"/>
            </w:tcBorders>
          </w:tcPr>
          <w:p w14:paraId="6AD52EF8" w14:textId="77777777" w:rsidR="005A71F9" w:rsidRPr="004B599D" w:rsidRDefault="005A71F9" w:rsidP="005A71F9">
            <w:pPr>
              <w:pStyle w:val="Heading6"/>
            </w:pPr>
            <w:r w:rsidRPr="004B599D">
              <w:t>§4:2:2 Åligganden</w:t>
            </w:r>
          </w:p>
        </w:tc>
        <w:tc>
          <w:tcPr>
            <w:tcW w:w="5199" w:type="dxa"/>
            <w:gridSpan w:val="5"/>
            <w:tcBorders>
              <w:top w:val="nil"/>
              <w:left w:val="nil"/>
              <w:bottom w:val="nil"/>
              <w:right w:val="nil"/>
            </w:tcBorders>
          </w:tcPr>
          <w:p w14:paraId="0F77C0FB" w14:textId="77777777" w:rsidR="005A71F9" w:rsidRPr="004B599D" w:rsidRDefault="005A71F9" w:rsidP="005A71F9">
            <w:pPr>
              <w:pStyle w:val="Paragraf"/>
              <w:rPr>
                <w:lang w:eastAsia="sv-SE"/>
              </w:rPr>
            </w:pPr>
          </w:p>
        </w:tc>
      </w:tr>
      <w:tr w:rsidR="005A71F9" w:rsidRPr="004B599D" w14:paraId="66635A63" w14:textId="77777777" w:rsidTr="003B31F9">
        <w:trPr>
          <w:gridAfter w:val="3"/>
          <w:wAfter w:w="1132" w:type="dxa"/>
        </w:trPr>
        <w:tc>
          <w:tcPr>
            <w:tcW w:w="3857" w:type="dxa"/>
            <w:tcBorders>
              <w:top w:val="nil"/>
              <w:left w:val="nil"/>
              <w:bottom w:val="nil"/>
              <w:right w:val="nil"/>
            </w:tcBorders>
          </w:tcPr>
          <w:p w14:paraId="4149BE1F" w14:textId="77777777" w:rsidR="005A71F9" w:rsidRPr="004B599D" w:rsidRDefault="005A71F9" w:rsidP="005A71F9">
            <w:pPr>
              <w:pStyle w:val="Heading6"/>
            </w:pPr>
          </w:p>
        </w:tc>
        <w:tc>
          <w:tcPr>
            <w:tcW w:w="5199" w:type="dxa"/>
            <w:gridSpan w:val="5"/>
            <w:tcBorders>
              <w:top w:val="nil"/>
              <w:left w:val="nil"/>
              <w:bottom w:val="nil"/>
              <w:right w:val="nil"/>
            </w:tcBorders>
          </w:tcPr>
          <w:p w14:paraId="450F7238" w14:textId="00307E9F" w:rsidR="005A71F9" w:rsidRPr="004B599D" w:rsidRDefault="005A71F9" w:rsidP="005A71F9">
            <w:pPr>
              <w:pStyle w:val="Paragraf"/>
              <w:rPr>
                <w:rFonts w:cs="Times New Roman"/>
                <w:lang w:eastAsia="sv-SE"/>
              </w:rPr>
            </w:pPr>
            <w:r w:rsidRPr="004B599D">
              <w:rPr>
                <w:lang w:eastAsia="sv-SE"/>
              </w:rPr>
              <w:t xml:space="preserve">Ceremoniutskottet ansvarar för att dela ut Kemi- och Biotekniksektionens medaljer efter nominering från Sektionsmedlem. </w:t>
            </w:r>
            <w:r w:rsidR="00CD4FE7">
              <w:rPr>
                <w:lang w:eastAsia="sv-SE"/>
              </w:rPr>
              <w:t>Förtjänstm</w:t>
            </w:r>
            <w:r w:rsidRPr="004B599D">
              <w:rPr>
                <w:lang w:eastAsia="sv-SE"/>
              </w:rPr>
              <w:t>edaljerna skall delas ut på Kalibreringsphesten</w:t>
            </w:r>
            <w:r w:rsidR="00CD4FE7">
              <w:rPr>
                <w:lang w:eastAsia="sv-SE"/>
              </w:rPr>
              <w:t xml:space="preserve"> och funktionärsmedaljerna under slutet av funktionärsåret</w:t>
            </w:r>
            <w:r w:rsidRPr="004B599D">
              <w:rPr>
                <w:lang w:eastAsia="sv-SE"/>
              </w:rPr>
              <w:t>. Tillsammans med va</w:t>
            </w:r>
            <w:r w:rsidR="00903280">
              <w:rPr>
                <w:lang w:eastAsia="sv-SE"/>
              </w:rPr>
              <w:t>rje F</w:t>
            </w:r>
            <w:r w:rsidR="00AF4AAA">
              <w:rPr>
                <w:lang w:eastAsia="sv-SE"/>
              </w:rPr>
              <w:t>örtjänstmedalj, enligt §6:1:1, b</w:t>
            </w:r>
            <w:r w:rsidRPr="004B599D">
              <w:rPr>
                <w:lang w:eastAsia="sv-SE"/>
              </w:rPr>
              <w:t>ör även utdelas ett diplom med en personlig limerick.</w:t>
            </w:r>
          </w:p>
          <w:p w14:paraId="7C9DB717" w14:textId="77777777" w:rsidR="005A71F9" w:rsidRPr="004B599D" w:rsidRDefault="005A71F9" w:rsidP="005A71F9">
            <w:pPr>
              <w:pStyle w:val="Paragraf"/>
              <w:rPr>
                <w:rFonts w:cs="Times New Roman"/>
                <w:lang w:eastAsia="sv-SE"/>
              </w:rPr>
            </w:pPr>
          </w:p>
          <w:p w14:paraId="4985EB03" w14:textId="77777777" w:rsidR="005A71F9" w:rsidRPr="004B599D" w:rsidRDefault="005A71F9" w:rsidP="005A71F9">
            <w:pPr>
              <w:pStyle w:val="Paragraf"/>
              <w:rPr>
                <w:lang w:eastAsia="sv-SE"/>
              </w:rPr>
            </w:pPr>
            <w:r w:rsidRPr="004B599D">
              <w:rPr>
                <w:lang w:eastAsia="sv-SE"/>
              </w:rPr>
              <w:t xml:space="preserve">Ceremoniutskottet ansvarar för att löpande uppmärksamma, genomföra och instifta teknologhögtider. </w:t>
            </w:r>
          </w:p>
          <w:p w14:paraId="13176630" w14:textId="77777777" w:rsidR="005A71F9" w:rsidRDefault="005A71F9" w:rsidP="005A71F9">
            <w:pPr>
              <w:pStyle w:val="Paragraf"/>
              <w:rPr>
                <w:lang w:eastAsia="sv-SE"/>
              </w:rPr>
            </w:pPr>
            <w:r w:rsidRPr="004B599D">
              <w:rPr>
                <w:rFonts w:cs="Times New Roman"/>
                <w:lang w:eastAsia="sv-SE"/>
              </w:rPr>
              <w:br/>
            </w:r>
            <w:r w:rsidRPr="004B599D">
              <w:rPr>
                <w:lang w:eastAsia="sv-SE"/>
              </w:rPr>
              <w:t xml:space="preserve">Ceremoniutskottet skall till Styrelsens första möte lämna in ett budgetförslag för kommande verksamhetsår. </w:t>
            </w:r>
          </w:p>
          <w:p w14:paraId="46CBA031" w14:textId="77777777" w:rsidR="00A41A00" w:rsidRDefault="00A41A00" w:rsidP="005A71F9">
            <w:pPr>
              <w:pStyle w:val="Paragraf"/>
              <w:rPr>
                <w:rFonts w:cs="Times New Roman"/>
                <w:lang w:eastAsia="sv-SE"/>
              </w:rPr>
            </w:pPr>
          </w:p>
          <w:p w14:paraId="26C928C7" w14:textId="77777777" w:rsidR="00A41A00" w:rsidRPr="004272A2" w:rsidRDefault="00A41A00" w:rsidP="005A71F9">
            <w:pPr>
              <w:pStyle w:val="Paragraf"/>
              <w:rPr>
                <w:rFonts w:cs="Times New Roman"/>
                <w:szCs w:val="24"/>
                <w:lang w:eastAsia="sv-SE"/>
              </w:rPr>
            </w:pPr>
            <w:r>
              <w:rPr>
                <w:rFonts w:cs="Times New Roman"/>
                <w:lang w:eastAsia="sv-SE"/>
              </w:rPr>
              <w:t xml:space="preserve">Ceremoniutskottet ansvarar för att det finns en </w:t>
            </w:r>
            <w:r w:rsidRPr="004272A2">
              <w:rPr>
                <w:rFonts w:cs="Times New Roman"/>
                <w:szCs w:val="24"/>
                <w:lang w:eastAsia="sv-SE"/>
              </w:rPr>
              <w:t>fanbärare närvarande vid alla särskilda högtider</w:t>
            </w:r>
            <w:r w:rsidR="006C65AE" w:rsidRPr="004272A2">
              <w:rPr>
                <w:rFonts w:cs="Times New Roman"/>
                <w:szCs w:val="24"/>
                <w:lang w:eastAsia="sv-SE"/>
              </w:rPr>
              <w:t>.</w:t>
            </w:r>
          </w:p>
          <w:p w14:paraId="196B3DE0" w14:textId="77777777" w:rsidR="004272A2" w:rsidRPr="004272A2" w:rsidRDefault="004272A2" w:rsidP="005A71F9">
            <w:pPr>
              <w:pStyle w:val="Paragraf"/>
              <w:rPr>
                <w:rFonts w:cs="Times New Roman"/>
                <w:szCs w:val="24"/>
                <w:lang w:eastAsia="sv-SE"/>
              </w:rPr>
            </w:pPr>
          </w:p>
          <w:p w14:paraId="6F58B74F" w14:textId="0920D60E" w:rsidR="004272A2" w:rsidRPr="004272A2" w:rsidRDefault="004272A2" w:rsidP="004272A2">
            <w:pPr>
              <w:autoSpaceDE w:val="0"/>
              <w:autoSpaceDN w:val="0"/>
              <w:adjustRightInd w:val="0"/>
              <w:rPr>
                <w:rFonts w:cs="Garamond"/>
                <w:sz w:val="24"/>
              </w:rPr>
            </w:pPr>
            <w:r w:rsidRPr="004272A2">
              <w:rPr>
                <w:rFonts w:cs="Garamond"/>
                <w:sz w:val="24"/>
              </w:rPr>
              <w:t>Ceremoniutskottet skall under året uppmuntra Sektionsmedlemmar att komma med förslag</w:t>
            </w:r>
            <w:r>
              <w:rPr>
                <w:rFonts w:cs="Garamond"/>
                <w:sz w:val="24"/>
              </w:rPr>
              <w:t xml:space="preserve"> </w:t>
            </w:r>
            <w:r w:rsidRPr="004272A2">
              <w:rPr>
                <w:rFonts w:cs="Garamond"/>
                <w:sz w:val="24"/>
              </w:rPr>
              <w:t>på platser som kan K-märkas. Om en plats anses ha rätt attribut och företeelser av klar K</w:t>
            </w:r>
            <w:r>
              <w:rPr>
                <w:rFonts w:cs="Garamond"/>
                <w:sz w:val="24"/>
              </w:rPr>
              <w:t>-</w:t>
            </w:r>
            <w:r w:rsidRPr="004272A2">
              <w:rPr>
                <w:rFonts w:cs="Garamond"/>
                <w:sz w:val="24"/>
              </w:rPr>
              <w:t>dignitet</w:t>
            </w:r>
            <w:r>
              <w:rPr>
                <w:rFonts w:cs="Garamond"/>
                <w:sz w:val="24"/>
              </w:rPr>
              <w:t xml:space="preserve"> </w:t>
            </w:r>
            <w:r w:rsidRPr="004272A2">
              <w:rPr>
                <w:rFonts w:cs="Garamond"/>
                <w:sz w:val="24"/>
              </w:rPr>
              <w:t>ansvarar Ceremoniutskottet för att nominera denne till</w:t>
            </w:r>
            <w:r>
              <w:rPr>
                <w:rFonts w:cs="Garamond"/>
                <w:sz w:val="24"/>
              </w:rPr>
              <w:t xml:space="preserve"> </w:t>
            </w:r>
            <w:r w:rsidRPr="004272A2">
              <w:rPr>
                <w:rFonts w:cs="Garamond"/>
                <w:sz w:val="24"/>
              </w:rPr>
              <w:t>Styrelsen.</w:t>
            </w:r>
          </w:p>
          <w:p w14:paraId="130A52BA" w14:textId="77777777" w:rsidR="004272A2" w:rsidRPr="004272A2" w:rsidRDefault="004272A2" w:rsidP="004272A2">
            <w:pPr>
              <w:pStyle w:val="Paragraf"/>
              <w:rPr>
                <w:rFonts w:cs="Garamond"/>
                <w:szCs w:val="24"/>
              </w:rPr>
            </w:pPr>
          </w:p>
          <w:p w14:paraId="2FC6F65B" w14:textId="77777777" w:rsidR="00501AA3" w:rsidRDefault="004272A2" w:rsidP="004272A2">
            <w:pPr>
              <w:autoSpaceDE w:val="0"/>
              <w:autoSpaceDN w:val="0"/>
              <w:adjustRightInd w:val="0"/>
              <w:rPr>
                <w:rFonts w:cs="Garamond"/>
                <w:sz w:val="24"/>
              </w:rPr>
            </w:pPr>
            <w:r w:rsidRPr="004272A2">
              <w:rPr>
                <w:rFonts w:cs="Garamond"/>
                <w:sz w:val="24"/>
              </w:rPr>
              <w:t xml:space="preserve">Ceremoniutskottet ansvarar för att Lista över </w:t>
            </w:r>
          </w:p>
          <w:p w14:paraId="1596818C" w14:textId="25C91F6A" w:rsidR="004272A2" w:rsidRPr="004272A2" w:rsidRDefault="004272A2" w:rsidP="004272A2">
            <w:pPr>
              <w:autoSpaceDE w:val="0"/>
              <w:autoSpaceDN w:val="0"/>
              <w:adjustRightInd w:val="0"/>
              <w:rPr>
                <w:rFonts w:cs="Garamond"/>
                <w:sz w:val="24"/>
              </w:rPr>
            </w:pPr>
            <w:r w:rsidRPr="004272A2">
              <w:rPr>
                <w:rFonts w:cs="Garamond"/>
                <w:sz w:val="24"/>
              </w:rPr>
              <w:t>K-märkningar uppdateras när ny K</w:t>
            </w:r>
            <w:r>
              <w:rPr>
                <w:rFonts w:cs="Garamond"/>
                <w:sz w:val="24"/>
              </w:rPr>
              <w:t>-</w:t>
            </w:r>
            <w:r w:rsidRPr="004272A2">
              <w:rPr>
                <w:rFonts w:cs="Garamond"/>
                <w:sz w:val="24"/>
              </w:rPr>
              <w:t>märkning</w:t>
            </w:r>
            <w:r>
              <w:rPr>
                <w:rFonts w:cs="Garamond"/>
                <w:sz w:val="24"/>
              </w:rPr>
              <w:t xml:space="preserve"> </w:t>
            </w:r>
            <w:r w:rsidRPr="004272A2">
              <w:rPr>
                <w:rFonts w:cs="Garamond"/>
                <w:sz w:val="24"/>
              </w:rPr>
              <w:t>sker.</w:t>
            </w:r>
          </w:p>
          <w:p w14:paraId="48977120" w14:textId="77777777" w:rsidR="004272A2" w:rsidRPr="004272A2" w:rsidRDefault="004272A2" w:rsidP="004272A2">
            <w:pPr>
              <w:pStyle w:val="Paragraf"/>
              <w:rPr>
                <w:rFonts w:cs="Garamond"/>
                <w:szCs w:val="24"/>
              </w:rPr>
            </w:pPr>
          </w:p>
          <w:p w14:paraId="53B874BD" w14:textId="39B980A2" w:rsidR="004272A2" w:rsidRPr="004272A2" w:rsidRDefault="004272A2" w:rsidP="004272A2">
            <w:pPr>
              <w:autoSpaceDE w:val="0"/>
              <w:autoSpaceDN w:val="0"/>
              <w:adjustRightInd w:val="0"/>
              <w:rPr>
                <w:rFonts w:cs="Garamond"/>
                <w:sz w:val="24"/>
              </w:rPr>
            </w:pPr>
            <w:r w:rsidRPr="004272A2">
              <w:rPr>
                <w:rFonts w:cs="Garamond"/>
                <w:sz w:val="24"/>
              </w:rPr>
              <w:t>Ceremoniutskottet ansvarar för att Sektionens troféskåp ska bevaras och hållas snyggt och</w:t>
            </w:r>
            <w:r>
              <w:rPr>
                <w:rFonts w:cs="Garamond"/>
                <w:sz w:val="24"/>
              </w:rPr>
              <w:t xml:space="preserve"> </w:t>
            </w:r>
            <w:r w:rsidRPr="004272A2">
              <w:rPr>
                <w:rFonts w:cs="Garamond"/>
                <w:sz w:val="24"/>
              </w:rPr>
              <w:t>prydligt.</w:t>
            </w:r>
          </w:p>
        </w:tc>
      </w:tr>
      <w:tr w:rsidR="005A71F9" w:rsidRPr="004B599D" w14:paraId="79DB28DD" w14:textId="77777777" w:rsidTr="003B31F9">
        <w:trPr>
          <w:gridAfter w:val="3"/>
          <w:wAfter w:w="1132" w:type="dxa"/>
        </w:trPr>
        <w:tc>
          <w:tcPr>
            <w:tcW w:w="3857" w:type="dxa"/>
            <w:tcBorders>
              <w:top w:val="nil"/>
              <w:left w:val="nil"/>
              <w:bottom w:val="nil"/>
              <w:right w:val="nil"/>
            </w:tcBorders>
          </w:tcPr>
          <w:p w14:paraId="0C8F7F1B" w14:textId="77777777" w:rsidR="005A71F9" w:rsidRPr="004B599D" w:rsidRDefault="005A71F9" w:rsidP="004174AC">
            <w:pPr>
              <w:pStyle w:val="Heading5"/>
            </w:pPr>
          </w:p>
        </w:tc>
        <w:tc>
          <w:tcPr>
            <w:tcW w:w="5199" w:type="dxa"/>
            <w:gridSpan w:val="5"/>
            <w:tcBorders>
              <w:top w:val="nil"/>
              <w:left w:val="nil"/>
              <w:bottom w:val="nil"/>
              <w:right w:val="nil"/>
            </w:tcBorders>
          </w:tcPr>
          <w:p w14:paraId="780BDAF0" w14:textId="77777777" w:rsidR="005A71F9" w:rsidRPr="004B599D" w:rsidRDefault="005A71F9" w:rsidP="005A71F9">
            <w:pPr>
              <w:pStyle w:val="Paragraf"/>
              <w:rPr>
                <w:lang w:eastAsia="sv-SE"/>
              </w:rPr>
            </w:pPr>
          </w:p>
        </w:tc>
      </w:tr>
      <w:tr w:rsidR="005A71F9" w:rsidRPr="004B599D" w14:paraId="2623D902" w14:textId="77777777" w:rsidTr="003B31F9">
        <w:trPr>
          <w:gridAfter w:val="3"/>
          <w:wAfter w:w="1132" w:type="dxa"/>
        </w:trPr>
        <w:tc>
          <w:tcPr>
            <w:tcW w:w="3857" w:type="dxa"/>
            <w:tcBorders>
              <w:top w:val="nil"/>
              <w:left w:val="nil"/>
              <w:bottom w:val="nil"/>
              <w:right w:val="nil"/>
            </w:tcBorders>
          </w:tcPr>
          <w:p w14:paraId="67BB93E7" w14:textId="77777777" w:rsidR="005A71F9" w:rsidRPr="004B599D" w:rsidRDefault="005A71F9" w:rsidP="005A71F9">
            <w:pPr>
              <w:pStyle w:val="Heading6"/>
            </w:pPr>
            <w:r w:rsidRPr="004B599D">
              <w:t xml:space="preserve">§4:2:3 Sammansättning </w:t>
            </w:r>
          </w:p>
        </w:tc>
        <w:tc>
          <w:tcPr>
            <w:tcW w:w="5199" w:type="dxa"/>
            <w:gridSpan w:val="5"/>
            <w:tcBorders>
              <w:top w:val="nil"/>
              <w:left w:val="nil"/>
              <w:bottom w:val="nil"/>
              <w:right w:val="nil"/>
            </w:tcBorders>
          </w:tcPr>
          <w:p w14:paraId="2225FB3B" w14:textId="77777777" w:rsidR="005A71F9" w:rsidRPr="004B599D" w:rsidRDefault="005A71F9" w:rsidP="005A71F9">
            <w:pPr>
              <w:pStyle w:val="Paragraf"/>
              <w:rPr>
                <w:lang w:eastAsia="sv-SE"/>
              </w:rPr>
            </w:pPr>
          </w:p>
        </w:tc>
      </w:tr>
      <w:tr w:rsidR="005A71F9" w:rsidRPr="004B599D" w14:paraId="7DDEE94C" w14:textId="77777777" w:rsidTr="003B31F9">
        <w:trPr>
          <w:gridAfter w:val="3"/>
          <w:wAfter w:w="1132" w:type="dxa"/>
        </w:trPr>
        <w:tc>
          <w:tcPr>
            <w:tcW w:w="3857" w:type="dxa"/>
            <w:tcBorders>
              <w:top w:val="nil"/>
              <w:left w:val="nil"/>
              <w:bottom w:val="nil"/>
              <w:right w:val="nil"/>
            </w:tcBorders>
          </w:tcPr>
          <w:p w14:paraId="4848DBA5" w14:textId="77777777" w:rsidR="005A71F9" w:rsidRPr="004B599D" w:rsidRDefault="005A71F9" w:rsidP="004174AC">
            <w:pPr>
              <w:pStyle w:val="Heading5"/>
            </w:pPr>
          </w:p>
        </w:tc>
        <w:tc>
          <w:tcPr>
            <w:tcW w:w="5199" w:type="dxa"/>
            <w:gridSpan w:val="5"/>
            <w:tcBorders>
              <w:top w:val="nil"/>
              <w:left w:val="nil"/>
              <w:bottom w:val="nil"/>
              <w:right w:val="nil"/>
            </w:tcBorders>
          </w:tcPr>
          <w:p w14:paraId="2E1F3271" w14:textId="77777777" w:rsidR="005A71F9" w:rsidRPr="004B599D" w:rsidRDefault="005A71F9" w:rsidP="005A71F9">
            <w:pPr>
              <w:pStyle w:val="Paragraf"/>
              <w:rPr>
                <w:lang w:eastAsia="sv-SE"/>
              </w:rPr>
            </w:pPr>
          </w:p>
        </w:tc>
      </w:tr>
      <w:tr w:rsidR="005A71F9" w:rsidRPr="004B599D" w14:paraId="3513BFEB" w14:textId="77777777" w:rsidTr="003B31F9">
        <w:trPr>
          <w:gridAfter w:val="3"/>
          <w:wAfter w:w="1132" w:type="dxa"/>
        </w:trPr>
        <w:tc>
          <w:tcPr>
            <w:tcW w:w="3857" w:type="dxa"/>
            <w:tcBorders>
              <w:top w:val="nil"/>
              <w:left w:val="nil"/>
              <w:bottom w:val="nil"/>
              <w:right w:val="nil"/>
            </w:tcBorders>
          </w:tcPr>
          <w:p w14:paraId="6BA8F70D" w14:textId="77777777" w:rsidR="005A71F9" w:rsidRPr="004B599D" w:rsidRDefault="005A71F9" w:rsidP="005A71F9">
            <w:pPr>
              <w:pStyle w:val="Title"/>
            </w:pPr>
            <w:r w:rsidRPr="004B599D">
              <w:t>§4:2:3:1 Ceremonimästare</w:t>
            </w:r>
          </w:p>
        </w:tc>
        <w:tc>
          <w:tcPr>
            <w:tcW w:w="5199" w:type="dxa"/>
            <w:gridSpan w:val="5"/>
            <w:tcBorders>
              <w:top w:val="nil"/>
              <w:left w:val="nil"/>
              <w:bottom w:val="nil"/>
              <w:right w:val="nil"/>
            </w:tcBorders>
          </w:tcPr>
          <w:p w14:paraId="4C1AA409" w14:textId="77777777" w:rsidR="005A71F9" w:rsidRPr="004B599D" w:rsidRDefault="005A71F9" w:rsidP="005A71F9">
            <w:pPr>
              <w:pStyle w:val="Paragraf"/>
              <w:rPr>
                <w:lang w:eastAsia="sv-SE"/>
              </w:rPr>
            </w:pPr>
          </w:p>
        </w:tc>
      </w:tr>
      <w:tr w:rsidR="004174AC" w:rsidRPr="004B599D" w14:paraId="5C45639B" w14:textId="77777777" w:rsidTr="003B31F9">
        <w:trPr>
          <w:gridAfter w:val="3"/>
          <w:wAfter w:w="1132" w:type="dxa"/>
        </w:trPr>
        <w:tc>
          <w:tcPr>
            <w:tcW w:w="3857" w:type="dxa"/>
            <w:tcBorders>
              <w:top w:val="nil"/>
              <w:left w:val="nil"/>
              <w:bottom w:val="nil"/>
              <w:right w:val="nil"/>
            </w:tcBorders>
          </w:tcPr>
          <w:p w14:paraId="4CE30C73" w14:textId="77777777" w:rsidR="004174AC" w:rsidRPr="004B599D" w:rsidRDefault="004174AC" w:rsidP="005A71F9">
            <w:pPr>
              <w:pStyle w:val="Title"/>
            </w:pPr>
          </w:p>
        </w:tc>
        <w:tc>
          <w:tcPr>
            <w:tcW w:w="5199" w:type="dxa"/>
            <w:gridSpan w:val="5"/>
            <w:tcBorders>
              <w:top w:val="nil"/>
              <w:left w:val="nil"/>
              <w:bottom w:val="nil"/>
              <w:right w:val="nil"/>
            </w:tcBorders>
          </w:tcPr>
          <w:p w14:paraId="0151740D" w14:textId="03976B5E" w:rsidR="004174AC" w:rsidRPr="004B599D" w:rsidRDefault="004174AC" w:rsidP="004174AC">
            <w:pPr>
              <w:pStyle w:val="Paragraf"/>
              <w:rPr>
                <w:lang w:eastAsia="sv-SE"/>
              </w:rPr>
            </w:pPr>
            <w:r w:rsidRPr="004B599D">
              <w:rPr>
                <w:lang w:eastAsia="sv-SE"/>
              </w:rPr>
              <w:t>Ceremonimästaren är ansvarig och sammankallande för Ceremoniutskottet.</w:t>
            </w:r>
            <w:r w:rsidR="006C65AE">
              <w:rPr>
                <w:lang w:eastAsia="sv-SE"/>
              </w:rPr>
              <w:t xml:space="preserve"> Ceremonimästaren ska tillsammans med </w:t>
            </w:r>
            <w:r w:rsidR="004272A2">
              <w:rPr>
                <w:lang w:eastAsia="sv-SE"/>
              </w:rPr>
              <w:t xml:space="preserve">resterande utskottsmedlemmar </w:t>
            </w:r>
            <w:r w:rsidR="00505AAD">
              <w:rPr>
                <w:lang w:eastAsia="sv-SE"/>
              </w:rPr>
              <w:t>samla in nomineringar till Kalibreringsphesten samt dela ut funktionärs- och förtjänstmedaljer vid detta tillfälle.</w:t>
            </w:r>
          </w:p>
          <w:p w14:paraId="2CDDCBD9" w14:textId="77777777" w:rsidR="004174AC" w:rsidRPr="004B599D" w:rsidRDefault="004174AC" w:rsidP="004174AC">
            <w:pPr>
              <w:pStyle w:val="Paragraf"/>
              <w:rPr>
                <w:lang w:eastAsia="sv-SE"/>
              </w:rPr>
            </w:pPr>
          </w:p>
          <w:p w14:paraId="3D6163FB" w14:textId="53E2155B" w:rsidR="004174AC" w:rsidRPr="004B599D" w:rsidRDefault="004174AC" w:rsidP="004174AC">
            <w:pPr>
              <w:pStyle w:val="Paragraf"/>
              <w:rPr>
                <w:lang w:eastAsia="sv-SE"/>
              </w:rPr>
            </w:pPr>
            <w:r w:rsidRPr="004B599D">
              <w:t xml:space="preserve">Ceremonimästaren skall framföra ett budgetförslag för utskottet under årets första Styrelsemöte. </w:t>
            </w:r>
            <w:r w:rsidRPr="004B599D">
              <w:lastRenderedPageBreak/>
              <w:t>Budgetförslaget utarbetas med fördel tillsammans med Styrelseledamot med Eventansvar samt förra årets Ceremonimästare</w:t>
            </w:r>
          </w:p>
        </w:tc>
      </w:tr>
      <w:tr w:rsidR="005A71F9" w:rsidRPr="004B599D" w14:paraId="7B96FE28" w14:textId="77777777" w:rsidTr="003B31F9">
        <w:trPr>
          <w:gridAfter w:val="3"/>
          <w:wAfter w:w="1132" w:type="dxa"/>
          <w:trHeight w:val="292"/>
        </w:trPr>
        <w:tc>
          <w:tcPr>
            <w:tcW w:w="3857" w:type="dxa"/>
            <w:tcBorders>
              <w:top w:val="nil"/>
              <w:left w:val="nil"/>
              <w:bottom w:val="nil"/>
              <w:right w:val="nil"/>
            </w:tcBorders>
          </w:tcPr>
          <w:p w14:paraId="3695A641" w14:textId="77777777" w:rsidR="005A71F9" w:rsidRPr="004B599D" w:rsidRDefault="005A71F9" w:rsidP="004174AC">
            <w:pPr>
              <w:pStyle w:val="Heading5"/>
            </w:pPr>
          </w:p>
        </w:tc>
        <w:tc>
          <w:tcPr>
            <w:tcW w:w="5199" w:type="dxa"/>
            <w:gridSpan w:val="5"/>
            <w:tcBorders>
              <w:top w:val="nil"/>
              <w:left w:val="nil"/>
              <w:bottom w:val="nil"/>
              <w:right w:val="nil"/>
            </w:tcBorders>
          </w:tcPr>
          <w:p w14:paraId="2617D6C5" w14:textId="77777777" w:rsidR="005A71F9" w:rsidRPr="004B599D" w:rsidRDefault="005A71F9" w:rsidP="005A71F9">
            <w:pPr>
              <w:pStyle w:val="Paragraf"/>
              <w:rPr>
                <w:lang w:eastAsia="sv-SE"/>
              </w:rPr>
            </w:pPr>
          </w:p>
        </w:tc>
      </w:tr>
      <w:tr w:rsidR="005A71F9" w:rsidRPr="004B599D" w14:paraId="0C8649F4" w14:textId="77777777" w:rsidTr="003B31F9">
        <w:trPr>
          <w:gridAfter w:val="3"/>
          <w:wAfter w:w="1132" w:type="dxa"/>
          <w:trHeight w:val="292"/>
        </w:trPr>
        <w:tc>
          <w:tcPr>
            <w:tcW w:w="3857" w:type="dxa"/>
            <w:tcBorders>
              <w:top w:val="nil"/>
              <w:left w:val="nil"/>
              <w:bottom w:val="nil"/>
              <w:right w:val="nil"/>
            </w:tcBorders>
          </w:tcPr>
          <w:p w14:paraId="6AA14661" w14:textId="1BEE70A7" w:rsidR="005A71F9" w:rsidRPr="004B599D" w:rsidRDefault="005A71F9" w:rsidP="005A71F9">
            <w:pPr>
              <w:pStyle w:val="Title"/>
            </w:pPr>
            <w:r w:rsidRPr="004B599D">
              <w:t xml:space="preserve">§4:2:3:2 </w:t>
            </w:r>
            <w:r w:rsidR="009D520F">
              <w:t>Ceremonijon</w:t>
            </w:r>
          </w:p>
        </w:tc>
        <w:tc>
          <w:tcPr>
            <w:tcW w:w="5199" w:type="dxa"/>
            <w:gridSpan w:val="5"/>
            <w:tcBorders>
              <w:top w:val="nil"/>
              <w:left w:val="nil"/>
              <w:bottom w:val="nil"/>
              <w:right w:val="nil"/>
            </w:tcBorders>
          </w:tcPr>
          <w:p w14:paraId="4815EF33" w14:textId="77777777" w:rsidR="005A71F9" w:rsidRPr="004B599D" w:rsidRDefault="005A71F9" w:rsidP="005A71F9">
            <w:pPr>
              <w:pStyle w:val="Paragraf"/>
              <w:rPr>
                <w:lang w:eastAsia="sv-SE"/>
              </w:rPr>
            </w:pPr>
          </w:p>
        </w:tc>
      </w:tr>
      <w:tr w:rsidR="005A71F9" w:rsidRPr="004B599D" w14:paraId="36553E5D" w14:textId="77777777" w:rsidTr="003B31F9">
        <w:trPr>
          <w:gridAfter w:val="3"/>
          <w:wAfter w:w="1132" w:type="dxa"/>
        </w:trPr>
        <w:tc>
          <w:tcPr>
            <w:tcW w:w="3857" w:type="dxa"/>
            <w:tcBorders>
              <w:top w:val="nil"/>
              <w:left w:val="nil"/>
              <w:bottom w:val="nil"/>
              <w:right w:val="nil"/>
            </w:tcBorders>
          </w:tcPr>
          <w:p w14:paraId="16CFC1A0" w14:textId="77777777" w:rsidR="005A71F9" w:rsidRPr="004B599D" w:rsidRDefault="005A71F9" w:rsidP="005A71F9">
            <w:pPr>
              <w:pStyle w:val="Title"/>
            </w:pPr>
          </w:p>
        </w:tc>
        <w:tc>
          <w:tcPr>
            <w:tcW w:w="5199" w:type="dxa"/>
            <w:gridSpan w:val="5"/>
            <w:tcBorders>
              <w:top w:val="nil"/>
              <w:left w:val="nil"/>
              <w:bottom w:val="nil"/>
              <w:right w:val="nil"/>
            </w:tcBorders>
          </w:tcPr>
          <w:p w14:paraId="3B43E281" w14:textId="59C9B020" w:rsidR="004174AC" w:rsidRPr="004B599D" w:rsidRDefault="009D520F" w:rsidP="005A71F9">
            <w:pPr>
              <w:pStyle w:val="Paragraf"/>
              <w:rPr>
                <w:lang w:eastAsia="sv-SE"/>
              </w:rPr>
            </w:pPr>
            <w:r>
              <w:rPr>
                <w:lang w:eastAsia="sv-SE"/>
              </w:rPr>
              <w:t>Ceremonijon</w:t>
            </w:r>
            <w:r w:rsidR="005A71F9" w:rsidRPr="004B599D">
              <w:rPr>
                <w:lang w:eastAsia="sv-SE"/>
              </w:rPr>
              <w:t xml:space="preserve"> utgörs av en </w:t>
            </w:r>
            <w:r w:rsidR="004272A2">
              <w:rPr>
                <w:lang w:eastAsia="sv-SE"/>
              </w:rPr>
              <w:t>S</w:t>
            </w:r>
            <w:r w:rsidR="005A71F9" w:rsidRPr="004B599D">
              <w:rPr>
                <w:lang w:eastAsia="sv-SE"/>
              </w:rPr>
              <w:t xml:space="preserve">ektionsmedlem från varje årskurs, totalt fem stycken. </w:t>
            </w:r>
            <w:r w:rsidR="001D49B7">
              <w:rPr>
                <w:lang w:eastAsia="sv-SE"/>
              </w:rPr>
              <w:t xml:space="preserve">Ceremonijonerna ska tillsammans med </w:t>
            </w:r>
            <w:r w:rsidR="004272A2">
              <w:rPr>
                <w:lang w:eastAsia="sv-SE"/>
              </w:rPr>
              <w:t>resterande utskottsmedlemmar</w:t>
            </w:r>
            <w:r w:rsidR="001D49B7">
              <w:rPr>
                <w:lang w:eastAsia="sv-SE"/>
              </w:rPr>
              <w:t xml:space="preserve"> samla in nomineringar till Kalibreringsphesten samt dela ut funktionärs- och förtjänstmedaljer vid detta tillfälle.</w:t>
            </w:r>
          </w:p>
        </w:tc>
      </w:tr>
      <w:tr w:rsidR="005A71F9" w:rsidRPr="004B599D" w14:paraId="1BDD0B36" w14:textId="77777777" w:rsidTr="003B31F9">
        <w:trPr>
          <w:gridAfter w:val="3"/>
          <w:wAfter w:w="1132" w:type="dxa"/>
        </w:trPr>
        <w:tc>
          <w:tcPr>
            <w:tcW w:w="3857" w:type="dxa"/>
            <w:tcBorders>
              <w:top w:val="nil"/>
              <w:left w:val="nil"/>
              <w:bottom w:val="nil"/>
              <w:right w:val="nil"/>
            </w:tcBorders>
          </w:tcPr>
          <w:p w14:paraId="7F4644E8" w14:textId="44690BC8" w:rsidR="005A71F9" w:rsidRPr="004B599D" w:rsidRDefault="005A71F9" w:rsidP="004174AC">
            <w:pPr>
              <w:pStyle w:val="Heading5"/>
            </w:pPr>
          </w:p>
        </w:tc>
        <w:tc>
          <w:tcPr>
            <w:tcW w:w="5199" w:type="dxa"/>
            <w:gridSpan w:val="5"/>
            <w:tcBorders>
              <w:top w:val="nil"/>
              <w:left w:val="nil"/>
              <w:bottom w:val="nil"/>
              <w:right w:val="nil"/>
            </w:tcBorders>
          </w:tcPr>
          <w:p w14:paraId="45CE714A" w14:textId="0AE05E02" w:rsidR="00AF33BA" w:rsidRPr="004B599D" w:rsidRDefault="00AF33BA" w:rsidP="005A71F9">
            <w:pPr>
              <w:pStyle w:val="Paragraf"/>
              <w:rPr>
                <w:lang w:eastAsia="sv-SE"/>
              </w:rPr>
            </w:pPr>
          </w:p>
        </w:tc>
      </w:tr>
      <w:tr w:rsidR="00441CC4" w:rsidRPr="004B599D" w14:paraId="2456E079" w14:textId="77777777" w:rsidTr="003B31F9">
        <w:trPr>
          <w:gridAfter w:val="3"/>
          <w:wAfter w:w="1132" w:type="dxa"/>
        </w:trPr>
        <w:tc>
          <w:tcPr>
            <w:tcW w:w="3857" w:type="dxa"/>
            <w:tcBorders>
              <w:top w:val="nil"/>
              <w:left w:val="nil"/>
              <w:bottom w:val="nil"/>
              <w:right w:val="nil"/>
            </w:tcBorders>
          </w:tcPr>
          <w:p w14:paraId="0C1919FB" w14:textId="48B2BB12" w:rsidR="00441CC4" w:rsidRPr="004B599D" w:rsidRDefault="00441CC4" w:rsidP="006A751E">
            <w:pPr>
              <w:pStyle w:val="Title"/>
            </w:pPr>
            <w:r>
              <w:t>§4:2:3:</w:t>
            </w:r>
            <w:r w:rsidR="009415A7">
              <w:t>3 Fanbärare</w:t>
            </w:r>
          </w:p>
        </w:tc>
        <w:tc>
          <w:tcPr>
            <w:tcW w:w="5199" w:type="dxa"/>
            <w:gridSpan w:val="5"/>
            <w:tcBorders>
              <w:top w:val="nil"/>
              <w:left w:val="nil"/>
              <w:bottom w:val="nil"/>
              <w:right w:val="nil"/>
            </w:tcBorders>
          </w:tcPr>
          <w:p w14:paraId="3A06722C" w14:textId="77777777" w:rsidR="00441CC4" w:rsidRDefault="00441CC4" w:rsidP="005A71F9">
            <w:pPr>
              <w:pStyle w:val="Paragraf"/>
              <w:rPr>
                <w:lang w:eastAsia="sv-SE"/>
              </w:rPr>
            </w:pPr>
          </w:p>
        </w:tc>
      </w:tr>
      <w:tr w:rsidR="00441CC4" w:rsidRPr="004B599D" w14:paraId="61AF4B9F" w14:textId="77777777" w:rsidTr="003B31F9">
        <w:trPr>
          <w:gridAfter w:val="3"/>
          <w:wAfter w:w="1132" w:type="dxa"/>
        </w:trPr>
        <w:tc>
          <w:tcPr>
            <w:tcW w:w="3857" w:type="dxa"/>
            <w:tcBorders>
              <w:top w:val="nil"/>
              <w:left w:val="nil"/>
              <w:bottom w:val="nil"/>
              <w:right w:val="nil"/>
            </w:tcBorders>
          </w:tcPr>
          <w:p w14:paraId="0BCB9C30" w14:textId="77777777" w:rsidR="00441CC4" w:rsidRPr="004B599D" w:rsidRDefault="00441CC4" w:rsidP="004174AC">
            <w:pPr>
              <w:pStyle w:val="Heading5"/>
            </w:pPr>
          </w:p>
        </w:tc>
        <w:tc>
          <w:tcPr>
            <w:tcW w:w="5199" w:type="dxa"/>
            <w:gridSpan w:val="5"/>
            <w:tcBorders>
              <w:top w:val="nil"/>
              <w:left w:val="nil"/>
              <w:bottom w:val="nil"/>
              <w:right w:val="nil"/>
            </w:tcBorders>
          </w:tcPr>
          <w:p w14:paraId="1D33A78B" w14:textId="70760B85" w:rsidR="00441CC4" w:rsidRDefault="009415A7" w:rsidP="005A71F9">
            <w:pPr>
              <w:pStyle w:val="Paragraf"/>
              <w:rPr>
                <w:lang w:eastAsia="sv-SE"/>
              </w:rPr>
            </w:pPr>
            <w:r w:rsidRPr="009415A7">
              <w:rPr>
                <w:lang w:eastAsia="sv-SE"/>
              </w:rPr>
              <w:t xml:space="preserve">Fanbäraren har som ansvar att bära </w:t>
            </w:r>
            <w:r w:rsidR="00840D4B">
              <w:rPr>
                <w:lang w:eastAsia="sv-SE"/>
              </w:rPr>
              <w:t>S</w:t>
            </w:r>
            <w:r w:rsidRPr="009415A7">
              <w:rPr>
                <w:lang w:eastAsia="sv-SE"/>
              </w:rPr>
              <w:t xml:space="preserve">ektionens fana vid särskilda högtider. Fanbäraren ska tillsammans med </w:t>
            </w:r>
            <w:r w:rsidR="00840D4B">
              <w:rPr>
                <w:lang w:eastAsia="sv-SE"/>
              </w:rPr>
              <w:t xml:space="preserve">resterande utskottsmedlemmar </w:t>
            </w:r>
            <w:r w:rsidRPr="009415A7">
              <w:rPr>
                <w:lang w:eastAsia="sv-SE"/>
              </w:rPr>
              <w:t>samla in nomineringar till Kalibreringsphesten samt dela ut funktionärs- och förtjänstmedaljer vid detta tillfälle.</w:t>
            </w:r>
          </w:p>
        </w:tc>
      </w:tr>
      <w:tr w:rsidR="009415A7" w:rsidRPr="004B599D" w14:paraId="724CDB73" w14:textId="77777777" w:rsidTr="003B31F9">
        <w:trPr>
          <w:gridAfter w:val="3"/>
          <w:wAfter w:w="1132" w:type="dxa"/>
        </w:trPr>
        <w:tc>
          <w:tcPr>
            <w:tcW w:w="3857" w:type="dxa"/>
            <w:tcBorders>
              <w:top w:val="nil"/>
              <w:left w:val="nil"/>
              <w:bottom w:val="nil"/>
              <w:right w:val="nil"/>
            </w:tcBorders>
          </w:tcPr>
          <w:p w14:paraId="693995BF" w14:textId="77777777" w:rsidR="009415A7" w:rsidRPr="004B599D" w:rsidRDefault="009415A7" w:rsidP="004174AC">
            <w:pPr>
              <w:pStyle w:val="Heading5"/>
            </w:pPr>
          </w:p>
        </w:tc>
        <w:tc>
          <w:tcPr>
            <w:tcW w:w="5199" w:type="dxa"/>
            <w:gridSpan w:val="5"/>
            <w:tcBorders>
              <w:top w:val="nil"/>
              <w:left w:val="nil"/>
              <w:bottom w:val="nil"/>
              <w:right w:val="nil"/>
            </w:tcBorders>
          </w:tcPr>
          <w:p w14:paraId="6132BB6B" w14:textId="77777777" w:rsidR="009415A7" w:rsidRDefault="009415A7" w:rsidP="005A71F9">
            <w:pPr>
              <w:pStyle w:val="Paragraf"/>
              <w:rPr>
                <w:lang w:eastAsia="sv-SE"/>
              </w:rPr>
            </w:pPr>
          </w:p>
        </w:tc>
      </w:tr>
      <w:tr w:rsidR="00E052FA" w:rsidRPr="004B599D" w14:paraId="7BCCF2E7" w14:textId="77777777" w:rsidTr="003B31F9">
        <w:trPr>
          <w:gridAfter w:val="3"/>
          <w:wAfter w:w="1132" w:type="dxa"/>
        </w:trPr>
        <w:tc>
          <w:tcPr>
            <w:tcW w:w="3857" w:type="dxa"/>
            <w:tcBorders>
              <w:top w:val="nil"/>
              <w:left w:val="nil"/>
              <w:bottom w:val="nil"/>
              <w:right w:val="nil"/>
            </w:tcBorders>
          </w:tcPr>
          <w:p w14:paraId="203407D3" w14:textId="769712B6" w:rsidR="00E052FA" w:rsidRPr="004B599D" w:rsidRDefault="00E052FA" w:rsidP="004174AC">
            <w:pPr>
              <w:pStyle w:val="Heading5"/>
            </w:pPr>
            <w:bookmarkStart w:id="84" w:name="_Toc22463697"/>
            <w:r>
              <w:t>§4:3 Cyberutskottet</w:t>
            </w:r>
            <w:bookmarkEnd w:id="84"/>
          </w:p>
        </w:tc>
        <w:tc>
          <w:tcPr>
            <w:tcW w:w="5199" w:type="dxa"/>
            <w:gridSpan w:val="5"/>
            <w:tcBorders>
              <w:top w:val="nil"/>
              <w:left w:val="nil"/>
              <w:bottom w:val="nil"/>
              <w:right w:val="nil"/>
            </w:tcBorders>
          </w:tcPr>
          <w:p w14:paraId="071CED6C" w14:textId="77777777" w:rsidR="00E052FA" w:rsidRDefault="00E052FA" w:rsidP="005A71F9">
            <w:pPr>
              <w:pStyle w:val="Paragraf"/>
              <w:rPr>
                <w:lang w:eastAsia="sv-SE"/>
              </w:rPr>
            </w:pPr>
          </w:p>
        </w:tc>
      </w:tr>
      <w:tr w:rsidR="00E052FA" w:rsidRPr="004B599D" w14:paraId="5A6AA371" w14:textId="77777777" w:rsidTr="003B31F9">
        <w:trPr>
          <w:gridAfter w:val="3"/>
          <w:wAfter w:w="1132" w:type="dxa"/>
        </w:trPr>
        <w:tc>
          <w:tcPr>
            <w:tcW w:w="3857" w:type="dxa"/>
            <w:tcBorders>
              <w:top w:val="nil"/>
              <w:left w:val="nil"/>
              <w:bottom w:val="nil"/>
              <w:right w:val="nil"/>
            </w:tcBorders>
          </w:tcPr>
          <w:p w14:paraId="2153D624" w14:textId="77777777" w:rsidR="00E052FA" w:rsidRPr="004B599D" w:rsidRDefault="00E052FA" w:rsidP="004174AC">
            <w:pPr>
              <w:pStyle w:val="Heading5"/>
            </w:pPr>
          </w:p>
        </w:tc>
        <w:tc>
          <w:tcPr>
            <w:tcW w:w="5199" w:type="dxa"/>
            <w:gridSpan w:val="5"/>
            <w:tcBorders>
              <w:top w:val="nil"/>
              <w:left w:val="nil"/>
              <w:bottom w:val="nil"/>
              <w:right w:val="nil"/>
            </w:tcBorders>
          </w:tcPr>
          <w:p w14:paraId="284AD8C4" w14:textId="77777777" w:rsidR="00E052FA" w:rsidRDefault="00E052FA" w:rsidP="005A71F9">
            <w:pPr>
              <w:pStyle w:val="Paragraf"/>
              <w:rPr>
                <w:lang w:eastAsia="sv-SE"/>
              </w:rPr>
            </w:pPr>
          </w:p>
        </w:tc>
      </w:tr>
      <w:tr w:rsidR="00E052FA" w:rsidRPr="004B599D" w14:paraId="41F56866" w14:textId="77777777" w:rsidTr="003B31F9">
        <w:trPr>
          <w:gridAfter w:val="3"/>
          <w:wAfter w:w="1132" w:type="dxa"/>
        </w:trPr>
        <w:tc>
          <w:tcPr>
            <w:tcW w:w="3857" w:type="dxa"/>
            <w:tcBorders>
              <w:top w:val="nil"/>
              <w:left w:val="nil"/>
              <w:bottom w:val="nil"/>
              <w:right w:val="nil"/>
            </w:tcBorders>
          </w:tcPr>
          <w:p w14:paraId="37ADAE4A" w14:textId="55B32A2A" w:rsidR="00E052FA" w:rsidRPr="004B599D" w:rsidRDefault="00E052FA" w:rsidP="006A751E">
            <w:pPr>
              <w:pStyle w:val="Heading6"/>
            </w:pPr>
            <w:r>
              <w:t xml:space="preserve">§4:3:1 Syfte </w:t>
            </w:r>
          </w:p>
        </w:tc>
        <w:tc>
          <w:tcPr>
            <w:tcW w:w="5199" w:type="dxa"/>
            <w:gridSpan w:val="5"/>
            <w:tcBorders>
              <w:top w:val="nil"/>
              <w:left w:val="nil"/>
              <w:bottom w:val="nil"/>
              <w:right w:val="nil"/>
            </w:tcBorders>
          </w:tcPr>
          <w:p w14:paraId="1D041DBC" w14:textId="77777777" w:rsidR="00E052FA" w:rsidRDefault="00E052FA" w:rsidP="005A71F9">
            <w:pPr>
              <w:pStyle w:val="Paragraf"/>
              <w:rPr>
                <w:lang w:eastAsia="sv-SE"/>
              </w:rPr>
            </w:pPr>
          </w:p>
        </w:tc>
      </w:tr>
      <w:tr w:rsidR="00E052FA" w:rsidRPr="004B599D" w14:paraId="39140DED" w14:textId="77777777" w:rsidTr="003B31F9">
        <w:trPr>
          <w:gridAfter w:val="3"/>
          <w:wAfter w:w="1132" w:type="dxa"/>
        </w:trPr>
        <w:tc>
          <w:tcPr>
            <w:tcW w:w="3857" w:type="dxa"/>
            <w:tcBorders>
              <w:top w:val="nil"/>
              <w:left w:val="nil"/>
              <w:bottom w:val="nil"/>
              <w:right w:val="nil"/>
            </w:tcBorders>
          </w:tcPr>
          <w:p w14:paraId="6C876673" w14:textId="77777777" w:rsidR="00E052FA" w:rsidRPr="004B599D" w:rsidRDefault="00E052FA" w:rsidP="004174AC">
            <w:pPr>
              <w:pStyle w:val="Heading5"/>
            </w:pPr>
          </w:p>
        </w:tc>
        <w:tc>
          <w:tcPr>
            <w:tcW w:w="5199" w:type="dxa"/>
            <w:gridSpan w:val="5"/>
            <w:tcBorders>
              <w:top w:val="nil"/>
              <w:left w:val="nil"/>
              <w:bottom w:val="nil"/>
              <w:right w:val="nil"/>
            </w:tcBorders>
          </w:tcPr>
          <w:p w14:paraId="21724D81" w14:textId="6C822F19" w:rsidR="00E052FA" w:rsidRDefault="006A751E" w:rsidP="006A751E">
            <w:pPr>
              <w:pStyle w:val="Paragraf"/>
              <w:rPr>
                <w:lang w:eastAsia="sv-SE"/>
              </w:rPr>
            </w:pPr>
            <w:r w:rsidRPr="006A751E">
              <w:rPr>
                <w:lang w:eastAsia="sv-SE"/>
              </w:rPr>
              <w:t>Cyberutskottet ansvarar för att Sektionen har</w:t>
            </w:r>
            <w:r>
              <w:rPr>
                <w:lang w:eastAsia="sv-SE"/>
              </w:rPr>
              <w:t xml:space="preserve"> </w:t>
            </w:r>
            <w:r w:rsidRPr="006A751E">
              <w:rPr>
                <w:lang w:eastAsia="sv-SE"/>
              </w:rPr>
              <w:t>en aktiv och synlig närvaro i cyberrymden.</w:t>
            </w:r>
          </w:p>
        </w:tc>
      </w:tr>
      <w:tr w:rsidR="00E052FA" w:rsidRPr="004B599D" w14:paraId="691AFEE7" w14:textId="77777777" w:rsidTr="003B31F9">
        <w:trPr>
          <w:gridAfter w:val="3"/>
          <w:wAfter w:w="1132" w:type="dxa"/>
        </w:trPr>
        <w:tc>
          <w:tcPr>
            <w:tcW w:w="3857" w:type="dxa"/>
            <w:tcBorders>
              <w:top w:val="nil"/>
              <w:left w:val="nil"/>
              <w:bottom w:val="nil"/>
              <w:right w:val="nil"/>
            </w:tcBorders>
          </w:tcPr>
          <w:p w14:paraId="6D66DC5D" w14:textId="77777777" w:rsidR="00E052FA" w:rsidRPr="004B599D" w:rsidRDefault="00E052FA" w:rsidP="004174AC">
            <w:pPr>
              <w:pStyle w:val="Heading5"/>
            </w:pPr>
          </w:p>
        </w:tc>
        <w:tc>
          <w:tcPr>
            <w:tcW w:w="5199" w:type="dxa"/>
            <w:gridSpan w:val="5"/>
            <w:tcBorders>
              <w:top w:val="nil"/>
              <w:left w:val="nil"/>
              <w:bottom w:val="nil"/>
              <w:right w:val="nil"/>
            </w:tcBorders>
          </w:tcPr>
          <w:p w14:paraId="1E20BDB8" w14:textId="77777777" w:rsidR="00E052FA" w:rsidRDefault="00E052FA" w:rsidP="005A71F9">
            <w:pPr>
              <w:pStyle w:val="Paragraf"/>
              <w:rPr>
                <w:lang w:eastAsia="sv-SE"/>
              </w:rPr>
            </w:pPr>
          </w:p>
        </w:tc>
      </w:tr>
      <w:tr w:rsidR="00E052FA" w:rsidRPr="004B599D" w14:paraId="41DE2618" w14:textId="77777777" w:rsidTr="003B31F9">
        <w:trPr>
          <w:gridAfter w:val="3"/>
          <w:wAfter w:w="1132" w:type="dxa"/>
        </w:trPr>
        <w:tc>
          <w:tcPr>
            <w:tcW w:w="3857" w:type="dxa"/>
            <w:tcBorders>
              <w:top w:val="nil"/>
              <w:left w:val="nil"/>
              <w:bottom w:val="nil"/>
              <w:right w:val="nil"/>
            </w:tcBorders>
          </w:tcPr>
          <w:p w14:paraId="35432261" w14:textId="1BAC89ED" w:rsidR="00E052FA" w:rsidRPr="004B599D" w:rsidRDefault="00E052FA" w:rsidP="006A751E">
            <w:pPr>
              <w:pStyle w:val="Heading6"/>
            </w:pPr>
            <w:r>
              <w:t>§ 4:3:2 Åligganden</w:t>
            </w:r>
          </w:p>
        </w:tc>
        <w:tc>
          <w:tcPr>
            <w:tcW w:w="5199" w:type="dxa"/>
            <w:gridSpan w:val="5"/>
            <w:tcBorders>
              <w:top w:val="nil"/>
              <w:left w:val="nil"/>
              <w:bottom w:val="nil"/>
              <w:right w:val="nil"/>
            </w:tcBorders>
          </w:tcPr>
          <w:p w14:paraId="6B8AAB65" w14:textId="77777777" w:rsidR="00E052FA" w:rsidRDefault="00E052FA" w:rsidP="005A71F9">
            <w:pPr>
              <w:pStyle w:val="Paragraf"/>
              <w:rPr>
                <w:lang w:eastAsia="sv-SE"/>
              </w:rPr>
            </w:pPr>
          </w:p>
        </w:tc>
      </w:tr>
      <w:tr w:rsidR="00E052FA" w:rsidRPr="004B599D" w14:paraId="629380B1" w14:textId="77777777" w:rsidTr="003B31F9">
        <w:trPr>
          <w:gridAfter w:val="3"/>
          <w:wAfter w:w="1132" w:type="dxa"/>
        </w:trPr>
        <w:tc>
          <w:tcPr>
            <w:tcW w:w="3857" w:type="dxa"/>
            <w:tcBorders>
              <w:top w:val="nil"/>
              <w:left w:val="nil"/>
              <w:bottom w:val="nil"/>
              <w:right w:val="nil"/>
            </w:tcBorders>
          </w:tcPr>
          <w:p w14:paraId="73148750" w14:textId="77777777" w:rsidR="00E052FA" w:rsidRDefault="00E052FA" w:rsidP="004174AC">
            <w:pPr>
              <w:pStyle w:val="Heading5"/>
            </w:pPr>
          </w:p>
        </w:tc>
        <w:tc>
          <w:tcPr>
            <w:tcW w:w="5199" w:type="dxa"/>
            <w:gridSpan w:val="5"/>
            <w:tcBorders>
              <w:top w:val="nil"/>
              <w:left w:val="nil"/>
              <w:bottom w:val="nil"/>
              <w:right w:val="nil"/>
            </w:tcBorders>
          </w:tcPr>
          <w:p w14:paraId="7597FB60" w14:textId="4C7C1C56" w:rsidR="00E052FA" w:rsidRDefault="006A751E" w:rsidP="006A751E">
            <w:pPr>
              <w:pStyle w:val="Paragraf"/>
              <w:rPr>
                <w:lang w:eastAsia="sv-SE"/>
              </w:rPr>
            </w:pPr>
            <w:r w:rsidRPr="006A751E">
              <w:rPr>
                <w:lang w:eastAsia="sv-SE"/>
              </w:rPr>
              <w:t>Det åligger Cyberutskottet att underhålla</w:t>
            </w:r>
            <w:r>
              <w:rPr>
                <w:lang w:eastAsia="sv-SE"/>
              </w:rPr>
              <w:t xml:space="preserve"> </w:t>
            </w:r>
            <w:r w:rsidRPr="006A751E">
              <w:rPr>
                <w:lang w:eastAsia="sv-SE"/>
              </w:rPr>
              <w:t>Sektionens sociala medier, hemsida och</w:t>
            </w:r>
            <w:r>
              <w:rPr>
                <w:lang w:eastAsia="sv-SE"/>
              </w:rPr>
              <w:t xml:space="preserve"> </w:t>
            </w:r>
            <w:r w:rsidRPr="006A751E">
              <w:rPr>
                <w:lang w:eastAsia="sv-SE"/>
              </w:rPr>
              <w:t>internetrelaterad verksamhet. Sektionens</w:t>
            </w:r>
            <w:r>
              <w:rPr>
                <w:lang w:eastAsia="sv-SE"/>
              </w:rPr>
              <w:t xml:space="preserve"> </w:t>
            </w:r>
            <w:r w:rsidRPr="006A751E">
              <w:rPr>
                <w:lang w:eastAsia="sv-SE"/>
              </w:rPr>
              <w:t>internetrelaterade</w:t>
            </w:r>
            <w:r>
              <w:rPr>
                <w:lang w:eastAsia="sv-SE"/>
              </w:rPr>
              <w:t xml:space="preserve"> </w:t>
            </w:r>
            <w:r w:rsidRPr="006A751E">
              <w:rPr>
                <w:lang w:eastAsia="sv-SE"/>
              </w:rPr>
              <w:t>verksamhet skall</w:t>
            </w:r>
            <w:r>
              <w:rPr>
                <w:lang w:eastAsia="sv-SE"/>
              </w:rPr>
              <w:t xml:space="preserve"> </w:t>
            </w:r>
            <w:r w:rsidRPr="006A751E">
              <w:rPr>
                <w:lang w:eastAsia="sv-SE"/>
              </w:rPr>
              <w:t>uppdateras och vara aktuell.</w:t>
            </w:r>
          </w:p>
        </w:tc>
      </w:tr>
      <w:tr w:rsidR="006A751E" w:rsidRPr="004B599D" w14:paraId="652D41A2" w14:textId="77777777" w:rsidTr="003B31F9">
        <w:trPr>
          <w:gridAfter w:val="3"/>
          <w:wAfter w:w="1132" w:type="dxa"/>
        </w:trPr>
        <w:tc>
          <w:tcPr>
            <w:tcW w:w="3857" w:type="dxa"/>
            <w:tcBorders>
              <w:top w:val="nil"/>
              <w:left w:val="nil"/>
              <w:bottom w:val="nil"/>
              <w:right w:val="nil"/>
            </w:tcBorders>
          </w:tcPr>
          <w:p w14:paraId="4BFC4AF1" w14:textId="77777777" w:rsidR="006A751E" w:rsidRDefault="006A751E" w:rsidP="004174AC">
            <w:pPr>
              <w:pStyle w:val="Heading5"/>
            </w:pPr>
          </w:p>
        </w:tc>
        <w:tc>
          <w:tcPr>
            <w:tcW w:w="5199" w:type="dxa"/>
            <w:gridSpan w:val="5"/>
            <w:tcBorders>
              <w:top w:val="nil"/>
              <w:left w:val="nil"/>
              <w:bottom w:val="nil"/>
              <w:right w:val="nil"/>
            </w:tcBorders>
          </w:tcPr>
          <w:p w14:paraId="28D3ECB9" w14:textId="77777777" w:rsidR="006A751E" w:rsidRDefault="006A751E" w:rsidP="005A71F9">
            <w:pPr>
              <w:pStyle w:val="Paragraf"/>
              <w:rPr>
                <w:lang w:eastAsia="sv-SE"/>
              </w:rPr>
            </w:pPr>
          </w:p>
        </w:tc>
      </w:tr>
      <w:tr w:rsidR="00E052FA" w:rsidRPr="004B599D" w14:paraId="46CD1698" w14:textId="77777777" w:rsidTr="003B31F9">
        <w:trPr>
          <w:gridAfter w:val="3"/>
          <w:wAfter w:w="1132" w:type="dxa"/>
        </w:trPr>
        <w:tc>
          <w:tcPr>
            <w:tcW w:w="3857" w:type="dxa"/>
            <w:tcBorders>
              <w:top w:val="nil"/>
              <w:left w:val="nil"/>
              <w:bottom w:val="nil"/>
              <w:right w:val="nil"/>
            </w:tcBorders>
          </w:tcPr>
          <w:p w14:paraId="54C870D7" w14:textId="314EF1FA" w:rsidR="00E052FA" w:rsidRDefault="00E052FA" w:rsidP="006A751E">
            <w:pPr>
              <w:pStyle w:val="Heading6"/>
            </w:pPr>
            <w:r>
              <w:t xml:space="preserve">§4:3:3 Sammansättning </w:t>
            </w:r>
          </w:p>
        </w:tc>
        <w:tc>
          <w:tcPr>
            <w:tcW w:w="5199" w:type="dxa"/>
            <w:gridSpan w:val="5"/>
            <w:tcBorders>
              <w:top w:val="nil"/>
              <w:left w:val="nil"/>
              <w:bottom w:val="nil"/>
              <w:right w:val="nil"/>
            </w:tcBorders>
          </w:tcPr>
          <w:p w14:paraId="289DBFA0" w14:textId="77777777" w:rsidR="00E052FA" w:rsidRDefault="00E052FA" w:rsidP="005A71F9">
            <w:pPr>
              <w:pStyle w:val="Paragraf"/>
              <w:rPr>
                <w:lang w:eastAsia="sv-SE"/>
              </w:rPr>
            </w:pPr>
          </w:p>
        </w:tc>
      </w:tr>
      <w:tr w:rsidR="00E052FA" w:rsidRPr="004B599D" w14:paraId="512BCDC7" w14:textId="77777777" w:rsidTr="003B31F9">
        <w:trPr>
          <w:gridAfter w:val="3"/>
          <w:wAfter w:w="1132" w:type="dxa"/>
        </w:trPr>
        <w:tc>
          <w:tcPr>
            <w:tcW w:w="3857" w:type="dxa"/>
            <w:tcBorders>
              <w:top w:val="nil"/>
              <w:left w:val="nil"/>
              <w:bottom w:val="nil"/>
              <w:right w:val="nil"/>
            </w:tcBorders>
          </w:tcPr>
          <w:p w14:paraId="251580DF" w14:textId="77777777" w:rsidR="00E052FA" w:rsidRDefault="00E052FA" w:rsidP="004174AC">
            <w:pPr>
              <w:pStyle w:val="Heading5"/>
            </w:pPr>
          </w:p>
        </w:tc>
        <w:tc>
          <w:tcPr>
            <w:tcW w:w="5199" w:type="dxa"/>
            <w:gridSpan w:val="5"/>
            <w:tcBorders>
              <w:top w:val="nil"/>
              <w:left w:val="nil"/>
              <w:bottom w:val="nil"/>
              <w:right w:val="nil"/>
            </w:tcBorders>
          </w:tcPr>
          <w:p w14:paraId="44FDA18F" w14:textId="77777777" w:rsidR="00E052FA" w:rsidRDefault="00E052FA" w:rsidP="005A71F9">
            <w:pPr>
              <w:pStyle w:val="Paragraf"/>
              <w:rPr>
                <w:lang w:eastAsia="sv-SE"/>
              </w:rPr>
            </w:pPr>
          </w:p>
        </w:tc>
      </w:tr>
      <w:tr w:rsidR="00E052FA" w:rsidRPr="004B599D" w14:paraId="22A0D8CA" w14:textId="77777777" w:rsidTr="003B31F9">
        <w:trPr>
          <w:gridAfter w:val="3"/>
          <w:wAfter w:w="1132" w:type="dxa"/>
        </w:trPr>
        <w:tc>
          <w:tcPr>
            <w:tcW w:w="3857" w:type="dxa"/>
            <w:tcBorders>
              <w:top w:val="nil"/>
              <w:left w:val="nil"/>
              <w:bottom w:val="nil"/>
              <w:right w:val="nil"/>
            </w:tcBorders>
          </w:tcPr>
          <w:p w14:paraId="54097BE0" w14:textId="5BA5350A" w:rsidR="00E052FA" w:rsidRDefault="006A751E" w:rsidP="006A751E">
            <w:pPr>
              <w:pStyle w:val="Title"/>
            </w:pPr>
            <w:r>
              <w:t>§4:3:3:1 Cybermästare</w:t>
            </w:r>
          </w:p>
        </w:tc>
        <w:tc>
          <w:tcPr>
            <w:tcW w:w="5199" w:type="dxa"/>
            <w:gridSpan w:val="5"/>
            <w:tcBorders>
              <w:top w:val="nil"/>
              <w:left w:val="nil"/>
              <w:bottom w:val="nil"/>
              <w:right w:val="nil"/>
            </w:tcBorders>
          </w:tcPr>
          <w:p w14:paraId="0AE231E5" w14:textId="77777777" w:rsidR="00E052FA" w:rsidRDefault="00E052FA" w:rsidP="005A71F9">
            <w:pPr>
              <w:pStyle w:val="Paragraf"/>
              <w:rPr>
                <w:lang w:eastAsia="sv-SE"/>
              </w:rPr>
            </w:pPr>
          </w:p>
        </w:tc>
      </w:tr>
      <w:tr w:rsidR="006A751E" w:rsidRPr="004B599D" w14:paraId="3D95CE5A" w14:textId="77777777" w:rsidTr="003B31F9">
        <w:trPr>
          <w:gridAfter w:val="3"/>
          <w:wAfter w:w="1132" w:type="dxa"/>
        </w:trPr>
        <w:tc>
          <w:tcPr>
            <w:tcW w:w="3857" w:type="dxa"/>
            <w:tcBorders>
              <w:top w:val="nil"/>
              <w:left w:val="nil"/>
              <w:bottom w:val="nil"/>
              <w:right w:val="nil"/>
            </w:tcBorders>
          </w:tcPr>
          <w:p w14:paraId="4EDF0A68" w14:textId="77777777" w:rsidR="006A751E" w:rsidRDefault="006A751E" w:rsidP="004174AC">
            <w:pPr>
              <w:pStyle w:val="Heading5"/>
            </w:pPr>
          </w:p>
        </w:tc>
        <w:tc>
          <w:tcPr>
            <w:tcW w:w="5199" w:type="dxa"/>
            <w:gridSpan w:val="5"/>
            <w:tcBorders>
              <w:top w:val="nil"/>
              <w:left w:val="nil"/>
              <w:bottom w:val="nil"/>
              <w:right w:val="nil"/>
            </w:tcBorders>
          </w:tcPr>
          <w:p w14:paraId="4E56BAA8" w14:textId="3EA2033B" w:rsidR="006A751E" w:rsidRDefault="006A751E" w:rsidP="006A751E">
            <w:pPr>
              <w:pStyle w:val="Paragraf"/>
              <w:rPr>
                <w:lang w:eastAsia="sv-SE"/>
              </w:rPr>
            </w:pPr>
            <w:r w:rsidRPr="006A751E">
              <w:rPr>
                <w:lang w:eastAsia="sv-SE"/>
              </w:rPr>
              <w:t>Cybermästaren är ansvarig och</w:t>
            </w:r>
            <w:r>
              <w:rPr>
                <w:lang w:eastAsia="sv-SE"/>
              </w:rPr>
              <w:t xml:space="preserve"> </w:t>
            </w:r>
            <w:r w:rsidRPr="006A751E">
              <w:rPr>
                <w:lang w:eastAsia="sv-SE"/>
              </w:rPr>
              <w:t>sammankallande för Cyberutskottet.</w:t>
            </w:r>
          </w:p>
          <w:p w14:paraId="6862CD11" w14:textId="77777777" w:rsidR="006A751E" w:rsidRPr="006A751E" w:rsidRDefault="006A751E" w:rsidP="006A751E">
            <w:pPr>
              <w:pStyle w:val="Paragraf"/>
              <w:rPr>
                <w:lang w:eastAsia="sv-SE"/>
              </w:rPr>
            </w:pPr>
          </w:p>
          <w:p w14:paraId="3553037C" w14:textId="77777777" w:rsidR="006A751E" w:rsidRDefault="006A751E" w:rsidP="006A751E">
            <w:pPr>
              <w:pStyle w:val="Paragraf"/>
              <w:rPr>
                <w:lang w:eastAsia="sv-SE"/>
              </w:rPr>
            </w:pPr>
            <w:r w:rsidRPr="006A751E">
              <w:rPr>
                <w:lang w:eastAsia="sv-SE"/>
              </w:rPr>
              <w:t>Cybermästaren skall framföra ett</w:t>
            </w:r>
            <w:r>
              <w:rPr>
                <w:lang w:eastAsia="sv-SE"/>
              </w:rPr>
              <w:t xml:space="preserve"> </w:t>
            </w:r>
            <w:r w:rsidRPr="006A751E">
              <w:rPr>
                <w:lang w:eastAsia="sv-SE"/>
              </w:rPr>
              <w:t>budgetförslag för utskottet under årets första</w:t>
            </w:r>
            <w:r>
              <w:rPr>
                <w:lang w:eastAsia="sv-SE"/>
              </w:rPr>
              <w:t xml:space="preserve"> </w:t>
            </w:r>
            <w:r w:rsidRPr="006A751E">
              <w:rPr>
                <w:lang w:eastAsia="sv-SE"/>
              </w:rPr>
              <w:t>Styrelsemöte. Budgetförslaget utarbetas med</w:t>
            </w:r>
            <w:r>
              <w:rPr>
                <w:lang w:eastAsia="sv-SE"/>
              </w:rPr>
              <w:t xml:space="preserve"> </w:t>
            </w:r>
            <w:r w:rsidRPr="006A751E">
              <w:rPr>
                <w:lang w:eastAsia="sv-SE"/>
              </w:rPr>
              <w:t>fördel tillsammans med Styrelseledamot med</w:t>
            </w:r>
            <w:r>
              <w:rPr>
                <w:lang w:eastAsia="sv-SE"/>
              </w:rPr>
              <w:t xml:space="preserve"> </w:t>
            </w:r>
            <w:r w:rsidRPr="006A751E">
              <w:rPr>
                <w:lang w:eastAsia="sv-SE"/>
              </w:rPr>
              <w:t>PR-ansvar samt förra årets Cybermästare.</w:t>
            </w:r>
            <w:r>
              <w:rPr>
                <w:lang w:eastAsia="sv-SE"/>
              </w:rPr>
              <w:t xml:space="preserve"> </w:t>
            </w:r>
          </w:p>
          <w:p w14:paraId="7FFF78EC" w14:textId="77777777" w:rsidR="006A751E" w:rsidRDefault="006A751E" w:rsidP="006A751E">
            <w:pPr>
              <w:pStyle w:val="Paragraf"/>
              <w:rPr>
                <w:lang w:eastAsia="sv-SE"/>
              </w:rPr>
            </w:pPr>
          </w:p>
          <w:p w14:paraId="5D9F2686" w14:textId="43398489" w:rsidR="006A751E" w:rsidRDefault="006A751E" w:rsidP="006A751E">
            <w:pPr>
              <w:pStyle w:val="Paragraf"/>
              <w:rPr>
                <w:lang w:eastAsia="sv-SE"/>
              </w:rPr>
            </w:pPr>
            <w:r w:rsidRPr="006A751E">
              <w:rPr>
                <w:lang w:eastAsia="sv-SE"/>
              </w:rPr>
              <w:t>Cybermästaren ansvarar för att i samråd med</w:t>
            </w:r>
            <w:r>
              <w:rPr>
                <w:lang w:eastAsia="sv-SE"/>
              </w:rPr>
              <w:t xml:space="preserve"> </w:t>
            </w:r>
            <w:r w:rsidRPr="006A751E">
              <w:rPr>
                <w:lang w:eastAsia="sv-SE"/>
              </w:rPr>
              <w:t>Sekreteraren säkerhetskopiera och arkivera</w:t>
            </w:r>
            <w:r>
              <w:rPr>
                <w:lang w:eastAsia="sv-SE"/>
              </w:rPr>
              <w:t xml:space="preserve"> </w:t>
            </w:r>
            <w:r w:rsidRPr="006A751E">
              <w:rPr>
                <w:lang w:eastAsia="sv-SE"/>
              </w:rPr>
              <w:t>en digital version av samtliga protokoll som</w:t>
            </w:r>
            <w:r>
              <w:rPr>
                <w:lang w:eastAsia="sv-SE"/>
              </w:rPr>
              <w:t xml:space="preserve"> </w:t>
            </w:r>
            <w:r w:rsidRPr="006A751E">
              <w:rPr>
                <w:lang w:eastAsia="sv-SE"/>
              </w:rPr>
              <w:t>skrivs under verksamhetsåret. Cybermästaren</w:t>
            </w:r>
            <w:r>
              <w:rPr>
                <w:lang w:eastAsia="sv-SE"/>
              </w:rPr>
              <w:t xml:space="preserve"> </w:t>
            </w:r>
            <w:r w:rsidRPr="006A751E">
              <w:rPr>
                <w:lang w:eastAsia="sv-SE"/>
              </w:rPr>
              <w:t>ansvarar även för att säkerhetskopiera bilder</w:t>
            </w:r>
            <w:r>
              <w:rPr>
                <w:lang w:eastAsia="sv-SE"/>
              </w:rPr>
              <w:t xml:space="preserve"> </w:t>
            </w:r>
            <w:r w:rsidRPr="006A751E">
              <w:rPr>
                <w:lang w:eastAsia="sv-SE"/>
              </w:rPr>
              <w:t>och filmer som producerats under året i</w:t>
            </w:r>
            <w:r>
              <w:rPr>
                <w:lang w:eastAsia="sv-SE"/>
              </w:rPr>
              <w:t xml:space="preserve"> </w:t>
            </w:r>
            <w:r w:rsidRPr="006A751E">
              <w:rPr>
                <w:lang w:eastAsia="sv-SE"/>
              </w:rPr>
              <w:t>Sektionens digitala arkiv.</w:t>
            </w:r>
            <w:r w:rsidRPr="006A751E">
              <w:rPr>
                <w:rFonts w:cs="Garamond"/>
                <w:szCs w:val="20"/>
              </w:rPr>
              <w:t xml:space="preserve"> </w:t>
            </w:r>
            <w:r w:rsidRPr="006A751E">
              <w:rPr>
                <w:lang w:eastAsia="sv-SE"/>
              </w:rPr>
              <w:t xml:space="preserve">Cybermästaren </w:t>
            </w:r>
            <w:r w:rsidRPr="006A751E">
              <w:rPr>
                <w:lang w:eastAsia="sv-SE"/>
              </w:rPr>
              <w:lastRenderedPageBreak/>
              <w:t>ansvarar även för att Sektionens digitala</w:t>
            </w:r>
            <w:r>
              <w:rPr>
                <w:lang w:eastAsia="sv-SE"/>
              </w:rPr>
              <w:t xml:space="preserve"> </w:t>
            </w:r>
            <w:r w:rsidRPr="006A751E">
              <w:rPr>
                <w:lang w:eastAsia="sv-SE"/>
              </w:rPr>
              <w:t>röstsystem fungerar.</w:t>
            </w:r>
          </w:p>
        </w:tc>
      </w:tr>
      <w:tr w:rsidR="006A751E" w:rsidRPr="004B599D" w14:paraId="42BA1C0C" w14:textId="77777777" w:rsidTr="003B31F9">
        <w:trPr>
          <w:gridAfter w:val="3"/>
          <w:wAfter w:w="1132" w:type="dxa"/>
        </w:trPr>
        <w:tc>
          <w:tcPr>
            <w:tcW w:w="3857" w:type="dxa"/>
            <w:tcBorders>
              <w:top w:val="nil"/>
              <w:left w:val="nil"/>
              <w:bottom w:val="nil"/>
              <w:right w:val="nil"/>
            </w:tcBorders>
          </w:tcPr>
          <w:p w14:paraId="3B57B787" w14:textId="77777777" w:rsidR="006A751E" w:rsidRDefault="006A751E" w:rsidP="004174AC">
            <w:pPr>
              <w:pStyle w:val="Heading5"/>
            </w:pPr>
          </w:p>
        </w:tc>
        <w:tc>
          <w:tcPr>
            <w:tcW w:w="5199" w:type="dxa"/>
            <w:gridSpan w:val="5"/>
            <w:tcBorders>
              <w:top w:val="nil"/>
              <w:left w:val="nil"/>
              <w:bottom w:val="nil"/>
              <w:right w:val="nil"/>
            </w:tcBorders>
          </w:tcPr>
          <w:p w14:paraId="2F2893C8" w14:textId="77777777" w:rsidR="006A751E" w:rsidRDefault="006A751E" w:rsidP="005A71F9">
            <w:pPr>
              <w:pStyle w:val="Paragraf"/>
              <w:rPr>
                <w:lang w:eastAsia="sv-SE"/>
              </w:rPr>
            </w:pPr>
          </w:p>
        </w:tc>
      </w:tr>
      <w:tr w:rsidR="006A751E" w:rsidRPr="004B599D" w14:paraId="0DE572DF" w14:textId="77777777" w:rsidTr="003B31F9">
        <w:trPr>
          <w:gridAfter w:val="3"/>
          <w:wAfter w:w="1132" w:type="dxa"/>
        </w:trPr>
        <w:tc>
          <w:tcPr>
            <w:tcW w:w="3857" w:type="dxa"/>
            <w:tcBorders>
              <w:top w:val="nil"/>
              <w:left w:val="nil"/>
              <w:bottom w:val="nil"/>
              <w:right w:val="nil"/>
            </w:tcBorders>
          </w:tcPr>
          <w:p w14:paraId="33F36275" w14:textId="7D698906" w:rsidR="006A751E" w:rsidRDefault="006A751E" w:rsidP="006A751E">
            <w:pPr>
              <w:pStyle w:val="Title"/>
            </w:pPr>
            <w:r>
              <w:t>§4:3:3:2 Cyberjon</w:t>
            </w:r>
          </w:p>
        </w:tc>
        <w:tc>
          <w:tcPr>
            <w:tcW w:w="5199" w:type="dxa"/>
            <w:gridSpan w:val="5"/>
            <w:tcBorders>
              <w:top w:val="nil"/>
              <w:left w:val="nil"/>
              <w:bottom w:val="nil"/>
              <w:right w:val="nil"/>
            </w:tcBorders>
          </w:tcPr>
          <w:p w14:paraId="1B14F41B" w14:textId="77777777" w:rsidR="006A751E" w:rsidRDefault="006A751E" w:rsidP="005A71F9">
            <w:pPr>
              <w:pStyle w:val="Paragraf"/>
              <w:rPr>
                <w:lang w:eastAsia="sv-SE"/>
              </w:rPr>
            </w:pPr>
          </w:p>
        </w:tc>
      </w:tr>
      <w:tr w:rsidR="006A751E" w:rsidRPr="004B599D" w14:paraId="5EADA1EA" w14:textId="77777777" w:rsidTr="003B31F9">
        <w:trPr>
          <w:gridAfter w:val="3"/>
          <w:wAfter w:w="1132" w:type="dxa"/>
        </w:trPr>
        <w:tc>
          <w:tcPr>
            <w:tcW w:w="3857" w:type="dxa"/>
            <w:tcBorders>
              <w:top w:val="nil"/>
              <w:left w:val="nil"/>
              <w:bottom w:val="nil"/>
              <w:right w:val="nil"/>
            </w:tcBorders>
          </w:tcPr>
          <w:p w14:paraId="16D7D910" w14:textId="77777777" w:rsidR="006A751E" w:rsidRDefault="006A751E" w:rsidP="004174AC">
            <w:pPr>
              <w:pStyle w:val="Heading5"/>
            </w:pPr>
          </w:p>
        </w:tc>
        <w:tc>
          <w:tcPr>
            <w:tcW w:w="5199" w:type="dxa"/>
            <w:gridSpan w:val="5"/>
            <w:tcBorders>
              <w:top w:val="nil"/>
              <w:left w:val="nil"/>
              <w:bottom w:val="nil"/>
              <w:right w:val="nil"/>
            </w:tcBorders>
          </w:tcPr>
          <w:p w14:paraId="71AEEC56" w14:textId="5FCB70E9" w:rsidR="006A751E" w:rsidRDefault="006A751E" w:rsidP="006A751E">
            <w:pPr>
              <w:pStyle w:val="Paragraf"/>
              <w:rPr>
                <w:lang w:eastAsia="sv-SE"/>
              </w:rPr>
            </w:pPr>
            <w:r w:rsidRPr="006A751E">
              <w:rPr>
                <w:lang w:eastAsia="sv-SE"/>
              </w:rPr>
              <w:t>Cyberjonerna ska bistå resterande</w:t>
            </w:r>
            <w:r>
              <w:rPr>
                <w:lang w:eastAsia="sv-SE"/>
              </w:rPr>
              <w:t xml:space="preserve"> </w:t>
            </w:r>
            <w:r w:rsidRPr="006A751E">
              <w:rPr>
                <w:lang w:eastAsia="sv-SE"/>
              </w:rPr>
              <w:t>funktionärer i Cyberutskottet i deras arbete.</w:t>
            </w:r>
            <w:r>
              <w:rPr>
                <w:lang w:eastAsia="sv-SE"/>
              </w:rPr>
              <w:t xml:space="preserve"> </w:t>
            </w:r>
            <w:r w:rsidRPr="006A751E">
              <w:rPr>
                <w:lang w:eastAsia="sv-SE"/>
              </w:rPr>
              <w:t>Exempel men inte begränsat till att hjälpa</w:t>
            </w:r>
            <w:r>
              <w:rPr>
                <w:lang w:eastAsia="sv-SE"/>
              </w:rPr>
              <w:t xml:space="preserve"> </w:t>
            </w:r>
            <w:r w:rsidR="00173C87">
              <w:rPr>
                <w:lang w:eastAsia="sv-SE"/>
              </w:rPr>
              <w:t>Webmaster</w:t>
            </w:r>
            <w:r w:rsidRPr="006A751E">
              <w:rPr>
                <w:lang w:eastAsia="sv-SE"/>
              </w:rPr>
              <w:t xml:space="preserve"> med utformning av hemsidan</w:t>
            </w:r>
            <w:r>
              <w:rPr>
                <w:lang w:eastAsia="sv-SE"/>
              </w:rPr>
              <w:t xml:space="preserve"> </w:t>
            </w:r>
            <w:r w:rsidRPr="006A751E">
              <w:rPr>
                <w:lang w:eastAsia="sv-SE"/>
              </w:rPr>
              <w:t>eller assistera Photographerna vid behov.</w:t>
            </w:r>
          </w:p>
        </w:tc>
      </w:tr>
      <w:tr w:rsidR="006A751E" w:rsidRPr="004B599D" w14:paraId="1451BD5A" w14:textId="77777777" w:rsidTr="003B31F9">
        <w:trPr>
          <w:gridAfter w:val="3"/>
          <w:wAfter w:w="1132" w:type="dxa"/>
        </w:trPr>
        <w:tc>
          <w:tcPr>
            <w:tcW w:w="3857" w:type="dxa"/>
            <w:tcBorders>
              <w:top w:val="nil"/>
              <w:left w:val="nil"/>
              <w:bottom w:val="nil"/>
              <w:right w:val="nil"/>
            </w:tcBorders>
          </w:tcPr>
          <w:p w14:paraId="68417364" w14:textId="77777777" w:rsidR="006A751E" w:rsidRDefault="006A751E" w:rsidP="004174AC">
            <w:pPr>
              <w:pStyle w:val="Heading5"/>
            </w:pPr>
          </w:p>
        </w:tc>
        <w:tc>
          <w:tcPr>
            <w:tcW w:w="5199" w:type="dxa"/>
            <w:gridSpan w:val="5"/>
            <w:tcBorders>
              <w:top w:val="nil"/>
              <w:left w:val="nil"/>
              <w:bottom w:val="nil"/>
              <w:right w:val="nil"/>
            </w:tcBorders>
          </w:tcPr>
          <w:p w14:paraId="31F4B85E" w14:textId="77777777" w:rsidR="006A751E" w:rsidRDefault="006A751E" w:rsidP="005A71F9">
            <w:pPr>
              <w:pStyle w:val="Paragraf"/>
              <w:rPr>
                <w:lang w:eastAsia="sv-SE"/>
              </w:rPr>
            </w:pPr>
          </w:p>
        </w:tc>
      </w:tr>
      <w:tr w:rsidR="006A751E" w:rsidRPr="004B599D" w14:paraId="2BDAE975" w14:textId="77777777" w:rsidTr="003B31F9">
        <w:trPr>
          <w:gridAfter w:val="3"/>
          <w:wAfter w:w="1132" w:type="dxa"/>
        </w:trPr>
        <w:tc>
          <w:tcPr>
            <w:tcW w:w="3857" w:type="dxa"/>
            <w:tcBorders>
              <w:top w:val="nil"/>
              <w:left w:val="nil"/>
              <w:bottom w:val="nil"/>
              <w:right w:val="nil"/>
            </w:tcBorders>
          </w:tcPr>
          <w:p w14:paraId="03EEBF86" w14:textId="18B9299A" w:rsidR="006A751E" w:rsidRDefault="006A751E" w:rsidP="006A751E">
            <w:pPr>
              <w:pStyle w:val="Title"/>
            </w:pPr>
            <w:r>
              <w:t xml:space="preserve">§4:3:3:3 </w:t>
            </w:r>
            <w:r w:rsidR="00173C87">
              <w:t>Webmaster</w:t>
            </w:r>
          </w:p>
        </w:tc>
        <w:tc>
          <w:tcPr>
            <w:tcW w:w="5199" w:type="dxa"/>
            <w:gridSpan w:val="5"/>
            <w:tcBorders>
              <w:top w:val="nil"/>
              <w:left w:val="nil"/>
              <w:bottom w:val="nil"/>
              <w:right w:val="nil"/>
            </w:tcBorders>
          </w:tcPr>
          <w:p w14:paraId="79361BF1" w14:textId="77777777" w:rsidR="006A751E" w:rsidRDefault="006A751E" w:rsidP="005A71F9">
            <w:pPr>
              <w:pStyle w:val="Paragraf"/>
              <w:rPr>
                <w:lang w:eastAsia="sv-SE"/>
              </w:rPr>
            </w:pPr>
          </w:p>
        </w:tc>
      </w:tr>
      <w:tr w:rsidR="006A751E" w:rsidRPr="004B599D" w14:paraId="693827F8" w14:textId="77777777" w:rsidTr="003B31F9">
        <w:trPr>
          <w:gridAfter w:val="3"/>
          <w:wAfter w:w="1132" w:type="dxa"/>
        </w:trPr>
        <w:tc>
          <w:tcPr>
            <w:tcW w:w="3857" w:type="dxa"/>
            <w:tcBorders>
              <w:top w:val="nil"/>
              <w:left w:val="nil"/>
              <w:bottom w:val="nil"/>
              <w:right w:val="nil"/>
            </w:tcBorders>
          </w:tcPr>
          <w:p w14:paraId="4C5FFA8F" w14:textId="77777777" w:rsidR="006A751E" w:rsidRDefault="006A751E" w:rsidP="004174AC">
            <w:pPr>
              <w:pStyle w:val="Heading5"/>
            </w:pPr>
          </w:p>
        </w:tc>
        <w:tc>
          <w:tcPr>
            <w:tcW w:w="5199" w:type="dxa"/>
            <w:gridSpan w:val="5"/>
            <w:tcBorders>
              <w:top w:val="nil"/>
              <w:left w:val="nil"/>
              <w:bottom w:val="nil"/>
              <w:right w:val="nil"/>
            </w:tcBorders>
          </w:tcPr>
          <w:p w14:paraId="191C2EB2" w14:textId="737917D1" w:rsidR="006A751E" w:rsidRDefault="00581662" w:rsidP="006A751E">
            <w:pPr>
              <w:pStyle w:val="Paragraf"/>
              <w:rPr>
                <w:lang w:eastAsia="sv-SE"/>
              </w:rPr>
            </w:pPr>
            <w:r>
              <w:rPr>
                <w:lang w:eastAsia="sv-SE"/>
              </w:rPr>
              <w:t>Webmasters</w:t>
            </w:r>
            <w:r w:rsidR="006A751E" w:rsidRPr="006A751E">
              <w:rPr>
                <w:lang w:eastAsia="sv-SE"/>
              </w:rPr>
              <w:t xml:space="preserve"> skall underhålla Sektionens</w:t>
            </w:r>
            <w:r w:rsidR="006A751E">
              <w:rPr>
                <w:lang w:eastAsia="sv-SE"/>
              </w:rPr>
              <w:t xml:space="preserve"> </w:t>
            </w:r>
            <w:r w:rsidR="006A751E" w:rsidRPr="006A751E">
              <w:rPr>
                <w:lang w:eastAsia="sv-SE"/>
              </w:rPr>
              <w:t>hemsida vilken ska innehålla information om</w:t>
            </w:r>
            <w:r w:rsidR="006A751E">
              <w:rPr>
                <w:lang w:eastAsia="sv-SE"/>
              </w:rPr>
              <w:t xml:space="preserve"> </w:t>
            </w:r>
            <w:r w:rsidR="006A751E" w:rsidRPr="006A751E">
              <w:rPr>
                <w:lang w:eastAsia="sv-SE"/>
              </w:rPr>
              <w:t>K-sektionen och Teknologkåren, samt annat</w:t>
            </w:r>
            <w:r w:rsidR="006A751E">
              <w:rPr>
                <w:lang w:eastAsia="sv-SE"/>
              </w:rPr>
              <w:t xml:space="preserve"> </w:t>
            </w:r>
            <w:r w:rsidR="006A751E" w:rsidRPr="006A751E">
              <w:rPr>
                <w:lang w:eastAsia="sv-SE"/>
              </w:rPr>
              <w:t>som är av Sektionens medlemmars intresse.</w:t>
            </w:r>
          </w:p>
        </w:tc>
      </w:tr>
      <w:tr w:rsidR="006A751E" w:rsidRPr="004B599D" w14:paraId="3E2CC997" w14:textId="77777777" w:rsidTr="003B31F9">
        <w:trPr>
          <w:gridAfter w:val="3"/>
          <w:wAfter w:w="1132" w:type="dxa"/>
        </w:trPr>
        <w:tc>
          <w:tcPr>
            <w:tcW w:w="3857" w:type="dxa"/>
            <w:tcBorders>
              <w:top w:val="nil"/>
              <w:left w:val="nil"/>
              <w:bottom w:val="nil"/>
              <w:right w:val="nil"/>
            </w:tcBorders>
          </w:tcPr>
          <w:p w14:paraId="7D364EBF" w14:textId="77777777" w:rsidR="006A751E" w:rsidRDefault="006A751E" w:rsidP="004174AC">
            <w:pPr>
              <w:pStyle w:val="Heading5"/>
            </w:pPr>
          </w:p>
        </w:tc>
        <w:tc>
          <w:tcPr>
            <w:tcW w:w="5199" w:type="dxa"/>
            <w:gridSpan w:val="5"/>
            <w:tcBorders>
              <w:top w:val="nil"/>
              <w:left w:val="nil"/>
              <w:bottom w:val="nil"/>
              <w:right w:val="nil"/>
            </w:tcBorders>
          </w:tcPr>
          <w:p w14:paraId="2777E8DA" w14:textId="77777777" w:rsidR="006A751E" w:rsidRDefault="006A751E" w:rsidP="005A71F9">
            <w:pPr>
              <w:pStyle w:val="Paragraf"/>
              <w:rPr>
                <w:lang w:eastAsia="sv-SE"/>
              </w:rPr>
            </w:pPr>
          </w:p>
        </w:tc>
      </w:tr>
      <w:tr w:rsidR="006A751E" w:rsidRPr="004B599D" w14:paraId="76151810" w14:textId="77777777" w:rsidTr="003B31F9">
        <w:trPr>
          <w:gridAfter w:val="3"/>
          <w:wAfter w:w="1132" w:type="dxa"/>
        </w:trPr>
        <w:tc>
          <w:tcPr>
            <w:tcW w:w="3857" w:type="dxa"/>
            <w:tcBorders>
              <w:top w:val="nil"/>
              <w:left w:val="nil"/>
              <w:bottom w:val="nil"/>
              <w:right w:val="nil"/>
            </w:tcBorders>
          </w:tcPr>
          <w:p w14:paraId="36305A90" w14:textId="3798FD01" w:rsidR="006A751E" w:rsidRDefault="006A751E" w:rsidP="006A751E">
            <w:pPr>
              <w:pStyle w:val="Title"/>
            </w:pPr>
            <w:r>
              <w:t>§4:3:3:4 Photograph</w:t>
            </w:r>
          </w:p>
        </w:tc>
        <w:tc>
          <w:tcPr>
            <w:tcW w:w="5199" w:type="dxa"/>
            <w:gridSpan w:val="5"/>
            <w:tcBorders>
              <w:top w:val="nil"/>
              <w:left w:val="nil"/>
              <w:bottom w:val="nil"/>
              <w:right w:val="nil"/>
            </w:tcBorders>
          </w:tcPr>
          <w:p w14:paraId="780F17E8" w14:textId="77777777" w:rsidR="006A751E" w:rsidRDefault="006A751E" w:rsidP="005A71F9">
            <w:pPr>
              <w:pStyle w:val="Paragraf"/>
              <w:rPr>
                <w:lang w:eastAsia="sv-SE"/>
              </w:rPr>
            </w:pPr>
          </w:p>
        </w:tc>
      </w:tr>
      <w:tr w:rsidR="006A751E" w:rsidRPr="004B599D" w14:paraId="4034BC39" w14:textId="77777777" w:rsidTr="003B31F9">
        <w:trPr>
          <w:gridAfter w:val="3"/>
          <w:wAfter w:w="1132" w:type="dxa"/>
        </w:trPr>
        <w:tc>
          <w:tcPr>
            <w:tcW w:w="3857" w:type="dxa"/>
            <w:tcBorders>
              <w:top w:val="nil"/>
              <w:left w:val="nil"/>
              <w:bottom w:val="nil"/>
              <w:right w:val="nil"/>
            </w:tcBorders>
          </w:tcPr>
          <w:p w14:paraId="275159E3" w14:textId="77777777" w:rsidR="006A751E" w:rsidRDefault="006A751E" w:rsidP="004174AC">
            <w:pPr>
              <w:pStyle w:val="Heading5"/>
            </w:pPr>
          </w:p>
        </w:tc>
        <w:tc>
          <w:tcPr>
            <w:tcW w:w="5199" w:type="dxa"/>
            <w:gridSpan w:val="5"/>
            <w:tcBorders>
              <w:top w:val="nil"/>
              <w:left w:val="nil"/>
              <w:bottom w:val="nil"/>
              <w:right w:val="nil"/>
            </w:tcBorders>
          </w:tcPr>
          <w:p w14:paraId="76F215A1" w14:textId="2F715315" w:rsidR="006A751E" w:rsidRDefault="006A751E" w:rsidP="006A751E">
            <w:pPr>
              <w:pStyle w:val="Paragraf"/>
              <w:rPr>
                <w:lang w:eastAsia="sv-SE"/>
              </w:rPr>
            </w:pPr>
            <w:r w:rsidRPr="006A751E">
              <w:rPr>
                <w:lang w:eastAsia="sv-SE"/>
              </w:rPr>
              <w:t>Photographerna skall fotografera stora</w:t>
            </w:r>
            <w:r>
              <w:rPr>
                <w:lang w:eastAsia="sv-SE"/>
              </w:rPr>
              <w:t xml:space="preserve"> </w:t>
            </w:r>
            <w:r w:rsidRPr="006A751E">
              <w:rPr>
                <w:lang w:eastAsia="sv-SE"/>
              </w:rPr>
              <w:t>Sektionsarrangemang såsom fester, nollning</w:t>
            </w:r>
            <w:r>
              <w:rPr>
                <w:lang w:eastAsia="sv-SE"/>
              </w:rPr>
              <w:t xml:space="preserve"> </w:t>
            </w:r>
            <w:r w:rsidRPr="006A751E">
              <w:rPr>
                <w:lang w:eastAsia="sv-SE"/>
              </w:rPr>
              <w:t>och idrottsevenemang. Bilderna skall sedan</w:t>
            </w:r>
            <w:r>
              <w:rPr>
                <w:lang w:eastAsia="sv-SE"/>
              </w:rPr>
              <w:t xml:space="preserve"> </w:t>
            </w:r>
            <w:r w:rsidRPr="006A751E">
              <w:rPr>
                <w:lang w:eastAsia="sv-SE"/>
              </w:rPr>
              <w:t>presenteras lättillgängligt för Sektionens</w:t>
            </w:r>
            <w:r>
              <w:rPr>
                <w:lang w:eastAsia="sv-SE"/>
              </w:rPr>
              <w:t xml:space="preserve"> </w:t>
            </w:r>
            <w:r w:rsidRPr="006A751E">
              <w:rPr>
                <w:lang w:eastAsia="sv-SE"/>
              </w:rPr>
              <w:t>medlemmar, till exempel genom att ladda</w:t>
            </w:r>
            <w:r>
              <w:rPr>
                <w:lang w:eastAsia="sv-SE"/>
              </w:rPr>
              <w:t xml:space="preserve"> </w:t>
            </w:r>
            <w:r w:rsidRPr="006A751E">
              <w:rPr>
                <w:lang w:eastAsia="sv-SE"/>
              </w:rPr>
              <w:t>upp dem på Sektionens hemsida. Om ingen</w:t>
            </w:r>
            <w:r>
              <w:rPr>
                <w:lang w:eastAsia="sv-SE"/>
              </w:rPr>
              <w:t xml:space="preserve"> </w:t>
            </w:r>
            <w:r w:rsidRPr="006A751E">
              <w:rPr>
                <w:lang w:eastAsia="sv-SE"/>
              </w:rPr>
              <w:t>Photograph kan närvara vid ett uppdrag bör</w:t>
            </w:r>
            <w:r>
              <w:rPr>
                <w:lang w:eastAsia="sv-SE"/>
              </w:rPr>
              <w:t xml:space="preserve"> </w:t>
            </w:r>
            <w:r w:rsidRPr="006A751E">
              <w:rPr>
                <w:lang w:eastAsia="sv-SE"/>
              </w:rPr>
              <w:t>ersättare ordnas, i första hand inom</w:t>
            </w:r>
            <w:r>
              <w:rPr>
                <w:lang w:eastAsia="sv-SE"/>
              </w:rPr>
              <w:t xml:space="preserve"> </w:t>
            </w:r>
            <w:r w:rsidRPr="006A751E">
              <w:rPr>
                <w:lang w:eastAsia="sv-SE"/>
              </w:rPr>
              <w:t>Cyberutskottet.</w:t>
            </w:r>
          </w:p>
        </w:tc>
      </w:tr>
      <w:tr w:rsidR="006A751E" w:rsidRPr="004B599D" w14:paraId="76265CA3" w14:textId="77777777" w:rsidTr="003B31F9">
        <w:trPr>
          <w:gridAfter w:val="3"/>
          <w:wAfter w:w="1132" w:type="dxa"/>
        </w:trPr>
        <w:tc>
          <w:tcPr>
            <w:tcW w:w="3857" w:type="dxa"/>
            <w:tcBorders>
              <w:top w:val="nil"/>
              <w:left w:val="nil"/>
              <w:bottom w:val="nil"/>
              <w:right w:val="nil"/>
            </w:tcBorders>
          </w:tcPr>
          <w:p w14:paraId="5FF0DB72" w14:textId="77777777" w:rsidR="006A751E" w:rsidRDefault="006A751E" w:rsidP="004174AC">
            <w:pPr>
              <w:pStyle w:val="Heading5"/>
            </w:pPr>
          </w:p>
        </w:tc>
        <w:tc>
          <w:tcPr>
            <w:tcW w:w="5199" w:type="dxa"/>
            <w:gridSpan w:val="5"/>
            <w:tcBorders>
              <w:top w:val="nil"/>
              <w:left w:val="nil"/>
              <w:bottom w:val="nil"/>
              <w:right w:val="nil"/>
            </w:tcBorders>
          </w:tcPr>
          <w:p w14:paraId="361F9F13" w14:textId="77777777" w:rsidR="006A751E" w:rsidRDefault="006A751E" w:rsidP="005A71F9">
            <w:pPr>
              <w:pStyle w:val="Paragraf"/>
              <w:rPr>
                <w:lang w:eastAsia="sv-SE"/>
              </w:rPr>
            </w:pPr>
          </w:p>
        </w:tc>
      </w:tr>
      <w:tr w:rsidR="006A751E" w:rsidRPr="004B599D" w14:paraId="0BD7DC70" w14:textId="77777777" w:rsidTr="003B31F9">
        <w:trPr>
          <w:gridAfter w:val="3"/>
          <w:wAfter w:w="1132" w:type="dxa"/>
        </w:trPr>
        <w:tc>
          <w:tcPr>
            <w:tcW w:w="3857" w:type="dxa"/>
            <w:tcBorders>
              <w:top w:val="nil"/>
              <w:left w:val="nil"/>
              <w:bottom w:val="nil"/>
              <w:right w:val="nil"/>
            </w:tcBorders>
          </w:tcPr>
          <w:p w14:paraId="2B34410A" w14:textId="3C528509" w:rsidR="006A751E" w:rsidRDefault="006A751E" w:rsidP="006A751E">
            <w:pPr>
              <w:pStyle w:val="Title"/>
            </w:pPr>
            <w:r>
              <w:t>§4:3:3:5 Regisseur</w:t>
            </w:r>
          </w:p>
        </w:tc>
        <w:tc>
          <w:tcPr>
            <w:tcW w:w="5199" w:type="dxa"/>
            <w:gridSpan w:val="5"/>
            <w:tcBorders>
              <w:top w:val="nil"/>
              <w:left w:val="nil"/>
              <w:bottom w:val="nil"/>
              <w:right w:val="nil"/>
            </w:tcBorders>
          </w:tcPr>
          <w:p w14:paraId="0EAFDDAD" w14:textId="77777777" w:rsidR="006A751E" w:rsidRDefault="006A751E" w:rsidP="005A71F9">
            <w:pPr>
              <w:pStyle w:val="Paragraf"/>
              <w:rPr>
                <w:lang w:eastAsia="sv-SE"/>
              </w:rPr>
            </w:pPr>
          </w:p>
        </w:tc>
      </w:tr>
      <w:tr w:rsidR="00E052FA" w:rsidRPr="004B599D" w14:paraId="4C538531" w14:textId="77777777" w:rsidTr="003B31F9">
        <w:trPr>
          <w:gridAfter w:val="3"/>
          <w:wAfter w:w="1132" w:type="dxa"/>
        </w:trPr>
        <w:tc>
          <w:tcPr>
            <w:tcW w:w="3857" w:type="dxa"/>
            <w:tcBorders>
              <w:top w:val="nil"/>
              <w:left w:val="nil"/>
              <w:bottom w:val="nil"/>
              <w:right w:val="nil"/>
            </w:tcBorders>
          </w:tcPr>
          <w:p w14:paraId="00EF4096" w14:textId="77777777" w:rsidR="00E052FA" w:rsidRPr="004B599D" w:rsidRDefault="00E052FA" w:rsidP="004174AC">
            <w:pPr>
              <w:pStyle w:val="Heading5"/>
            </w:pPr>
          </w:p>
        </w:tc>
        <w:tc>
          <w:tcPr>
            <w:tcW w:w="5199" w:type="dxa"/>
            <w:gridSpan w:val="5"/>
            <w:tcBorders>
              <w:top w:val="nil"/>
              <w:left w:val="nil"/>
              <w:bottom w:val="nil"/>
              <w:right w:val="nil"/>
            </w:tcBorders>
          </w:tcPr>
          <w:p w14:paraId="758D6473" w14:textId="313C1A64" w:rsidR="00E052FA" w:rsidRDefault="006A751E" w:rsidP="006A751E">
            <w:pPr>
              <w:pStyle w:val="Paragraf"/>
              <w:rPr>
                <w:lang w:eastAsia="sv-SE"/>
              </w:rPr>
            </w:pPr>
            <w:r w:rsidRPr="006A751E">
              <w:rPr>
                <w:lang w:eastAsia="sv-SE"/>
              </w:rPr>
              <w:t>Regisseuren ansvarar för att utforma filmer i</w:t>
            </w:r>
            <w:r>
              <w:rPr>
                <w:lang w:eastAsia="sv-SE"/>
              </w:rPr>
              <w:t xml:space="preserve"> </w:t>
            </w:r>
            <w:r w:rsidRPr="006A751E">
              <w:rPr>
                <w:lang w:eastAsia="sv-SE"/>
              </w:rPr>
              <w:t>Sektionens namn. Regisseuren hjälper med</w:t>
            </w:r>
            <w:r>
              <w:rPr>
                <w:lang w:eastAsia="sv-SE"/>
              </w:rPr>
              <w:t xml:space="preserve"> </w:t>
            </w:r>
            <w:r w:rsidRPr="006A751E">
              <w:rPr>
                <w:lang w:eastAsia="sv-SE"/>
              </w:rPr>
              <w:t>fördel andra utskott med utformande av</w:t>
            </w:r>
            <w:r>
              <w:rPr>
                <w:lang w:eastAsia="sv-SE"/>
              </w:rPr>
              <w:t xml:space="preserve"> </w:t>
            </w:r>
            <w:r w:rsidRPr="006A751E">
              <w:rPr>
                <w:lang w:eastAsia="sv-SE"/>
              </w:rPr>
              <w:t>temafilmer och liknande.</w:t>
            </w:r>
          </w:p>
        </w:tc>
      </w:tr>
      <w:tr w:rsidR="006A751E" w:rsidRPr="004B599D" w14:paraId="080D4074" w14:textId="77777777" w:rsidTr="003B31F9">
        <w:trPr>
          <w:gridAfter w:val="3"/>
          <w:wAfter w:w="1132" w:type="dxa"/>
        </w:trPr>
        <w:tc>
          <w:tcPr>
            <w:tcW w:w="3857" w:type="dxa"/>
            <w:tcBorders>
              <w:top w:val="nil"/>
              <w:left w:val="nil"/>
              <w:bottom w:val="nil"/>
              <w:right w:val="nil"/>
            </w:tcBorders>
          </w:tcPr>
          <w:p w14:paraId="53A9E441" w14:textId="77777777" w:rsidR="006A751E" w:rsidRPr="004B599D" w:rsidRDefault="006A751E" w:rsidP="004174AC">
            <w:pPr>
              <w:pStyle w:val="Heading5"/>
            </w:pPr>
          </w:p>
        </w:tc>
        <w:tc>
          <w:tcPr>
            <w:tcW w:w="5199" w:type="dxa"/>
            <w:gridSpan w:val="5"/>
            <w:tcBorders>
              <w:top w:val="nil"/>
              <w:left w:val="nil"/>
              <w:bottom w:val="nil"/>
              <w:right w:val="nil"/>
            </w:tcBorders>
          </w:tcPr>
          <w:p w14:paraId="37A67618" w14:textId="77777777" w:rsidR="006A751E" w:rsidRDefault="006A751E" w:rsidP="005A71F9">
            <w:pPr>
              <w:pStyle w:val="Paragraf"/>
              <w:rPr>
                <w:lang w:eastAsia="sv-SE"/>
              </w:rPr>
            </w:pPr>
          </w:p>
        </w:tc>
      </w:tr>
      <w:tr w:rsidR="005A71F9" w:rsidRPr="004B599D" w14:paraId="24DA1CB7" w14:textId="77777777" w:rsidTr="003B31F9">
        <w:trPr>
          <w:gridAfter w:val="3"/>
          <w:wAfter w:w="1132" w:type="dxa"/>
        </w:trPr>
        <w:tc>
          <w:tcPr>
            <w:tcW w:w="3857" w:type="dxa"/>
            <w:tcBorders>
              <w:top w:val="nil"/>
              <w:left w:val="nil"/>
              <w:bottom w:val="nil"/>
              <w:right w:val="nil"/>
            </w:tcBorders>
          </w:tcPr>
          <w:p w14:paraId="0A03DC9B" w14:textId="693D2538" w:rsidR="004174AC" w:rsidRPr="004B599D" w:rsidRDefault="005A71F9" w:rsidP="004174AC">
            <w:pPr>
              <w:pStyle w:val="Heading5"/>
            </w:pPr>
            <w:bookmarkStart w:id="85" w:name="_Toc22463698"/>
            <w:r w:rsidRPr="004B599D">
              <w:t>§4:</w:t>
            </w:r>
            <w:r w:rsidR="00527861">
              <w:t>4</w:t>
            </w:r>
            <w:r w:rsidRPr="004B599D">
              <w:t xml:space="preserve"> Idrottsutskottet</w:t>
            </w:r>
            <w:bookmarkEnd w:id="85"/>
          </w:p>
        </w:tc>
        <w:tc>
          <w:tcPr>
            <w:tcW w:w="5199" w:type="dxa"/>
            <w:gridSpan w:val="5"/>
            <w:tcBorders>
              <w:top w:val="nil"/>
              <w:left w:val="nil"/>
              <w:bottom w:val="nil"/>
              <w:right w:val="nil"/>
            </w:tcBorders>
          </w:tcPr>
          <w:p w14:paraId="5132CC72" w14:textId="77777777" w:rsidR="005A71F9" w:rsidRPr="004B599D" w:rsidRDefault="005A71F9" w:rsidP="005A71F9">
            <w:pPr>
              <w:pStyle w:val="Paragraf"/>
              <w:rPr>
                <w:lang w:eastAsia="sv-SE"/>
              </w:rPr>
            </w:pPr>
          </w:p>
        </w:tc>
      </w:tr>
      <w:tr w:rsidR="005A71F9" w:rsidRPr="004B599D" w14:paraId="3A423B1D" w14:textId="77777777" w:rsidTr="003B31F9">
        <w:trPr>
          <w:gridAfter w:val="3"/>
          <w:wAfter w:w="1132" w:type="dxa"/>
        </w:trPr>
        <w:tc>
          <w:tcPr>
            <w:tcW w:w="3857" w:type="dxa"/>
            <w:tcBorders>
              <w:top w:val="nil"/>
              <w:left w:val="nil"/>
              <w:bottom w:val="nil"/>
              <w:right w:val="nil"/>
            </w:tcBorders>
          </w:tcPr>
          <w:p w14:paraId="5E8C5027" w14:textId="77777777" w:rsidR="005A71F9" w:rsidRPr="004B599D" w:rsidRDefault="005A71F9" w:rsidP="005A71F9">
            <w:pPr>
              <w:pStyle w:val="Heading5"/>
            </w:pPr>
          </w:p>
        </w:tc>
        <w:tc>
          <w:tcPr>
            <w:tcW w:w="5199" w:type="dxa"/>
            <w:gridSpan w:val="5"/>
            <w:tcBorders>
              <w:top w:val="nil"/>
              <w:left w:val="nil"/>
              <w:bottom w:val="nil"/>
              <w:right w:val="nil"/>
            </w:tcBorders>
          </w:tcPr>
          <w:p w14:paraId="47EBC06F" w14:textId="77777777" w:rsidR="005A71F9" w:rsidRPr="004B599D" w:rsidRDefault="005A71F9" w:rsidP="005A71F9">
            <w:pPr>
              <w:pStyle w:val="Paragraf"/>
              <w:rPr>
                <w:lang w:eastAsia="sv-SE"/>
              </w:rPr>
            </w:pPr>
          </w:p>
        </w:tc>
      </w:tr>
      <w:tr w:rsidR="005A71F9" w:rsidRPr="004B599D" w14:paraId="18EAD596" w14:textId="77777777" w:rsidTr="003B31F9">
        <w:trPr>
          <w:gridAfter w:val="3"/>
          <w:wAfter w:w="1132" w:type="dxa"/>
        </w:trPr>
        <w:tc>
          <w:tcPr>
            <w:tcW w:w="3857" w:type="dxa"/>
            <w:tcBorders>
              <w:top w:val="nil"/>
              <w:left w:val="nil"/>
              <w:bottom w:val="nil"/>
              <w:right w:val="nil"/>
            </w:tcBorders>
          </w:tcPr>
          <w:p w14:paraId="19E2AABE" w14:textId="32FD748A" w:rsidR="005A71F9" w:rsidRPr="004B599D" w:rsidRDefault="005A71F9" w:rsidP="005A71F9">
            <w:pPr>
              <w:pStyle w:val="Heading6"/>
            </w:pPr>
            <w:r w:rsidRPr="004B599D">
              <w:t>§4:</w:t>
            </w:r>
            <w:r w:rsidR="00527861">
              <w:t>4</w:t>
            </w:r>
            <w:r w:rsidRPr="004B599D">
              <w:t>:1 Syfte</w:t>
            </w:r>
          </w:p>
        </w:tc>
        <w:tc>
          <w:tcPr>
            <w:tcW w:w="5199" w:type="dxa"/>
            <w:gridSpan w:val="5"/>
            <w:tcBorders>
              <w:top w:val="nil"/>
              <w:left w:val="nil"/>
              <w:bottom w:val="nil"/>
              <w:right w:val="nil"/>
            </w:tcBorders>
          </w:tcPr>
          <w:p w14:paraId="27BD0162" w14:textId="77777777" w:rsidR="005A71F9" w:rsidRPr="004B599D" w:rsidRDefault="005A71F9" w:rsidP="005A71F9">
            <w:pPr>
              <w:pStyle w:val="Paragraf"/>
              <w:rPr>
                <w:lang w:eastAsia="sv-SE"/>
              </w:rPr>
            </w:pPr>
          </w:p>
        </w:tc>
      </w:tr>
      <w:tr w:rsidR="005A71F9" w:rsidRPr="004B599D" w14:paraId="2BDC8630" w14:textId="77777777" w:rsidTr="003B31F9">
        <w:trPr>
          <w:gridAfter w:val="3"/>
          <w:wAfter w:w="1132" w:type="dxa"/>
        </w:trPr>
        <w:tc>
          <w:tcPr>
            <w:tcW w:w="3857" w:type="dxa"/>
            <w:tcBorders>
              <w:top w:val="nil"/>
              <w:left w:val="nil"/>
              <w:bottom w:val="nil"/>
              <w:right w:val="nil"/>
            </w:tcBorders>
          </w:tcPr>
          <w:p w14:paraId="04108BD3" w14:textId="77777777" w:rsidR="005A71F9" w:rsidRPr="004B599D" w:rsidRDefault="005A71F9" w:rsidP="005A71F9">
            <w:pPr>
              <w:pStyle w:val="Heading6"/>
            </w:pPr>
          </w:p>
        </w:tc>
        <w:tc>
          <w:tcPr>
            <w:tcW w:w="5199" w:type="dxa"/>
            <w:gridSpan w:val="5"/>
            <w:tcBorders>
              <w:top w:val="nil"/>
              <w:left w:val="nil"/>
              <w:bottom w:val="nil"/>
              <w:right w:val="nil"/>
            </w:tcBorders>
          </w:tcPr>
          <w:p w14:paraId="09D0D733" w14:textId="77777777" w:rsidR="005A71F9" w:rsidRPr="004B599D" w:rsidRDefault="005A71F9" w:rsidP="005A71F9">
            <w:pPr>
              <w:pStyle w:val="Paragraf"/>
              <w:rPr>
                <w:rStyle w:val="ParagrafChar"/>
                <w:rFonts w:eastAsiaTheme="majorEastAsia"/>
              </w:rPr>
            </w:pPr>
            <w:r w:rsidRPr="004B599D">
              <w:rPr>
                <w:rFonts w:eastAsiaTheme="majorEastAsia"/>
              </w:rPr>
              <w:t>Idrottsutskottet ansvarar för Sektionens idrottsliga arrangemang och aktiviteter.</w:t>
            </w:r>
          </w:p>
        </w:tc>
      </w:tr>
      <w:tr w:rsidR="005A71F9" w:rsidRPr="004B599D" w14:paraId="0D777688" w14:textId="77777777" w:rsidTr="003B31F9">
        <w:trPr>
          <w:gridAfter w:val="3"/>
          <w:wAfter w:w="1132" w:type="dxa"/>
        </w:trPr>
        <w:tc>
          <w:tcPr>
            <w:tcW w:w="3857" w:type="dxa"/>
            <w:tcBorders>
              <w:top w:val="nil"/>
              <w:left w:val="nil"/>
              <w:bottom w:val="nil"/>
              <w:right w:val="nil"/>
            </w:tcBorders>
          </w:tcPr>
          <w:p w14:paraId="46149DED" w14:textId="77777777" w:rsidR="005A71F9" w:rsidRPr="004B599D" w:rsidRDefault="005A71F9" w:rsidP="004174AC">
            <w:pPr>
              <w:pStyle w:val="Heading5"/>
            </w:pPr>
          </w:p>
        </w:tc>
        <w:tc>
          <w:tcPr>
            <w:tcW w:w="5199" w:type="dxa"/>
            <w:gridSpan w:val="5"/>
            <w:tcBorders>
              <w:top w:val="nil"/>
              <w:left w:val="nil"/>
              <w:bottom w:val="nil"/>
              <w:right w:val="nil"/>
            </w:tcBorders>
          </w:tcPr>
          <w:p w14:paraId="1FFB79AC" w14:textId="77777777" w:rsidR="005A71F9" w:rsidRPr="004B599D" w:rsidRDefault="005A71F9" w:rsidP="005A71F9">
            <w:pPr>
              <w:pStyle w:val="Paragraf"/>
              <w:rPr>
                <w:rStyle w:val="ParagrafChar"/>
                <w:rFonts w:eastAsiaTheme="majorEastAsia"/>
              </w:rPr>
            </w:pPr>
          </w:p>
        </w:tc>
      </w:tr>
      <w:tr w:rsidR="005A71F9" w:rsidRPr="004B599D" w14:paraId="32103AE3" w14:textId="77777777" w:rsidTr="003B31F9">
        <w:trPr>
          <w:gridAfter w:val="3"/>
          <w:wAfter w:w="1132" w:type="dxa"/>
        </w:trPr>
        <w:tc>
          <w:tcPr>
            <w:tcW w:w="3857" w:type="dxa"/>
            <w:tcBorders>
              <w:top w:val="nil"/>
              <w:left w:val="nil"/>
              <w:bottom w:val="nil"/>
              <w:right w:val="nil"/>
            </w:tcBorders>
          </w:tcPr>
          <w:p w14:paraId="3B0AF7FA" w14:textId="2441FECE" w:rsidR="005A71F9" w:rsidRPr="004B599D" w:rsidRDefault="005A71F9" w:rsidP="005A71F9">
            <w:pPr>
              <w:pStyle w:val="Heading6"/>
            </w:pPr>
            <w:r w:rsidRPr="004B599D">
              <w:t>§4:</w:t>
            </w:r>
            <w:r w:rsidR="00527861">
              <w:t>4</w:t>
            </w:r>
            <w:r w:rsidRPr="004B599D">
              <w:t xml:space="preserve">:2 Åligganden </w:t>
            </w:r>
          </w:p>
        </w:tc>
        <w:tc>
          <w:tcPr>
            <w:tcW w:w="5199" w:type="dxa"/>
            <w:gridSpan w:val="5"/>
            <w:tcBorders>
              <w:top w:val="nil"/>
              <w:left w:val="nil"/>
              <w:bottom w:val="nil"/>
              <w:right w:val="nil"/>
            </w:tcBorders>
          </w:tcPr>
          <w:p w14:paraId="2ED810FB" w14:textId="77777777" w:rsidR="005A71F9" w:rsidRPr="004B599D" w:rsidRDefault="005A71F9" w:rsidP="005A71F9">
            <w:pPr>
              <w:pStyle w:val="Paragraf"/>
              <w:rPr>
                <w:lang w:eastAsia="sv-SE"/>
              </w:rPr>
            </w:pPr>
          </w:p>
        </w:tc>
      </w:tr>
      <w:tr w:rsidR="005A71F9" w:rsidRPr="004B599D" w14:paraId="43A28DDF" w14:textId="77777777" w:rsidTr="003B31F9">
        <w:trPr>
          <w:gridAfter w:val="3"/>
          <w:wAfter w:w="1132" w:type="dxa"/>
        </w:trPr>
        <w:tc>
          <w:tcPr>
            <w:tcW w:w="3857" w:type="dxa"/>
            <w:tcBorders>
              <w:top w:val="nil"/>
              <w:left w:val="nil"/>
              <w:bottom w:val="nil"/>
              <w:right w:val="nil"/>
            </w:tcBorders>
          </w:tcPr>
          <w:p w14:paraId="33AFD7CE" w14:textId="77777777" w:rsidR="005A71F9" w:rsidRPr="004B599D" w:rsidRDefault="005A71F9" w:rsidP="005A71F9">
            <w:pPr>
              <w:pStyle w:val="Heading6"/>
            </w:pPr>
          </w:p>
        </w:tc>
        <w:tc>
          <w:tcPr>
            <w:tcW w:w="5199" w:type="dxa"/>
            <w:gridSpan w:val="5"/>
            <w:tcBorders>
              <w:top w:val="nil"/>
              <w:left w:val="nil"/>
              <w:bottom w:val="nil"/>
              <w:right w:val="nil"/>
            </w:tcBorders>
          </w:tcPr>
          <w:p w14:paraId="7BF6BC4B" w14:textId="77777777" w:rsidR="005A71F9" w:rsidRPr="004B599D" w:rsidRDefault="005A71F9" w:rsidP="005A71F9">
            <w:pPr>
              <w:pStyle w:val="Paragraf"/>
              <w:rPr>
                <w:rStyle w:val="ParagrafChar"/>
                <w:rFonts w:eastAsiaTheme="majorEastAsia"/>
              </w:rPr>
            </w:pPr>
            <w:r w:rsidRPr="004B599D">
              <w:rPr>
                <w:rFonts w:eastAsiaTheme="majorEastAsia"/>
              </w:rPr>
              <w:t xml:space="preserve">Det åligger Idrottsutskottet att främja Sektionens deltagande i olika idrottsevenemang, anordna idrottsarrangemang och aktiviteter för Sektionens medlemmar samt att representera Sektionen i Idrottsutskottet inom TLTH. </w:t>
            </w:r>
            <w:r w:rsidRPr="004B599D">
              <w:rPr>
                <w:sz w:val="22"/>
                <w:szCs w:val="22"/>
              </w:rPr>
              <w:t xml:space="preserve"> </w:t>
            </w:r>
          </w:p>
        </w:tc>
      </w:tr>
      <w:tr w:rsidR="005A71F9" w:rsidRPr="004B599D" w14:paraId="70A81297" w14:textId="77777777" w:rsidTr="003B31F9">
        <w:trPr>
          <w:gridAfter w:val="3"/>
          <w:wAfter w:w="1132" w:type="dxa"/>
        </w:trPr>
        <w:tc>
          <w:tcPr>
            <w:tcW w:w="3857" w:type="dxa"/>
            <w:tcBorders>
              <w:top w:val="nil"/>
              <w:left w:val="nil"/>
              <w:bottom w:val="nil"/>
              <w:right w:val="nil"/>
            </w:tcBorders>
          </w:tcPr>
          <w:p w14:paraId="4E296AF8" w14:textId="77777777" w:rsidR="005A71F9" w:rsidRPr="004B599D" w:rsidRDefault="005A71F9" w:rsidP="004174AC">
            <w:pPr>
              <w:pStyle w:val="Heading5"/>
            </w:pPr>
          </w:p>
        </w:tc>
        <w:tc>
          <w:tcPr>
            <w:tcW w:w="5199" w:type="dxa"/>
            <w:gridSpan w:val="5"/>
            <w:tcBorders>
              <w:top w:val="nil"/>
              <w:left w:val="nil"/>
              <w:bottom w:val="nil"/>
              <w:right w:val="nil"/>
            </w:tcBorders>
          </w:tcPr>
          <w:p w14:paraId="25F98676" w14:textId="77777777" w:rsidR="005A71F9" w:rsidRPr="004B599D" w:rsidRDefault="005A71F9" w:rsidP="005A71F9">
            <w:pPr>
              <w:pStyle w:val="Paragraf"/>
              <w:rPr>
                <w:rStyle w:val="ParagrafChar"/>
                <w:rFonts w:eastAsiaTheme="majorEastAsia"/>
              </w:rPr>
            </w:pPr>
          </w:p>
        </w:tc>
      </w:tr>
      <w:tr w:rsidR="005A71F9" w:rsidRPr="004B599D" w14:paraId="51B3B37A" w14:textId="77777777" w:rsidTr="003B31F9">
        <w:trPr>
          <w:gridAfter w:val="3"/>
          <w:wAfter w:w="1132" w:type="dxa"/>
        </w:trPr>
        <w:tc>
          <w:tcPr>
            <w:tcW w:w="3857" w:type="dxa"/>
            <w:tcBorders>
              <w:top w:val="nil"/>
              <w:left w:val="nil"/>
              <w:bottom w:val="nil"/>
              <w:right w:val="nil"/>
            </w:tcBorders>
          </w:tcPr>
          <w:p w14:paraId="7ADE0DC2" w14:textId="243FC31E" w:rsidR="005A71F9" w:rsidRPr="004B599D" w:rsidRDefault="005A71F9" w:rsidP="005A71F9">
            <w:pPr>
              <w:pStyle w:val="Heading6"/>
            </w:pPr>
            <w:r w:rsidRPr="004B599D">
              <w:t>§4:</w:t>
            </w:r>
            <w:r w:rsidR="00527861">
              <w:t>4</w:t>
            </w:r>
            <w:r w:rsidRPr="004B599D">
              <w:t xml:space="preserve">:3 Sammansättning </w:t>
            </w:r>
          </w:p>
        </w:tc>
        <w:tc>
          <w:tcPr>
            <w:tcW w:w="5199" w:type="dxa"/>
            <w:gridSpan w:val="5"/>
            <w:tcBorders>
              <w:top w:val="nil"/>
              <w:left w:val="nil"/>
              <w:bottom w:val="nil"/>
              <w:right w:val="nil"/>
            </w:tcBorders>
          </w:tcPr>
          <w:p w14:paraId="33C2C2B0" w14:textId="77777777" w:rsidR="005A71F9" w:rsidRPr="004B599D" w:rsidRDefault="005A71F9" w:rsidP="005A71F9">
            <w:pPr>
              <w:pStyle w:val="Paragraf"/>
              <w:rPr>
                <w:lang w:eastAsia="sv-SE"/>
              </w:rPr>
            </w:pPr>
          </w:p>
        </w:tc>
      </w:tr>
      <w:tr w:rsidR="005A71F9" w:rsidRPr="004B599D" w14:paraId="46F6F5C0" w14:textId="77777777" w:rsidTr="003B31F9">
        <w:trPr>
          <w:gridAfter w:val="3"/>
          <w:wAfter w:w="1132" w:type="dxa"/>
        </w:trPr>
        <w:tc>
          <w:tcPr>
            <w:tcW w:w="3857" w:type="dxa"/>
            <w:tcBorders>
              <w:top w:val="nil"/>
              <w:left w:val="nil"/>
              <w:bottom w:val="nil"/>
              <w:right w:val="nil"/>
            </w:tcBorders>
          </w:tcPr>
          <w:p w14:paraId="75F92B7B" w14:textId="77777777" w:rsidR="005A71F9" w:rsidRPr="004B599D" w:rsidRDefault="005A71F9" w:rsidP="004174AC">
            <w:pPr>
              <w:pStyle w:val="Heading5"/>
            </w:pPr>
          </w:p>
        </w:tc>
        <w:tc>
          <w:tcPr>
            <w:tcW w:w="5199" w:type="dxa"/>
            <w:gridSpan w:val="5"/>
            <w:tcBorders>
              <w:top w:val="nil"/>
              <w:left w:val="nil"/>
              <w:bottom w:val="nil"/>
              <w:right w:val="nil"/>
            </w:tcBorders>
          </w:tcPr>
          <w:p w14:paraId="7305F78E" w14:textId="77777777" w:rsidR="005A71F9" w:rsidRPr="004B599D" w:rsidRDefault="005A71F9" w:rsidP="005A71F9">
            <w:pPr>
              <w:pStyle w:val="Paragraf"/>
              <w:rPr>
                <w:lang w:eastAsia="sv-SE"/>
              </w:rPr>
            </w:pPr>
          </w:p>
        </w:tc>
      </w:tr>
      <w:tr w:rsidR="005A71F9" w:rsidRPr="004B599D" w14:paraId="28140028" w14:textId="77777777" w:rsidTr="003B31F9">
        <w:trPr>
          <w:gridAfter w:val="3"/>
          <w:wAfter w:w="1132" w:type="dxa"/>
        </w:trPr>
        <w:tc>
          <w:tcPr>
            <w:tcW w:w="3857" w:type="dxa"/>
            <w:tcBorders>
              <w:top w:val="nil"/>
              <w:left w:val="nil"/>
              <w:bottom w:val="nil"/>
              <w:right w:val="nil"/>
            </w:tcBorders>
          </w:tcPr>
          <w:p w14:paraId="0B3EA7A3" w14:textId="03B0BAD8" w:rsidR="005A71F9" w:rsidRPr="004B599D" w:rsidRDefault="005A71F9" w:rsidP="005A71F9">
            <w:pPr>
              <w:pStyle w:val="Title"/>
            </w:pPr>
            <w:r w:rsidRPr="004B599D">
              <w:t>§4:</w:t>
            </w:r>
            <w:r w:rsidR="00527861">
              <w:t>4</w:t>
            </w:r>
            <w:r w:rsidRPr="004B599D">
              <w:t>:3:1 Idrottsmästare</w:t>
            </w:r>
          </w:p>
        </w:tc>
        <w:tc>
          <w:tcPr>
            <w:tcW w:w="5199" w:type="dxa"/>
            <w:gridSpan w:val="5"/>
            <w:tcBorders>
              <w:top w:val="nil"/>
              <w:left w:val="nil"/>
              <w:bottom w:val="nil"/>
              <w:right w:val="nil"/>
            </w:tcBorders>
          </w:tcPr>
          <w:p w14:paraId="7DB1C65E" w14:textId="77777777" w:rsidR="005A71F9" w:rsidRPr="004B599D" w:rsidRDefault="005A71F9" w:rsidP="005A71F9">
            <w:pPr>
              <w:pStyle w:val="Paragraf"/>
            </w:pPr>
            <w:r w:rsidRPr="004B599D">
              <w:t xml:space="preserve"> </w:t>
            </w:r>
          </w:p>
        </w:tc>
      </w:tr>
      <w:tr w:rsidR="005A71F9" w:rsidRPr="004B599D" w14:paraId="2A8728CE" w14:textId="77777777" w:rsidTr="003B31F9">
        <w:trPr>
          <w:gridAfter w:val="3"/>
          <w:wAfter w:w="1132" w:type="dxa"/>
        </w:trPr>
        <w:tc>
          <w:tcPr>
            <w:tcW w:w="3857" w:type="dxa"/>
            <w:tcBorders>
              <w:top w:val="nil"/>
              <w:left w:val="nil"/>
              <w:bottom w:val="nil"/>
              <w:right w:val="nil"/>
            </w:tcBorders>
          </w:tcPr>
          <w:p w14:paraId="2256C9B0" w14:textId="77777777" w:rsidR="005A71F9" w:rsidRPr="004B599D" w:rsidRDefault="005A71F9" w:rsidP="005A71F9">
            <w:pPr>
              <w:pStyle w:val="Title"/>
            </w:pPr>
          </w:p>
        </w:tc>
        <w:tc>
          <w:tcPr>
            <w:tcW w:w="5199" w:type="dxa"/>
            <w:gridSpan w:val="5"/>
            <w:tcBorders>
              <w:top w:val="nil"/>
              <w:left w:val="nil"/>
              <w:bottom w:val="nil"/>
              <w:right w:val="nil"/>
            </w:tcBorders>
          </w:tcPr>
          <w:p w14:paraId="76841F87" w14:textId="544A69B7" w:rsidR="005A71F9" w:rsidRDefault="005A71F9" w:rsidP="005A71F9">
            <w:pPr>
              <w:pStyle w:val="Paragraf"/>
            </w:pPr>
            <w:r w:rsidRPr="004B599D">
              <w:t xml:space="preserve">Idrottsmästaren är ansvarig och sammankallande för </w:t>
            </w:r>
            <w:r w:rsidRPr="004B599D">
              <w:lastRenderedPageBreak/>
              <w:t>Idrottsutskottet.</w:t>
            </w:r>
          </w:p>
          <w:p w14:paraId="45BA7FE5" w14:textId="77777777" w:rsidR="005A71F9" w:rsidRPr="004B599D" w:rsidRDefault="005A71F9" w:rsidP="005A71F9">
            <w:pPr>
              <w:pStyle w:val="Paragraf"/>
            </w:pPr>
          </w:p>
          <w:p w14:paraId="1EC945CA" w14:textId="77777777" w:rsidR="005A71F9" w:rsidRPr="004B599D" w:rsidRDefault="005A71F9" w:rsidP="005A71F9">
            <w:pPr>
              <w:pStyle w:val="Paragraf"/>
              <w:rPr>
                <w:lang w:eastAsia="sv-SE"/>
              </w:rPr>
            </w:pPr>
            <w:r w:rsidRPr="004B599D">
              <w:t>Idrottsmästaren skall framföra ett budgetförslag för utskottet under årets första Styrelsemöte. Budgetförslaget utarbetas med fördel tillsammans med Styrelseledamot med Fritidsansvar samt förra årets Idrottsmästare.</w:t>
            </w:r>
          </w:p>
        </w:tc>
      </w:tr>
      <w:tr w:rsidR="005A71F9" w:rsidRPr="004B599D" w14:paraId="6CF5B0A3" w14:textId="77777777" w:rsidTr="003B31F9">
        <w:trPr>
          <w:gridAfter w:val="3"/>
          <w:wAfter w:w="1132" w:type="dxa"/>
        </w:trPr>
        <w:tc>
          <w:tcPr>
            <w:tcW w:w="3857" w:type="dxa"/>
            <w:tcBorders>
              <w:top w:val="nil"/>
              <w:left w:val="nil"/>
              <w:bottom w:val="nil"/>
              <w:right w:val="nil"/>
            </w:tcBorders>
          </w:tcPr>
          <w:p w14:paraId="1E35392F" w14:textId="77777777" w:rsidR="005A71F9" w:rsidRPr="004B599D" w:rsidRDefault="005A71F9" w:rsidP="004174AC">
            <w:pPr>
              <w:pStyle w:val="Heading5"/>
            </w:pPr>
          </w:p>
        </w:tc>
        <w:tc>
          <w:tcPr>
            <w:tcW w:w="5199" w:type="dxa"/>
            <w:gridSpan w:val="5"/>
            <w:tcBorders>
              <w:top w:val="nil"/>
              <w:left w:val="nil"/>
              <w:bottom w:val="nil"/>
              <w:right w:val="nil"/>
            </w:tcBorders>
          </w:tcPr>
          <w:p w14:paraId="7ADF8B73" w14:textId="77777777" w:rsidR="005A71F9" w:rsidRPr="004B599D" w:rsidRDefault="005A71F9" w:rsidP="005A71F9">
            <w:pPr>
              <w:pStyle w:val="Paragraf"/>
              <w:rPr>
                <w:lang w:eastAsia="sv-SE"/>
              </w:rPr>
            </w:pPr>
          </w:p>
        </w:tc>
      </w:tr>
      <w:tr w:rsidR="005A71F9" w:rsidRPr="004B599D" w14:paraId="79150847" w14:textId="77777777" w:rsidTr="003B31F9">
        <w:trPr>
          <w:gridAfter w:val="3"/>
          <w:wAfter w:w="1132" w:type="dxa"/>
        </w:trPr>
        <w:tc>
          <w:tcPr>
            <w:tcW w:w="3857" w:type="dxa"/>
            <w:tcBorders>
              <w:top w:val="nil"/>
              <w:left w:val="nil"/>
              <w:bottom w:val="nil"/>
              <w:right w:val="nil"/>
            </w:tcBorders>
          </w:tcPr>
          <w:p w14:paraId="288652C7" w14:textId="50864872" w:rsidR="005A71F9" w:rsidRPr="004B599D" w:rsidRDefault="005A71F9" w:rsidP="005A71F9">
            <w:pPr>
              <w:pStyle w:val="Title"/>
            </w:pPr>
            <w:r w:rsidRPr="004B599D">
              <w:t>§4:</w:t>
            </w:r>
            <w:r w:rsidR="00527861">
              <w:t>4</w:t>
            </w:r>
            <w:r w:rsidRPr="004B599D">
              <w:t>:3:2 Idrottsjon</w:t>
            </w:r>
          </w:p>
        </w:tc>
        <w:tc>
          <w:tcPr>
            <w:tcW w:w="5199" w:type="dxa"/>
            <w:gridSpan w:val="5"/>
            <w:tcBorders>
              <w:top w:val="nil"/>
              <w:left w:val="nil"/>
              <w:bottom w:val="nil"/>
              <w:right w:val="nil"/>
            </w:tcBorders>
          </w:tcPr>
          <w:p w14:paraId="442275FB" w14:textId="77777777" w:rsidR="005A71F9" w:rsidRPr="004B599D" w:rsidRDefault="005A71F9" w:rsidP="005A71F9">
            <w:pPr>
              <w:pStyle w:val="Paragraf"/>
              <w:rPr>
                <w:lang w:eastAsia="sv-SE"/>
              </w:rPr>
            </w:pPr>
          </w:p>
        </w:tc>
      </w:tr>
      <w:tr w:rsidR="005A71F9" w:rsidRPr="004B599D" w14:paraId="0A9A2E90" w14:textId="77777777" w:rsidTr="003B31F9">
        <w:trPr>
          <w:gridAfter w:val="3"/>
          <w:wAfter w:w="1132" w:type="dxa"/>
          <w:trHeight w:val="516"/>
        </w:trPr>
        <w:tc>
          <w:tcPr>
            <w:tcW w:w="3857" w:type="dxa"/>
            <w:tcBorders>
              <w:top w:val="nil"/>
              <w:left w:val="nil"/>
              <w:bottom w:val="nil"/>
              <w:right w:val="nil"/>
            </w:tcBorders>
          </w:tcPr>
          <w:p w14:paraId="36EB93CA" w14:textId="77777777" w:rsidR="005A71F9" w:rsidRPr="004B599D" w:rsidRDefault="005A71F9" w:rsidP="005A71F9">
            <w:pPr>
              <w:pStyle w:val="Title"/>
            </w:pPr>
          </w:p>
        </w:tc>
        <w:tc>
          <w:tcPr>
            <w:tcW w:w="5199" w:type="dxa"/>
            <w:gridSpan w:val="5"/>
            <w:tcBorders>
              <w:top w:val="nil"/>
              <w:left w:val="nil"/>
              <w:bottom w:val="nil"/>
              <w:right w:val="nil"/>
            </w:tcBorders>
          </w:tcPr>
          <w:p w14:paraId="15FF9F97" w14:textId="258AB154" w:rsidR="005A71F9" w:rsidRPr="004B599D" w:rsidRDefault="005A71F9" w:rsidP="005A71F9">
            <w:pPr>
              <w:pStyle w:val="Paragraf"/>
              <w:rPr>
                <w:rFonts w:cs="Times New Roman"/>
                <w:lang w:eastAsia="sv-SE"/>
              </w:rPr>
            </w:pPr>
            <w:r w:rsidRPr="004B599D">
              <w:rPr>
                <w:lang w:eastAsia="sv-SE"/>
              </w:rPr>
              <w:t>Idrottsjoner bistår Idrottsmästaren i dess arbete samt är dess lojala träningspartners i vått och torrt.</w:t>
            </w:r>
          </w:p>
        </w:tc>
      </w:tr>
      <w:tr w:rsidR="00D86083" w:rsidRPr="004B599D" w14:paraId="1BF0DC26" w14:textId="77777777" w:rsidTr="003B31F9">
        <w:trPr>
          <w:gridAfter w:val="3"/>
          <w:wAfter w:w="1132" w:type="dxa"/>
          <w:trHeight w:val="77"/>
        </w:trPr>
        <w:tc>
          <w:tcPr>
            <w:tcW w:w="3857" w:type="dxa"/>
            <w:tcBorders>
              <w:top w:val="nil"/>
              <w:left w:val="nil"/>
              <w:bottom w:val="nil"/>
              <w:right w:val="nil"/>
            </w:tcBorders>
          </w:tcPr>
          <w:p w14:paraId="43130AF9" w14:textId="77777777" w:rsidR="00D86083" w:rsidRPr="004B599D" w:rsidRDefault="00D86083" w:rsidP="00D86083">
            <w:pPr>
              <w:pStyle w:val="Heading5"/>
            </w:pPr>
          </w:p>
        </w:tc>
        <w:tc>
          <w:tcPr>
            <w:tcW w:w="5199" w:type="dxa"/>
            <w:gridSpan w:val="5"/>
            <w:tcBorders>
              <w:top w:val="nil"/>
              <w:left w:val="nil"/>
              <w:bottom w:val="nil"/>
              <w:right w:val="nil"/>
            </w:tcBorders>
          </w:tcPr>
          <w:p w14:paraId="4C98C600" w14:textId="77777777" w:rsidR="00D86083" w:rsidRPr="004B599D" w:rsidRDefault="00D86083" w:rsidP="00D86083">
            <w:pPr>
              <w:pStyle w:val="Heading5"/>
              <w:rPr>
                <w:lang w:eastAsia="sv-SE"/>
              </w:rPr>
            </w:pPr>
          </w:p>
        </w:tc>
      </w:tr>
      <w:tr w:rsidR="00D86083" w:rsidRPr="004B599D" w14:paraId="1AA8270D" w14:textId="77777777" w:rsidTr="003B31F9">
        <w:trPr>
          <w:gridAfter w:val="3"/>
          <w:wAfter w:w="1132" w:type="dxa"/>
          <w:trHeight w:val="77"/>
        </w:trPr>
        <w:tc>
          <w:tcPr>
            <w:tcW w:w="3857" w:type="dxa"/>
            <w:tcBorders>
              <w:top w:val="nil"/>
              <w:left w:val="nil"/>
              <w:bottom w:val="nil"/>
              <w:right w:val="nil"/>
            </w:tcBorders>
          </w:tcPr>
          <w:p w14:paraId="180D1989" w14:textId="78EAF4C0" w:rsidR="00D86083" w:rsidRPr="004B599D" w:rsidRDefault="00D86083" w:rsidP="00D86083">
            <w:pPr>
              <w:pStyle w:val="Heading5"/>
            </w:pPr>
            <w:bookmarkStart w:id="86" w:name="_Toc22463699"/>
            <w:r w:rsidRPr="004B599D">
              <w:t>§4:</w:t>
            </w:r>
            <w:r w:rsidR="00527861">
              <w:t>5</w:t>
            </w:r>
            <w:r w:rsidRPr="004B599D">
              <w:t xml:space="preserve"> Informationsutskottet</w:t>
            </w:r>
            <w:bookmarkEnd w:id="86"/>
          </w:p>
        </w:tc>
        <w:tc>
          <w:tcPr>
            <w:tcW w:w="5199" w:type="dxa"/>
            <w:gridSpan w:val="5"/>
            <w:tcBorders>
              <w:top w:val="nil"/>
              <w:left w:val="nil"/>
              <w:bottom w:val="nil"/>
              <w:right w:val="nil"/>
            </w:tcBorders>
          </w:tcPr>
          <w:p w14:paraId="499956EA" w14:textId="77777777" w:rsidR="00D86083" w:rsidRPr="004B599D" w:rsidRDefault="00D86083" w:rsidP="005A71F9">
            <w:pPr>
              <w:pStyle w:val="Paragraf"/>
              <w:rPr>
                <w:lang w:eastAsia="sv-SE"/>
              </w:rPr>
            </w:pPr>
          </w:p>
        </w:tc>
      </w:tr>
      <w:tr w:rsidR="00D86083" w:rsidRPr="004B599D" w14:paraId="31E2F719" w14:textId="77777777" w:rsidTr="003B31F9">
        <w:trPr>
          <w:gridAfter w:val="3"/>
          <w:wAfter w:w="1132" w:type="dxa"/>
          <w:trHeight w:val="77"/>
        </w:trPr>
        <w:tc>
          <w:tcPr>
            <w:tcW w:w="3857" w:type="dxa"/>
            <w:tcBorders>
              <w:top w:val="nil"/>
              <w:left w:val="nil"/>
              <w:bottom w:val="nil"/>
              <w:right w:val="nil"/>
            </w:tcBorders>
          </w:tcPr>
          <w:p w14:paraId="7FC174B9" w14:textId="77777777" w:rsidR="00D86083" w:rsidRPr="004B599D" w:rsidRDefault="00D86083" w:rsidP="005A71F9">
            <w:pPr>
              <w:pStyle w:val="Title"/>
            </w:pPr>
          </w:p>
        </w:tc>
        <w:tc>
          <w:tcPr>
            <w:tcW w:w="5199" w:type="dxa"/>
            <w:gridSpan w:val="5"/>
            <w:tcBorders>
              <w:top w:val="nil"/>
              <w:left w:val="nil"/>
              <w:bottom w:val="nil"/>
              <w:right w:val="nil"/>
            </w:tcBorders>
          </w:tcPr>
          <w:p w14:paraId="3BA7DD56" w14:textId="77777777" w:rsidR="00D86083" w:rsidRPr="004B599D" w:rsidRDefault="00D86083" w:rsidP="005A71F9">
            <w:pPr>
              <w:pStyle w:val="Paragraf"/>
              <w:rPr>
                <w:lang w:eastAsia="sv-SE"/>
              </w:rPr>
            </w:pPr>
          </w:p>
        </w:tc>
      </w:tr>
      <w:tr w:rsidR="00D86083" w:rsidRPr="004B599D" w14:paraId="1E4D65B5" w14:textId="77777777" w:rsidTr="003B31F9">
        <w:trPr>
          <w:gridAfter w:val="3"/>
          <w:wAfter w:w="1132" w:type="dxa"/>
          <w:trHeight w:val="77"/>
        </w:trPr>
        <w:tc>
          <w:tcPr>
            <w:tcW w:w="3857" w:type="dxa"/>
            <w:tcBorders>
              <w:top w:val="nil"/>
              <w:left w:val="nil"/>
              <w:bottom w:val="nil"/>
              <w:right w:val="nil"/>
            </w:tcBorders>
          </w:tcPr>
          <w:p w14:paraId="02179930" w14:textId="65E9D11F" w:rsidR="00D86083" w:rsidRPr="004B599D" w:rsidRDefault="00D86083" w:rsidP="00D86083">
            <w:pPr>
              <w:pStyle w:val="Heading6"/>
            </w:pPr>
            <w:r w:rsidRPr="004B599D">
              <w:t>§4:</w:t>
            </w:r>
            <w:r w:rsidR="00527861">
              <w:t>5</w:t>
            </w:r>
            <w:r w:rsidRPr="004B599D">
              <w:t>:1 Syfte</w:t>
            </w:r>
          </w:p>
        </w:tc>
        <w:tc>
          <w:tcPr>
            <w:tcW w:w="5199" w:type="dxa"/>
            <w:gridSpan w:val="5"/>
            <w:tcBorders>
              <w:top w:val="nil"/>
              <w:left w:val="nil"/>
              <w:bottom w:val="nil"/>
              <w:right w:val="nil"/>
            </w:tcBorders>
          </w:tcPr>
          <w:p w14:paraId="5E5C8454" w14:textId="77777777" w:rsidR="00D86083" w:rsidRPr="004B599D" w:rsidRDefault="00D86083" w:rsidP="00761B39">
            <w:pPr>
              <w:pStyle w:val="Paragraf"/>
              <w:rPr>
                <w:lang w:eastAsia="sv-SE"/>
              </w:rPr>
            </w:pPr>
          </w:p>
        </w:tc>
      </w:tr>
      <w:tr w:rsidR="00D86083" w:rsidRPr="004B599D" w14:paraId="58E6E976" w14:textId="77777777" w:rsidTr="003B31F9">
        <w:trPr>
          <w:gridAfter w:val="3"/>
          <w:wAfter w:w="1132" w:type="dxa"/>
          <w:trHeight w:val="77"/>
        </w:trPr>
        <w:tc>
          <w:tcPr>
            <w:tcW w:w="3857" w:type="dxa"/>
            <w:tcBorders>
              <w:top w:val="nil"/>
              <w:left w:val="nil"/>
              <w:bottom w:val="nil"/>
              <w:right w:val="nil"/>
            </w:tcBorders>
          </w:tcPr>
          <w:p w14:paraId="1A439D68" w14:textId="77777777" w:rsidR="00D86083" w:rsidRPr="004B599D" w:rsidRDefault="00D86083" w:rsidP="00761B39">
            <w:pPr>
              <w:pStyle w:val="Title"/>
            </w:pPr>
          </w:p>
        </w:tc>
        <w:tc>
          <w:tcPr>
            <w:tcW w:w="5199" w:type="dxa"/>
            <w:gridSpan w:val="5"/>
            <w:tcBorders>
              <w:top w:val="nil"/>
              <w:left w:val="nil"/>
              <w:bottom w:val="nil"/>
              <w:right w:val="nil"/>
            </w:tcBorders>
          </w:tcPr>
          <w:p w14:paraId="2EFA71A7" w14:textId="4DB298BF" w:rsidR="00D86083" w:rsidRPr="004B599D" w:rsidRDefault="00D86083" w:rsidP="00761B39">
            <w:pPr>
              <w:pStyle w:val="Paragraf"/>
              <w:rPr>
                <w:lang w:eastAsia="sv-SE"/>
              </w:rPr>
            </w:pPr>
            <w:r w:rsidRPr="004B599D">
              <w:rPr>
                <w:rFonts w:eastAsiaTheme="majorEastAsia"/>
              </w:rPr>
              <w:t>Informationsutskottet skall informera medlemmarna om Sektionens, TLTH:s och LTH:s verksamheter.</w:t>
            </w:r>
          </w:p>
        </w:tc>
      </w:tr>
      <w:tr w:rsidR="00D86083" w:rsidRPr="004B599D" w14:paraId="244A8431" w14:textId="77777777" w:rsidTr="003B31F9">
        <w:trPr>
          <w:gridAfter w:val="3"/>
          <w:wAfter w:w="1132" w:type="dxa"/>
          <w:trHeight w:val="77"/>
        </w:trPr>
        <w:tc>
          <w:tcPr>
            <w:tcW w:w="3857" w:type="dxa"/>
            <w:tcBorders>
              <w:top w:val="nil"/>
              <w:left w:val="nil"/>
              <w:bottom w:val="nil"/>
              <w:right w:val="nil"/>
            </w:tcBorders>
          </w:tcPr>
          <w:p w14:paraId="2D972CE2" w14:textId="77777777" w:rsidR="00D86083" w:rsidRPr="004B599D" w:rsidRDefault="00D86083" w:rsidP="00761B39">
            <w:pPr>
              <w:pStyle w:val="Title"/>
            </w:pPr>
          </w:p>
        </w:tc>
        <w:tc>
          <w:tcPr>
            <w:tcW w:w="5199" w:type="dxa"/>
            <w:gridSpan w:val="5"/>
            <w:tcBorders>
              <w:top w:val="nil"/>
              <w:left w:val="nil"/>
              <w:bottom w:val="nil"/>
              <w:right w:val="nil"/>
            </w:tcBorders>
          </w:tcPr>
          <w:p w14:paraId="1BA1ABDA" w14:textId="77777777" w:rsidR="00D86083" w:rsidRPr="004B599D" w:rsidRDefault="00D86083" w:rsidP="00761B39">
            <w:pPr>
              <w:pStyle w:val="Paragraf"/>
              <w:rPr>
                <w:lang w:eastAsia="sv-SE"/>
              </w:rPr>
            </w:pPr>
          </w:p>
        </w:tc>
      </w:tr>
      <w:tr w:rsidR="00D86083" w:rsidRPr="004B599D" w14:paraId="0183519B" w14:textId="77777777" w:rsidTr="003B31F9">
        <w:trPr>
          <w:gridAfter w:val="3"/>
          <w:wAfter w:w="1132" w:type="dxa"/>
          <w:trHeight w:val="77"/>
        </w:trPr>
        <w:tc>
          <w:tcPr>
            <w:tcW w:w="3857" w:type="dxa"/>
            <w:tcBorders>
              <w:top w:val="nil"/>
              <w:left w:val="nil"/>
              <w:bottom w:val="nil"/>
              <w:right w:val="nil"/>
            </w:tcBorders>
          </w:tcPr>
          <w:p w14:paraId="59BE15E7" w14:textId="217D55B1" w:rsidR="00D86083" w:rsidRPr="004B599D" w:rsidRDefault="00D86083" w:rsidP="00D86083">
            <w:pPr>
              <w:pStyle w:val="Heading6"/>
            </w:pPr>
            <w:r w:rsidRPr="004B599D">
              <w:t>§4:</w:t>
            </w:r>
            <w:r w:rsidR="00527861">
              <w:t>5</w:t>
            </w:r>
            <w:r w:rsidRPr="004B599D">
              <w:t>:2 Åliggande</w:t>
            </w:r>
          </w:p>
        </w:tc>
        <w:tc>
          <w:tcPr>
            <w:tcW w:w="5199" w:type="dxa"/>
            <w:gridSpan w:val="5"/>
            <w:tcBorders>
              <w:top w:val="nil"/>
              <w:left w:val="nil"/>
              <w:bottom w:val="nil"/>
              <w:right w:val="nil"/>
            </w:tcBorders>
          </w:tcPr>
          <w:p w14:paraId="6C5B3168" w14:textId="77777777" w:rsidR="00D86083" w:rsidRPr="004B599D" w:rsidRDefault="00D86083" w:rsidP="00761B39">
            <w:pPr>
              <w:pStyle w:val="Paragraf"/>
              <w:rPr>
                <w:lang w:eastAsia="sv-SE"/>
              </w:rPr>
            </w:pPr>
          </w:p>
        </w:tc>
      </w:tr>
      <w:tr w:rsidR="00D86083" w:rsidRPr="004B599D" w14:paraId="59E4D0DF" w14:textId="77777777" w:rsidTr="003B31F9">
        <w:trPr>
          <w:gridAfter w:val="3"/>
          <w:wAfter w:w="1132" w:type="dxa"/>
          <w:trHeight w:val="77"/>
        </w:trPr>
        <w:tc>
          <w:tcPr>
            <w:tcW w:w="3857" w:type="dxa"/>
            <w:tcBorders>
              <w:top w:val="nil"/>
              <w:left w:val="nil"/>
              <w:bottom w:val="nil"/>
              <w:right w:val="nil"/>
            </w:tcBorders>
          </w:tcPr>
          <w:p w14:paraId="25DE4D4D" w14:textId="77777777" w:rsidR="00D86083" w:rsidRPr="004B599D" w:rsidRDefault="00D86083" w:rsidP="00761B39">
            <w:pPr>
              <w:pStyle w:val="Title"/>
            </w:pPr>
          </w:p>
        </w:tc>
        <w:tc>
          <w:tcPr>
            <w:tcW w:w="5199" w:type="dxa"/>
            <w:gridSpan w:val="5"/>
            <w:tcBorders>
              <w:top w:val="nil"/>
              <w:left w:val="nil"/>
              <w:bottom w:val="nil"/>
              <w:right w:val="nil"/>
            </w:tcBorders>
          </w:tcPr>
          <w:p w14:paraId="5C4839F8" w14:textId="37BF322B" w:rsidR="00FF4F6E" w:rsidRPr="0035045E" w:rsidRDefault="00D86083" w:rsidP="00761B39">
            <w:pPr>
              <w:pStyle w:val="Paragraf"/>
              <w:rPr>
                <w:rFonts w:eastAsiaTheme="majorEastAsia"/>
              </w:rPr>
            </w:pPr>
            <w:r w:rsidRPr="004B599D">
              <w:rPr>
                <w:rFonts w:eastAsiaTheme="majorEastAsia"/>
              </w:rPr>
              <w:t>Det åligger Informationsutskottet att sköta informationsspridningen från Sektionen till alla dess medlemmar. Informationsutskottet ansvarar för Sektionens Sektionstidning, Nyhetsblad</w:t>
            </w:r>
            <w:r w:rsidR="00C07812">
              <w:rPr>
                <w:rFonts w:eastAsiaTheme="majorEastAsia"/>
              </w:rPr>
              <w:t>, affischer och mailutskick till Sektionens medlemmar.</w:t>
            </w:r>
          </w:p>
        </w:tc>
      </w:tr>
      <w:tr w:rsidR="00D86083" w:rsidRPr="004B599D" w14:paraId="7DFDDDFE" w14:textId="77777777" w:rsidTr="003B31F9">
        <w:trPr>
          <w:gridAfter w:val="3"/>
          <w:wAfter w:w="1132" w:type="dxa"/>
          <w:trHeight w:val="77"/>
        </w:trPr>
        <w:tc>
          <w:tcPr>
            <w:tcW w:w="3857" w:type="dxa"/>
            <w:tcBorders>
              <w:top w:val="nil"/>
              <w:left w:val="nil"/>
              <w:bottom w:val="nil"/>
              <w:right w:val="nil"/>
            </w:tcBorders>
          </w:tcPr>
          <w:p w14:paraId="3A2DE137" w14:textId="77777777" w:rsidR="00D86083" w:rsidRPr="004B599D" w:rsidRDefault="00D86083" w:rsidP="0035045E">
            <w:pPr>
              <w:pStyle w:val="Title"/>
              <w:ind w:left="0"/>
            </w:pPr>
          </w:p>
        </w:tc>
        <w:tc>
          <w:tcPr>
            <w:tcW w:w="5199" w:type="dxa"/>
            <w:gridSpan w:val="5"/>
            <w:tcBorders>
              <w:top w:val="nil"/>
              <w:left w:val="nil"/>
              <w:bottom w:val="nil"/>
              <w:right w:val="nil"/>
            </w:tcBorders>
          </w:tcPr>
          <w:p w14:paraId="0D25CB88" w14:textId="3D5A7197" w:rsidR="00AF33BA" w:rsidRPr="004B599D" w:rsidRDefault="00AF33BA" w:rsidP="00761B39">
            <w:pPr>
              <w:pStyle w:val="Paragraf"/>
              <w:rPr>
                <w:lang w:eastAsia="sv-SE"/>
              </w:rPr>
            </w:pPr>
          </w:p>
        </w:tc>
      </w:tr>
      <w:tr w:rsidR="00D86083" w:rsidRPr="004B599D" w14:paraId="12321A43" w14:textId="77777777" w:rsidTr="003B31F9">
        <w:trPr>
          <w:gridAfter w:val="3"/>
          <w:wAfter w:w="1132" w:type="dxa"/>
          <w:trHeight w:val="77"/>
        </w:trPr>
        <w:tc>
          <w:tcPr>
            <w:tcW w:w="3857" w:type="dxa"/>
            <w:tcBorders>
              <w:top w:val="nil"/>
              <w:left w:val="nil"/>
              <w:bottom w:val="nil"/>
              <w:right w:val="nil"/>
            </w:tcBorders>
          </w:tcPr>
          <w:p w14:paraId="0F3A6551" w14:textId="08D2786D" w:rsidR="00D86083" w:rsidRPr="004B599D" w:rsidRDefault="00D86083" w:rsidP="00D86083">
            <w:pPr>
              <w:pStyle w:val="Heading6"/>
            </w:pPr>
            <w:r w:rsidRPr="004B599D">
              <w:t>§4:</w:t>
            </w:r>
            <w:r w:rsidR="00527861">
              <w:t>5</w:t>
            </w:r>
            <w:r w:rsidRPr="004B599D">
              <w:t>:3 Sammansättning</w:t>
            </w:r>
          </w:p>
        </w:tc>
        <w:tc>
          <w:tcPr>
            <w:tcW w:w="5199" w:type="dxa"/>
            <w:gridSpan w:val="5"/>
            <w:tcBorders>
              <w:top w:val="nil"/>
              <w:left w:val="nil"/>
              <w:bottom w:val="nil"/>
              <w:right w:val="nil"/>
            </w:tcBorders>
          </w:tcPr>
          <w:p w14:paraId="4E4D9AA2" w14:textId="77777777" w:rsidR="00D86083" w:rsidRPr="004B599D" w:rsidRDefault="00D86083" w:rsidP="00761B39">
            <w:pPr>
              <w:pStyle w:val="Paragraf"/>
              <w:rPr>
                <w:lang w:eastAsia="sv-SE"/>
              </w:rPr>
            </w:pPr>
          </w:p>
        </w:tc>
      </w:tr>
      <w:tr w:rsidR="00D86083" w:rsidRPr="004B599D" w14:paraId="50C08589" w14:textId="77777777" w:rsidTr="003B31F9">
        <w:trPr>
          <w:gridAfter w:val="3"/>
          <w:wAfter w:w="1132" w:type="dxa"/>
          <w:trHeight w:val="77"/>
        </w:trPr>
        <w:tc>
          <w:tcPr>
            <w:tcW w:w="3857" w:type="dxa"/>
            <w:tcBorders>
              <w:top w:val="nil"/>
              <w:left w:val="nil"/>
              <w:bottom w:val="nil"/>
              <w:right w:val="nil"/>
            </w:tcBorders>
          </w:tcPr>
          <w:p w14:paraId="272634EA" w14:textId="77777777" w:rsidR="00D86083" w:rsidRPr="004B599D" w:rsidRDefault="00D86083" w:rsidP="00761B39">
            <w:pPr>
              <w:pStyle w:val="Title"/>
            </w:pPr>
          </w:p>
        </w:tc>
        <w:tc>
          <w:tcPr>
            <w:tcW w:w="5199" w:type="dxa"/>
            <w:gridSpan w:val="5"/>
            <w:tcBorders>
              <w:top w:val="nil"/>
              <w:left w:val="nil"/>
              <w:bottom w:val="nil"/>
              <w:right w:val="nil"/>
            </w:tcBorders>
          </w:tcPr>
          <w:p w14:paraId="7FC8ADCD" w14:textId="77777777" w:rsidR="00D86083" w:rsidRPr="004B599D" w:rsidRDefault="00D86083" w:rsidP="00761B39">
            <w:pPr>
              <w:pStyle w:val="Paragraf"/>
              <w:rPr>
                <w:lang w:eastAsia="sv-SE"/>
              </w:rPr>
            </w:pPr>
          </w:p>
        </w:tc>
      </w:tr>
      <w:tr w:rsidR="00D86083" w:rsidRPr="004B599D" w14:paraId="6998B1BB" w14:textId="77777777" w:rsidTr="003B31F9">
        <w:trPr>
          <w:gridAfter w:val="3"/>
          <w:wAfter w:w="1132" w:type="dxa"/>
        </w:trPr>
        <w:tc>
          <w:tcPr>
            <w:tcW w:w="9056" w:type="dxa"/>
            <w:gridSpan w:val="6"/>
            <w:tcBorders>
              <w:top w:val="nil"/>
              <w:left w:val="nil"/>
              <w:bottom w:val="nil"/>
              <w:right w:val="nil"/>
            </w:tcBorders>
          </w:tcPr>
          <w:p w14:paraId="0A5B3F51" w14:textId="1BF545A3" w:rsidR="00D86083" w:rsidRPr="004B599D" w:rsidRDefault="00D86083" w:rsidP="00D802F9">
            <w:pPr>
              <w:pStyle w:val="Title"/>
            </w:pPr>
            <w:r w:rsidRPr="004B599D">
              <w:t>§4:</w:t>
            </w:r>
            <w:r w:rsidR="00527861">
              <w:t>5</w:t>
            </w:r>
            <w:r w:rsidRPr="004B599D">
              <w:t xml:space="preserve">:3:1 Informationsmästare </w:t>
            </w:r>
          </w:p>
        </w:tc>
      </w:tr>
      <w:tr w:rsidR="00D86083" w:rsidRPr="004B599D" w14:paraId="76BD370E" w14:textId="77777777" w:rsidTr="003B31F9">
        <w:trPr>
          <w:gridAfter w:val="3"/>
          <w:wAfter w:w="1132" w:type="dxa"/>
        </w:trPr>
        <w:tc>
          <w:tcPr>
            <w:tcW w:w="3857" w:type="dxa"/>
            <w:tcBorders>
              <w:top w:val="nil"/>
              <w:left w:val="nil"/>
              <w:bottom w:val="nil"/>
              <w:right w:val="nil"/>
            </w:tcBorders>
          </w:tcPr>
          <w:p w14:paraId="21E752B0" w14:textId="77777777" w:rsidR="00D86083" w:rsidRPr="004B599D" w:rsidRDefault="00D86083" w:rsidP="005A71F9">
            <w:pPr>
              <w:pStyle w:val="Title"/>
            </w:pPr>
          </w:p>
        </w:tc>
        <w:tc>
          <w:tcPr>
            <w:tcW w:w="5199" w:type="dxa"/>
            <w:gridSpan w:val="5"/>
            <w:tcBorders>
              <w:top w:val="nil"/>
              <w:left w:val="nil"/>
              <w:bottom w:val="nil"/>
              <w:right w:val="nil"/>
            </w:tcBorders>
          </w:tcPr>
          <w:p w14:paraId="425BF82A" w14:textId="77777777" w:rsidR="00D86083" w:rsidRPr="004B599D" w:rsidRDefault="00D86083" w:rsidP="005A71F9">
            <w:pPr>
              <w:pStyle w:val="Paragraf"/>
              <w:rPr>
                <w:rFonts w:eastAsia="Calibri"/>
              </w:rPr>
            </w:pPr>
            <w:r w:rsidRPr="004B599D">
              <w:rPr>
                <w:rFonts w:eastAsia="Calibri"/>
              </w:rPr>
              <w:t>Informationsmästaren är ansvarig och sammankallande för Informationsutskottet.</w:t>
            </w:r>
          </w:p>
          <w:p w14:paraId="5D4C2F02" w14:textId="77777777" w:rsidR="00D86083" w:rsidRPr="004B599D" w:rsidRDefault="00D86083" w:rsidP="005A71F9">
            <w:pPr>
              <w:pStyle w:val="Paragraf"/>
              <w:rPr>
                <w:rFonts w:eastAsia="Calibri"/>
              </w:rPr>
            </w:pPr>
          </w:p>
          <w:p w14:paraId="25F136D3" w14:textId="77777777" w:rsidR="00D86083" w:rsidRDefault="00D86083" w:rsidP="005A71F9">
            <w:pPr>
              <w:pStyle w:val="Paragraf"/>
            </w:pPr>
            <w:r w:rsidRPr="004B599D">
              <w:t>Informationsmästare skall framföra ett budgetförslag för utskottet under årets första Styrelsemöte. Budgetförslaget utarbetas med fördel tillsammans med Styrelseledamot med PR-ansvar samt förra årets Informationsmästare.</w:t>
            </w:r>
          </w:p>
          <w:p w14:paraId="39D7D9CC" w14:textId="77777777" w:rsidR="00E052FA" w:rsidRDefault="00E052FA" w:rsidP="005A71F9">
            <w:pPr>
              <w:pStyle w:val="Paragraf"/>
            </w:pPr>
          </w:p>
          <w:p w14:paraId="4EB45211" w14:textId="02A1883E" w:rsidR="00E052FA" w:rsidRPr="004B599D" w:rsidRDefault="00E052FA" w:rsidP="00E052FA">
            <w:pPr>
              <w:pStyle w:val="Paragraf"/>
              <w:rPr>
                <w:rStyle w:val="ParagrafChar"/>
                <w:rFonts w:eastAsia="Calibri"/>
              </w:rPr>
            </w:pPr>
            <w:r w:rsidRPr="00E052FA">
              <w:rPr>
                <w:rFonts w:eastAsia="Calibri"/>
              </w:rPr>
              <w:t>Informationsmästaren ansvarar för att organisera Sektionens fysiska arkiv och se till att</w:t>
            </w:r>
            <w:r>
              <w:rPr>
                <w:rFonts w:eastAsia="Calibri"/>
              </w:rPr>
              <w:t xml:space="preserve"> </w:t>
            </w:r>
            <w:r w:rsidRPr="00E052FA">
              <w:rPr>
                <w:rFonts w:eastAsia="Calibri"/>
              </w:rPr>
              <w:t>dess innehåll finns tillgängligt för Sektionens medlemmar. Informationsmästaren ska</w:t>
            </w:r>
            <w:r>
              <w:rPr>
                <w:rFonts w:eastAsia="Calibri"/>
              </w:rPr>
              <w:t xml:space="preserve"> </w:t>
            </w:r>
            <w:r w:rsidRPr="00E052FA">
              <w:rPr>
                <w:rFonts w:eastAsia="Calibri"/>
              </w:rPr>
              <w:t>arkivera ett exemplar av samtliga affischer, tidningar och dylikt som trycks under</w:t>
            </w:r>
            <w:r>
              <w:rPr>
                <w:rFonts w:eastAsia="Calibri"/>
              </w:rPr>
              <w:t xml:space="preserve"> v</w:t>
            </w:r>
            <w:r w:rsidRPr="00E052FA">
              <w:rPr>
                <w:rFonts w:eastAsia="Calibri"/>
              </w:rPr>
              <w:t>erksamhetsåret.</w:t>
            </w:r>
          </w:p>
        </w:tc>
      </w:tr>
      <w:tr w:rsidR="00D86083" w:rsidRPr="004B599D" w14:paraId="32E2FEC7" w14:textId="77777777" w:rsidTr="003B31F9">
        <w:trPr>
          <w:gridAfter w:val="3"/>
          <w:wAfter w:w="1132" w:type="dxa"/>
        </w:trPr>
        <w:tc>
          <w:tcPr>
            <w:tcW w:w="3857" w:type="dxa"/>
            <w:tcBorders>
              <w:top w:val="nil"/>
              <w:left w:val="nil"/>
              <w:bottom w:val="nil"/>
              <w:right w:val="nil"/>
            </w:tcBorders>
          </w:tcPr>
          <w:p w14:paraId="2C58F930" w14:textId="77777777" w:rsidR="00D86083" w:rsidRPr="004B599D" w:rsidRDefault="00D86083" w:rsidP="00121921">
            <w:pPr>
              <w:pStyle w:val="Heading5"/>
            </w:pPr>
          </w:p>
        </w:tc>
        <w:tc>
          <w:tcPr>
            <w:tcW w:w="5199" w:type="dxa"/>
            <w:gridSpan w:val="5"/>
            <w:tcBorders>
              <w:top w:val="nil"/>
              <w:left w:val="nil"/>
              <w:bottom w:val="nil"/>
              <w:right w:val="nil"/>
            </w:tcBorders>
          </w:tcPr>
          <w:p w14:paraId="6C5C7AE1" w14:textId="77777777" w:rsidR="00D86083" w:rsidRPr="004B599D" w:rsidRDefault="00D86083" w:rsidP="005A71F9">
            <w:pPr>
              <w:pStyle w:val="Paragraf"/>
            </w:pPr>
          </w:p>
        </w:tc>
      </w:tr>
      <w:tr w:rsidR="00D86083" w:rsidRPr="004B599D" w14:paraId="2325DAE1" w14:textId="77777777" w:rsidTr="003B31F9">
        <w:trPr>
          <w:gridAfter w:val="3"/>
          <w:wAfter w:w="1132" w:type="dxa"/>
        </w:trPr>
        <w:tc>
          <w:tcPr>
            <w:tcW w:w="3857" w:type="dxa"/>
            <w:tcBorders>
              <w:top w:val="nil"/>
              <w:left w:val="nil"/>
              <w:bottom w:val="nil"/>
              <w:right w:val="nil"/>
            </w:tcBorders>
          </w:tcPr>
          <w:p w14:paraId="4954E7A4" w14:textId="7F12EC02" w:rsidR="00D86083" w:rsidRPr="004B599D" w:rsidRDefault="00D86083" w:rsidP="005A71F9">
            <w:pPr>
              <w:pStyle w:val="Title"/>
            </w:pPr>
            <w:r w:rsidRPr="004B599D">
              <w:t>§4:</w:t>
            </w:r>
            <w:r w:rsidR="00527861">
              <w:t>5</w:t>
            </w:r>
            <w:r w:rsidRPr="004B599D">
              <w:t>:3:</w:t>
            </w:r>
            <w:r w:rsidR="00C07812">
              <w:t>2</w:t>
            </w:r>
            <w:r w:rsidRPr="004B599D">
              <w:t xml:space="preserve"> Da Vinci</w:t>
            </w:r>
          </w:p>
        </w:tc>
        <w:tc>
          <w:tcPr>
            <w:tcW w:w="5199" w:type="dxa"/>
            <w:gridSpan w:val="5"/>
            <w:tcBorders>
              <w:top w:val="nil"/>
              <w:left w:val="nil"/>
              <w:bottom w:val="nil"/>
              <w:right w:val="nil"/>
            </w:tcBorders>
          </w:tcPr>
          <w:p w14:paraId="59476621" w14:textId="77777777" w:rsidR="00D86083" w:rsidRPr="004B599D" w:rsidRDefault="00D86083" w:rsidP="005A71F9">
            <w:pPr>
              <w:pStyle w:val="Paragraf"/>
            </w:pPr>
          </w:p>
        </w:tc>
      </w:tr>
      <w:tr w:rsidR="00D86083" w:rsidRPr="004B599D" w14:paraId="40007FA8" w14:textId="77777777" w:rsidTr="003B31F9">
        <w:trPr>
          <w:gridAfter w:val="3"/>
          <w:wAfter w:w="1132" w:type="dxa"/>
        </w:trPr>
        <w:tc>
          <w:tcPr>
            <w:tcW w:w="3857" w:type="dxa"/>
            <w:tcBorders>
              <w:top w:val="nil"/>
              <w:left w:val="nil"/>
              <w:bottom w:val="nil"/>
              <w:right w:val="nil"/>
            </w:tcBorders>
          </w:tcPr>
          <w:p w14:paraId="7E4AA9E0" w14:textId="77777777" w:rsidR="00D86083" w:rsidRPr="004B599D" w:rsidRDefault="00D86083" w:rsidP="005A71F9">
            <w:pPr>
              <w:pStyle w:val="Title"/>
            </w:pPr>
          </w:p>
        </w:tc>
        <w:tc>
          <w:tcPr>
            <w:tcW w:w="5199" w:type="dxa"/>
            <w:gridSpan w:val="5"/>
            <w:tcBorders>
              <w:top w:val="nil"/>
              <w:left w:val="nil"/>
              <w:bottom w:val="nil"/>
              <w:right w:val="nil"/>
            </w:tcBorders>
          </w:tcPr>
          <w:p w14:paraId="1163E2CD" w14:textId="77777777" w:rsidR="00D86083" w:rsidRPr="004B599D" w:rsidRDefault="00D86083" w:rsidP="005A71F9">
            <w:pPr>
              <w:pStyle w:val="Paragraf"/>
            </w:pPr>
            <w:r w:rsidRPr="004B599D">
              <w:t>Da Vinci ansvarar för grafiskt utformande i Sektionens namn. Da Vinci hjälper med fördel andra utskott med affischer, kataloger och dylikt.</w:t>
            </w:r>
          </w:p>
        </w:tc>
      </w:tr>
      <w:tr w:rsidR="00D86083" w:rsidRPr="004B599D" w14:paraId="774F88A3" w14:textId="77777777" w:rsidTr="003B31F9">
        <w:trPr>
          <w:gridAfter w:val="3"/>
          <w:wAfter w:w="1132" w:type="dxa"/>
        </w:trPr>
        <w:tc>
          <w:tcPr>
            <w:tcW w:w="3857" w:type="dxa"/>
            <w:tcBorders>
              <w:top w:val="nil"/>
              <w:left w:val="nil"/>
              <w:bottom w:val="nil"/>
              <w:right w:val="nil"/>
            </w:tcBorders>
          </w:tcPr>
          <w:p w14:paraId="22214FD6" w14:textId="77777777" w:rsidR="00D86083" w:rsidRPr="004B599D" w:rsidRDefault="00D86083" w:rsidP="00121921">
            <w:pPr>
              <w:pStyle w:val="Heading5"/>
            </w:pPr>
          </w:p>
        </w:tc>
        <w:tc>
          <w:tcPr>
            <w:tcW w:w="5199" w:type="dxa"/>
            <w:gridSpan w:val="5"/>
            <w:tcBorders>
              <w:top w:val="nil"/>
              <w:left w:val="nil"/>
              <w:bottom w:val="nil"/>
              <w:right w:val="nil"/>
            </w:tcBorders>
          </w:tcPr>
          <w:p w14:paraId="73008DDF" w14:textId="77777777" w:rsidR="00D86083" w:rsidRPr="004B599D" w:rsidRDefault="00D86083" w:rsidP="005A71F9">
            <w:pPr>
              <w:pStyle w:val="Paragraf"/>
              <w:rPr>
                <w:rStyle w:val="ParagrafChar"/>
                <w:rFonts w:eastAsia="Calibri"/>
              </w:rPr>
            </w:pPr>
          </w:p>
        </w:tc>
      </w:tr>
      <w:tr w:rsidR="00D86083" w:rsidRPr="004B599D" w14:paraId="48591779" w14:textId="77777777" w:rsidTr="003B31F9">
        <w:trPr>
          <w:gridAfter w:val="3"/>
          <w:wAfter w:w="1132" w:type="dxa"/>
        </w:trPr>
        <w:tc>
          <w:tcPr>
            <w:tcW w:w="3857" w:type="dxa"/>
            <w:tcBorders>
              <w:top w:val="nil"/>
              <w:left w:val="nil"/>
              <w:bottom w:val="nil"/>
              <w:right w:val="nil"/>
            </w:tcBorders>
          </w:tcPr>
          <w:p w14:paraId="0F5F603C" w14:textId="3BDCF357" w:rsidR="00D86083" w:rsidRPr="004B599D" w:rsidRDefault="00D86083" w:rsidP="005A71F9">
            <w:pPr>
              <w:pStyle w:val="Title"/>
            </w:pPr>
            <w:r w:rsidRPr="004B599D">
              <w:lastRenderedPageBreak/>
              <w:t>§4:</w:t>
            </w:r>
            <w:r w:rsidR="00527861">
              <w:t>5</w:t>
            </w:r>
            <w:r w:rsidRPr="004B599D">
              <w:t>:3:</w:t>
            </w:r>
            <w:r w:rsidR="00C07812">
              <w:t>3</w:t>
            </w:r>
            <w:r w:rsidRPr="004B599D">
              <w:t xml:space="preserve"> Redacteur</w:t>
            </w:r>
          </w:p>
        </w:tc>
        <w:tc>
          <w:tcPr>
            <w:tcW w:w="5199" w:type="dxa"/>
            <w:gridSpan w:val="5"/>
            <w:tcBorders>
              <w:top w:val="nil"/>
              <w:left w:val="nil"/>
              <w:bottom w:val="nil"/>
              <w:right w:val="nil"/>
            </w:tcBorders>
          </w:tcPr>
          <w:p w14:paraId="58FBA0EA" w14:textId="77777777" w:rsidR="00D86083" w:rsidRPr="004B599D" w:rsidRDefault="00D86083" w:rsidP="005A71F9">
            <w:pPr>
              <w:pStyle w:val="Paragraf"/>
            </w:pPr>
          </w:p>
        </w:tc>
      </w:tr>
      <w:tr w:rsidR="00D86083" w:rsidRPr="004B599D" w14:paraId="21D68F10" w14:textId="77777777" w:rsidTr="003B31F9">
        <w:trPr>
          <w:gridAfter w:val="3"/>
          <w:wAfter w:w="1132" w:type="dxa"/>
        </w:trPr>
        <w:tc>
          <w:tcPr>
            <w:tcW w:w="3857" w:type="dxa"/>
            <w:tcBorders>
              <w:top w:val="nil"/>
              <w:left w:val="nil"/>
              <w:bottom w:val="nil"/>
              <w:right w:val="nil"/>
            </w:tcBorders>
          </w:tcPr>
          <w:p w14:paraId="1CE652AD" w14:textId="77777777" w:rsidR="00D86083" w:rsidRPr="004B599D" w:rsidRDefault="00D86083" w:rsidP="005A71F9">
            <w:pPr>
              <w:pStyle w:val="Title"/>
            </w:pPr>
          </w:p>
        </w:tc>
        <w:tc>
          <w:tcPr>
            <w:tcW w:w="5199" w:type="dxa"/>
            <w:gridSpan w:val="5"/>
            <w:tcBorders>
              <w:top w:val="nil"/>
              <w:left w:val="nil"/>
              <w:bottom w:val="nil"/>
              <w:right w:val="nil"/>
            </w:tcBorders>
          </w:tcPr>
          <w:p w14:paraId="4AFE88E5" w14:textId="6F82695A" w:rsidR="00D86083" w:rsidRPr="004B599D" w:rsidRDefault="00D86083" w:rsidP="005A71F9">
            <w:pPr>
              <w:pStyle w:val="Paragraf"/>
              <w:rPr>
                <w:rStyle w:val="ParagrafChar"/>
                <w:rFonts w:eastAsia="Calibri"/>
              </w:rPr>
            </w:pPr>
            <w:r w:rsidRPr="004B599D">
              <w:rPr>
                <w:rFonts w:eastAsia="Calibri"/>
              </w:rPr>
              <w:t>Redacturerna skall se till att Sektionstidningen produceras och delas ut till samtliga Sektionsmedlemmar, till övriga Sektioner samt Kåren. De skall även sammanställa och skicka ut Sektionens nyhetsblad. Ansvarig utgivare är</w:t>
            </w:r>
            <w:r w:rsidR="00E052FA">
              <w:rPr>
                <w:rFonts w:eastAsia="Calibri"/>
              </w:rPr>
              <w:t xml:space="preserve"> </w:t>
            </w:r>
            <w:r w:rsidRPr="004B599D">
              <w:rPr>
                <w:rFonts w:eastAsia="Calibri"/>
              </w:rPr>
              <w:t>Styrelsens Ordfö</w:t>
            </w:r>
            <w:r w:rsidRPr="004B599D">
              <w:rPr>
                <w:rFonts w:eastAsia="Calibri" w:cs="Times New Roman"/>
              </w:rPr>
              <w:t>r</w:t>
            </w:r>
            <w:r w:rsidRPr="004B599D">
              <w:rPr>
                <w:rFonts w:eastAsia="Calibri"/>
              </w:rPr>
              <w:t>ande.</w:t>
            </w:r>
          </w:p>
        </w:tc>
      </w:tr>
      <w:tr w:rsidR="00E052FA" w:rsidRPr="004B599D" w14:paraId="647508E1" w14:textId="77777777" w:rsidTr="003B31F9">
        <w:trPr>
          <w:gridAfter w:val="3"/>
          <w:wAfter w:w="1132" w:type="dxa"/>
        </w:trPr>
        <w:tc>
          <w:tcPr>
            <w:tcW w:w="3857" w:type="dxa"/>
            <w:tcBorders>
              <w:top w:val="nil"/>
              <w:left w:val="nil"/>
              <w:bottom w:val="nil"/>
              <w:right w:val="nil"/>
            </w:tcBorders>
          </w:tcPr>
          <w:p w14:paraId="5099B9D3" w14:textId="77777777" w:rsidR="00E052FA" w:rsidRPr="004B599D" w:rsidRDefault="00E052FA" w:rsidP="005A71F9">
            <w:pPr>
              <w:pStyle w:val="Title"/>
            </w:pPr>
          </w:p>
        </w:tc>
        <w:tc>
          <w:tcPr>
            <w:tcW w:w="5199" w:type="dxa"/>
            <w:gridSpan w:val="5"/>
            <w:tcBorders>
              <w:top w:val="nil"/>
              <w:left w:val="nil"/>
              <w:bottom w:val="nil"/>
              <w:right w:val="nil"/>
            </w:tcBorders>
          </w:tcPr>
          <w:p w14:paraId="347AC219" w14:textId="77777777" w:rsidR="00E052FA" w:rsidRPr="004B599D" w:rsidRDefault="00E052FA" w:rsidP="005A71F9">
            <w:pPr>
              <w:pStyle w:val="Paragraf"/>
              <w:rPr>
                <w:rFonts w:eastAsia="Calibri"/>
              </w:rPr>
            </w:pPr>
          </w:p>
        </w:tc>
      </w:tr>
      <w:tr w:rsidR="00C07812" w:rsidRPr="004B599D" w14:paraId="235075ED" w14:textId="77777777" w:rsidTr="003B31F9">
        <w:trPr>
          <w:gridAfter w:val="3"/>
          <w:wAfter w:w="1132" w:type="dxa"/>
        </w:trPr>
        <w:tc>
          <w:tcPr>
            <w:tcW w:w="3857" w:type="dxa"/>
            <w:tcBorders>
              <w:top w:val="nil"/>
              <w:left w:val="nil"/>
              <w:bottom w:val="nil"/>
              <w:right w:val="nil"/>
            </w:tcBorders>
          </w:tcPr>
          <w:p w14:paraId="0EA7C784" w14:textId="39B43698" w:rsidR="00C07812" w:rsidRPr="004B599D" w:rsidRDefault="00C07812" w:rsidP="005A71F9">
            <w:pPr>
              <w:pStyle w:val="Title"/>
            </w:pPr>
            <w:r>
              <w:t>§4:</w:t>
            </w:r>
            <w:r w:rsidR="00527861">
              <w:t>5</w:t>
            </w:r>
            <w:r w:rsidR="00E052FA">
              <w:t>:3:4 Journalist</w:t>
            </w:r>
          </w:p>
        </w:tc>
        <w:tc>
          <w:tcPr>
            <w:tcW w:w="5199" w:type="dxa"/>
            <w:gridSpan w:val="5"/>
            <w:tcBorders>
              <w:top w:val="nil"/>
              <w:left w:val="nil"/>
              <w:bottom w:val="nil"/>
              <w:right w:val="nil"/>
            </w:tcBorders>
          </w:tcPr>
          <w:p w14:paraId="559DD710" w14:textId="77777777" w:rsidR="00C07812" w:rsidRPr="004B599D" w:rsidRDefault="00C07812" w:rsidP="005A71F9">
            <w:pPr>
              <w:pStyle w:val="Paragraf"/>
              <w:rPr>
                <w:rFonts w:eastAsia="Calibri"/>
              </w:rPr>
            </w:pPr>
          </w:p>
        </w:tc>
      </w:tr>
      <w:tr w:rsidR="00C07812" w:rsidRPr="004B599D" w14:paraId="073BA78F" w14:textId="77777777" w:rsidTr="003B31F9">
        <w:trPr>
          <w:gridAfter w:val="3"/>
          <w:wAfter w:w="1132" w:type="dxa"/>
        </w:trPr>
        <w:tc>
          <w:tcPr>
            <w:tcW w:w="3857" w:type="dxa"/>
            <w:tcBorders>
              <w:top w:val="nil"/>
              <w:left w:val="nil"/>
              <w:bottom w:val="nil"/>
              <w:right w:val="nil"/>
            </w:tcBorders>
          </w:tcPr>
          <w:p w14:paraId="09B882AC" w14:textId="77777777" w:rsidR="00C07812" w:rsidRPr="004B599D" w:rsidRDefault="00C07812" w:rsidP="005A71F9">
            <w:pPr>
              <w:pStyle w:val="Title"/>
            </w:pPr>
          </w:p>
        </w:tc>
        <w:tc>
          <w:tcPr>
            <w:tcW w:w="5199" w:type="dxa"/>
            <w:gridSpan w:val="5"/>
            <w:tcBorders>
              <w:top w:val="nil"/>
              <w:left w:val="nil"/>
              <w:bottom w:val="nil"/>
              <w:right w:val="nil"/>
            </w:tcBorders>
          </w:tcPr>
          <w:p w14:paraId="4ADE4C38" w14:textId="5A5C6537" w:rsidR="00E052FA" w:rsidRPr="00E052FA" w:rsidRDefault="00E052FA" w:rsidP="00E052FA">
            <w:pPr>
              <w:pStyle w:val="Paragraf"/>
              <w:rPr>
                <w:rFonts w:eastAsia="Calibri"/>
              </w:rPr>
            </w:pPr>
            <w:r>
              <w:rPr>
                <w:rFonts w:eastAsia="Calibri"/>
              </w:rPr>
              <w:t>Journalisterna</w:t>
            </w:r>
            <w:r w:rsidRPr="00E052FA">
              <w:rPr>
                <w:rFonts w:eastAsia="Calibri"/>
              </w:rPr>
              <w:t xml:space="preserve"> skall bistå resterande</w:t>
            </w:r>
            <w:r>
              <w:rPr>
                <w:rFonts w:eastAsia="Calibri"/>
              </w:rPr>
              <w:t xml:space="preserve"> </w:t>
            </w:r>
            <w:r w:rsidRPr="00E052FA">
              <w:rPr>
                <w:rFonts w:eastAsia="Calibri"/>
              </w:rPr>
              <w:t>funktionärer i Informationsutskottet i deras</w:t>
            </w:r>
            <w:r>
              <w:rPr>
                <w:rFonts w:eastAsia="Calibri"/>
              </w:rPr>
              <w:t xml:space="preserve"> </w:t>
            </w:r>
            <w:r w:rsidRPr="00E052FA">
              <w:rPr>
                <w:rFonts w:eastAsia="Calibri"/>
              </w:rPr>
              <w:t>arbete. Exempel men inte begränsat till att</w:t>
            </w:r>
            <w:r>
              <w:rPr>
                <w:rFonts w:eastAsia="Calibri"/>
              </w:rPr>
              <w:t xml:space="preserve"> </w:t>
            </w:r>
            <w:r w:rsidRPr="00E052FA">
              <w:rPr>
                <w:rFonts w:eastAsia="Calibri"/>
              </w:rPr>
              <w:t>hjälpa Da Vinci med grafiskt utformande i</w:t>
            </w:r>
            <w:r>
              <w:rPr>
                <w:rFonts w:eastAsia="Calibri"/>
              </w:rPr>
              <w:t xml:space="preserve"> </w:t>
            </w:r>
            <w:r w:rsidRPr="00E052FA">
              <w:rPr>
                <w:rFonts w:eastAsia="Calibri"/>
              </w:rPr>
              <w:t>Sektionens namn samt assistera</w:t>
            </w:r>
          </w:p>
          <w:p w14:paraId="3265FD1A" w14:textId="1B939969" w:rsidR="00E052FA" w:rsidRDefault="00E052FA" w:rsidP="00E052FA">
            <w:pPr>
              <w:pStyle w:val="Paragraf"/>
              <w:rPr>
                <w:rFonts w:eastAsia="Calibri"/>
              </w:rPr>
            </w:pPr>
            <w:r w:rsidRPr="00E052FA">
              <w:rPr>
                <w:rFonts w:eastAsia="Calibri"/>
              </w:rPr>
              <w:t>Informationsmästaren vid organisering av</w:t>
            </w:r>
            <w:r>
              <w:rPr>
                <w:rFonts w:eastAsia="Calibri"/>
              </w:rPr>
              <w:t xml:space="preserve"> </w:t>
            </w:r>
            <w:r w:rsidRPr="00E052FA">
              <w:rPr>
                <w:rFonts w:eastAsia="Calibri"/>
              </w:rPr>
              <w:t>Sektionens fysiska arkiv.</w:t>
            </w:r>
          </w:p>
          <w:p w14:paraId="087108E6" w14:textId="77777777" w:rsidR="00E052FA" w:rsidRPr="00E052FA" w:rsidRDefault="00E052FA" w:rsidP="00E052FA">
            <w:pPr>
              <w:pStyle w:val="Paragraf"/>
              <w:rPr>
                <w:rFonts w:eastAsia="Calibri"/>
              </w:rPr>
            </w:pPr>
          </w:p>
          <w:p w14:paraId="0679BC5B" w14:textId="63AB311C" w:rsidR="00C07812" w:rsidRPr="004B599D" w:rsidRDefault="00E052FA" w:rsidP="00E052FA">
            <w:pPr>
              <w:pStyle w:val="Paragraf"/>
              <w:rPr>
                <w:rFonts w:eastAsia="Calibri"/>
              </w:rPr>
            </w:pPr>
            <w:r>
              <w:rPr>
                <w:rFonts w:eastAsia="Calibri"/>
              </w:rPr>
              <w:t xml:space="preserve">Journalisterna </w:t>
            </w:r>
            <w:r w:rsidRPr="00E052FA">
              <w:rPr>
                <w:rFonts w:eastAsia="Calibri"/>
              </w:rPr>
              <w:t>ansvarar även för att</w:t>
            </w:r>
            <w:r>
              <w:rPr>
                <w:rFonts w:eastAsia="Calibri"/>
              </w:rPr>
              <w:t xml:space="preserve"> </w:t>
            </w:r>
            <w:r w:rsidRPr="00E052FA">
              <w:rPr>
                <w:rFonts w:eastAsia="Calibri"/>
              </w:rPr>
              <w:t>skriva texter till Sektionstidningen. Minst en</w:t>
            </w:r>
            <w:r>
              <w:rPr>
                <w:rFonts w:eastAsia="Calibri"/>
              </w:rPr>
              <w:t xml:space="preserve"> Journalist </w:t>
            </w:r>
            <w:r w:rsidRPr="00E052FA">
              <w:rPr>
                <w:rFonts w:eastAsia="Calibri"/>
              </w:rPr>
              <w:t>ansvarar för att delar av</w:t>
            </w:r>
            <w:r>
              <w:rPr>
                <w:rFonts w:eastAsia="Calibri"/>
              </w:rPr>
              <w:t xml:space="preserve"> </w:t>
            </w:r>
            <w:r w:rsidRPr="00E052FA">
              <w:rPr>
                <w:rFonts w:eastAsia="Calibri"/>
              </w:rPr>
              <w:t>Sektionstidningens innehåll skrivs på</w:t>
            </w:r>
            <w:r>
              <w:rPr>
                <w:rFonts w:eastAsia="Calibri"/>
              </w:rPr>
              <w:t xml:space="preserve"> </w:t>
            </w:r>
            <w:r w:rsidRPr="00E052FA">
              <w:rPr>
                <w:rFonts w:eastAsia="Calibri"/>
              </w:rPr>
              <w:t>engelska.</w:t>
            </w:r>
          </w:p>
        </w:tc>
      </w:tr>
      <w:tr w:rsidR="00D86083" w:rsidRPr="004B599D" w14:paraId="34778A7C" w14:textId="77777777" w:rsidTr="003B31F9">
        <w:trPr>
          <w:gridAfter w:val="3"/>
          <w:wAfter w:w="1132" w:type="dxa"/>
        </w:trPr>
        <w:tc>
          <w:tcPr>
            <w:tcW w:w="3857" w:type="dxa"/>
            <w:tcBorders>
              <w:top w:val="nil"/>
              <w:left w:val="nil"/>
              <w:bottom w:val="nil"/>
              <w:right w:val="nil"/>
            </w:tcBorders>
          </w:tcPr>
          <w:p w14:paraId="45370A13" w14:textId="77777777" w:rsidR="00D86083" w:rsidRPr="004B599D" w:rsidRDefault="00D86083" w:rsidP="00121921">
            <w:pPr>
              <w:pStyle w:val="Heading5"/>
            </w:pPr>
          </w:p>
        </w:tc>
        <w:tc>
          <w:tcPr>
            <w:tcW w:w="5199" w:type="dxa"/>
            <w:gridSpan w:val="5"/>
            <w:tcBorders>
              <w:top w:val="nil"/>
              <w:left w:val="nil"/>
              <w:bottom w:val="nil"/>
              <w:right w:val="nil"/>
            </w:tcBorders>
          </w:tcPr>
          <w:p w14:paraId="6B8A51F8" w14:textId="77777777" w:rsidR="00D86083" w:rsidRPr="004B599D" w:rsidRDefault="00D86083" w:rsidP="005A71F9">
            <w:pPr>
              <w:pStyle w:val="Paragraf"/>
              <w:rPr>
                <w:rStyle w:val="ParagrafChar"/>
                <w:rFonts w:eastAsiaTheme="majorEastAsia"/>
                <w:szCs w:val="20"/>
              </w:rPr>
            </w:pPr>
          </w:p>
        </w:tc>
      </w:tr>
      <w:tr w:rsidR="00D86083" w:rsidRPr="004B599D" w14:paraId="5A60FD69" w14:textId="77777777" w:rsidTr="003B31F9">
        <w:trPr>
          <w:gridAfter w:val="3"/>
          <w:wAfter w:w="1132" w:type="dxa"/>
        </w:trPr>
        <w:tc>
          <w:tcPr>
            <w:tcW w:w="3857" w:type="dxa"/>
            <w:tcBorders>
              <w:top w:val="nil"/>
              <w:left w:val="nil"/>
              <w:bottom w:val="nil"/>
              <w:right w:val="nil"/>
            </w:tcBorders>
          </w:tcPr>
          <w:p w14:paraId="69088665" w14:textId="0F639856" w:rsidR="00D86083" w:rsidRPr="004B599D" w:rsidRDefault="00D86083" w:rsidP="005A71F9">
            <w:pPr>
              <w:pStyle w:val="Heading5"/>
            </w:pPr>
            <w:bookmarkStart w:id="87" w:name="_Toc22463700"/>
            <w:r w:rsidRPr="004B599D">
              <w:t>§4:</w:t>
            </w:r>
            <w:r w:rsidR="00527861">
              <w:t>6</w:t>
            </w:r>
            <w:r w:rsidRPr="004B599D">
              <w:t xml:space="preserve"> Kafémästeriet</w:t>
            </w:r>
            <w:bookmarkEnd w:id="87"/>
          </w:p>
        </w:tc>
        <w:tc>
          <w:tcPr>
            <w:tcW w:w="5199" w:type="dxa"/>
            <w:gridSpan w:val="5"/>
            <w:tcBorders>
              <w:top w:val="nil"/>
              <w:left w:val="nil"/>
              <w:bottom w:val="nil"/>
              <w:right w:val="nil"/>
            </w:tcBorders>
          </w:tcPr>
          <w:p w14:paraId="0718B83F" w14:textId="77777777" w:rsidR="00D86083" w:rsidRPr="004B599D" w:rsidRDefault="00D86083" w:rsidP="005A71F9">
            <w:pPr>
              <w:pStyle w:val="Paragraf"/>
              <w:rPr>
                <w:lang w:eastAsia="sv-SE"/>
              </w:rPr>
            </w:pPr>
          </w:p>
        </w:tc>
      </w:tr>
      <w:tr w:rsidR="00D86083" w:rsidRPr="004B599D" w14:paraId="6A0E3441" w14:textId="77777777" w:rsidTr="003B31F9">
        <w:trPr>
          <w:gridAfter w:val="3"/>
          <w:wAfter w:w="1132" w:type="dxa"/>
        </w:trPr>
        <w:tc>
          <w:tcPr>
            <w:tcW w:w="3857" w:type="dxa"/>
            <w:tcBorders>
              <w:top w:val="nil"/>
              <w:left w:val="nil"/>
              <w:bottom w:val="nil"/>
              <w:right w:val="nil"/>
            </w:tcBorders>
          </w:tcPr>
          <w:p w14:paraId="55E68BA5" w14:textId="77777777" w:rsidR="00D86083" w:rsidRPr="004B599D" w:rsidRDefault="00D86083" w:rsidP="00121921">
            <w:pPr>
              <w:pStyle w:val="Heading5"/>
            </w:pPr>
          </w:p>
        </w:tc>
        <w:tc>
          <w:tcPr>
            <w:tcW w:w="5199" w:type="dxa"/>
            <w:gridSpan w:val="5"/>
            <w:tcBorders>
              <w:top w:val="nil"/>
              <w:left w:val="nil"/>
              <w:bottom w:val="nil"/>
              <w:right w:val="nil"/>
            </w:tcBorders>
          </w:tcPr>
          <w:p w14:paraId="0888255E" w14:textId="77777777" w:rsidR="00D86083" w:rsidRPr="004B599D" w:rsidRDefault="00D86083" w:rsidP="005A71F9">
            <w:pPr>
              <w:pStyle w:val="Paragraf"/>
              <w:rPr>
                <w:lang w:eastAsia="sv-SE"/>
              </w:rPr>
            </w:pPr>
          </w:p>
        </w:tc>
      </w:tr>
      <w:tr w:rsidR="00D86083" w:rsidRPr="004B599D" w14:paraId="3FCABF7E" w14:textId="77777777" w:rsidTr="003B31F9">
        <w:trPr>
          <w:gridAfter w:val="3"/>
          <w:wAfter w:w="1132" w:type="dxa"/>
        </w:trPr>
        <w:tc>
          <w:tcPr>
            <w:tcW w:w="3857" w:type="dxa"/>
            <w:tcBorders>
              <w:top w:val="nil"/>
              <w:left w:val="nil"/>
              <w:bottom w:val="nil"/>
              <w:right w:val="nil"/>
            </w:tcBorders>
          </w:tcPr>
          <w:p w14:paraId="3DF788CA" w14:textId="0EFA582B" w:rsidR="00D86083" w:rsidRPr="004B599D" w:rsidRDefault="00D86083" w:rsidP="005A71F9">
            <w:pPr>
              <w:pStyle w:val="Heading6"/>
            </w:pPr>
            <w:r w:rsidRPr="004B599D">
              <w:t>§4:</w:t>
            </w:r>
            <w:r w:rsidR="00527861">
              <w:t>6</w:t>
            </w:r>
            <w:r w:rsidRPr="004B599D">
              <w:t>:1 Syfte</w:t>
            </w:r>
          </w:p>
        </w:tc>
        <w:tc>
          <w:tcPr>
            <w:tcW w:w="5199" w:type="dxa"/>
            <w:gridSpan w:val="5"/>
            <w:tcBorders>
              <w:top w:val="nil"/>
              <w:left w:val="nil"/>
              <w:bottom w:val="nil"/>
              <w:right w:val="nil"/>
            </w:tcBorders>
          </w:tcPr>
          <w:p w14:paraId="5C478BCB" w14:textId="77777777" w:rsidR="00D86083" w:rsidRPr="004B599D" w:rsidRDefault="00D86083" w:rsidP="005A71F9">
            <w:pPr>
              <w:pStyle w:val="Paragraf"/>
              <w:rPr>
                <w:lang w:eastAsia="sv-SE"/>
              </w:rPr>
            </w:pPr>
          </w:p>
        </w:tc>
      </w:tr>
      <w:tr w:rsidR="00D86083" w:rsidRPr="004B599D" w14:paraId="2E14F4BE" w14:textId="77777777" w:rsidTr="003B31F9">
        <w:trPr>
          <w:gridAfter w:val="3"/>
          <w:wAfter w:w="1132" w:type="dxa"/>
        </w:trPr>
        <w:tc>
          <w:tcPr>
            <w:tcW w:w="3857" w:type="dxa"/>
            <w:tcBorders>
              <w:top w:val="nil"/>
              <w:left w:val="nil"/>
              <w:bottom w:val="nil"/>
              <w:right w:val="nil"/>
            </w:tcBorders>
          </w:tcPr>
          <w:p w14:paraId="602108F5" w14:textId="77777777" w:rsidR="00D86083" w:rsidRPr="004B599D" w:rsidRDefault="00D86083" w:rsidP="005A71F9">
            <w:pPr>
              <w:pStyle w:val="Heading6"/>
            </w:pPr>
          </w:p>
        </w:tc>
        <w:tc>
          <w:tcPr>
            <w:tcW w:w="5199" w:type="dxa"/>
            <w:gridSpan w:val="5"/>
            <w:tcBorders>
              <w:top w:val="nil"/>
              <w:left w:val="nil"/>
              <w:bottom w:val="nil"/>
              <w:right w:val="nil"/>
            </w:tcBorders>
          </w:tcPr>
          <w:p w14:paraId="6E618414" w14:textId="16C2BA79" w:rsidR="00D86083" w:rsidRPr="004B599D" w:rsidRDefault="00D86083" w:rsidP="005A71F9">
            <w:pPr>
              <w:pStyle w:val="Paragraf"/>
              <w:rPr>
                <w:rStyle w:val="ParagrafChar"/>
                <w:rFonts w:eastAsia="Calibri"/>
              </w:rPr>
            </w:pPr>
            <w:r w:rsidRPr="004B599D">
              <w:rPr>
                <w:lang w:eastAsia="sv-SE"/>
              </w:rPr>
              <w:t>Kafémästeriet ansvarar för Sektionens kaféverksamhet.</w:t>
            </w:r>
          </w:p>
        </w:tc>
      </w:tr>
      <w:tr w:rsidR="00D86083" w:rsidRPr="004B599D" w14:paraId="1EC5108B" w14:textId="77777777" w:rsidTr="003B31F9">
        <w:trPr>
          <w:gridAfter w:val="3"/>
          <w:wAfter w:w="1132" w:type="dxa"/>
        </w:trPr>
        <w:tc>
          <w:tcPr>
            <w:tcW w:w="3857" w:type="dxa"/>
            <w:tcBorders>
              <w:top w:val="nil"/>
              <w:left w:val="nil"/>
              <w:bottom w:val="nil"/>
              <w:right w:val="nil"/>
            </w:tcBorders>
          </w:tcPr>
          <w:p w14:paraId="74FDF210" w14:textId="77777777" w:rsidR="00D86083" w:rsidRPr="004B599D" w:rsidRDefault="00D86083" w:rsidP="00121921">
            <w:pPr>
              <w:pStyle w:val="Heading5"/>
            </w:pPr>
          </w:p>
        </w:tc>
        <w:tc>
          <w:tcPr>
            <w:tcW w:w="5199" w:type="dxa"/>
            <w:gridSpan w:val="5"/>
            <w:tcBorders>
              <w:top w:val="nil"/>
              <w:left w:val="nil"/>
              <w:bottom w:val="nil"/>
              <w:right w:val="nil"/>
            </w:tcBorders>
          </w:tcPr>
          <w:p w14:paraId="4D3C563C" w14:textId="77777777" w:rsidR="00D86083" w:rsidRPr="004B599D" w:rsidRDefault="00D86083" w:rsidP="005A71F9">
            <w:pPr>
              <w:pStyle w:val="Paragraf"/>
              <w:rPr>
                <w:rStyle w:val="ParagrafChar"/>
                <w:rFonts w:eastAsia="Calibri"/>
              </w:rPr>
            </w:pPr>
          </w:p>
        </w:tc>
      </w:tr>
      <w:tr w:rsidR="00D86083" w:rsidRPr="004B599D" w14:paraId="0201B200" w14:textId="77777777" w:rsidTr="003B31F9">
        <w:trPr>
          <w:gridAfter w:val="3"/>
          <w:wAfter w:w="1132" w:type="dxa"/>
        </w:trPr>
        <w:tc>
          <w:tcPr>
            <w:tcW w:w="3857" w:type="dxa"/>
            <w:tcBorders>
              <w:top w:val="nil"/>
              <w:left w:val="nil"/>
              <w:bottom w:val="nil"/>
              <w:right w:val="nil"/>
            </w:tcBorders>
          </w:tcPr>
          <w:p w14:paraId="091868AF" w14:textId="06FE6EC4" w:rsidR="00D86083" w:rsidRPr="004B599D" w:rsidRDefault="00D86083" w:rsidP="005A71F9">
            <w:pPr>
              <w:pStyle w:val="Heading6"/>
            </w:pPr>
            <w:r w:rsidRPr="004B599D">
              <w:t>§4:</w:t>
            </w:r>
            <w:r w:rsidR="00527861">
              <w:t>6</w:t>
            </w:r>
            <w:r w:rsidRPr="004B599D">
              <w:t>:2 Åligganden</w:t>
            </w:r>
          </w:p>
        </w:tc>
        <w:tc>
          <w:tcPr>
            <w:tcW w:w="5199" w:type="dxa"/>
            <w:gridSpan w:val="5"/>
            <w:tcBorders>
              <w:top w:val="nil"/>
              <w:left w:val="nil"/>
              <w:bottom w:val="nil"/>
              <w:right w:val="nil"/>
            </w:tcBorders>
          </w:tcPr>
          <w:p w14:paraId="0874C04B" w14:textId="77777777" w:rsidR="00D86083" w:rsidRPr="004B599D" w:rsidRDefault="00D86083" w:rsidP="005A71F9">
            <w:pPr>
              <w:pStyle w:val="Paragraf"/>
              <w:rPr>
                <w:lang w:eastAsia="sv-SE"/>
              </w:rPr>
            </w:pPr>
          </w:p>
        </w:tc>
      </w:tr>
      <w:tr w:rsidR="00D86083" w:rsidRPr="004B599D" w14:paraId="7609858E" w14:textId="77777777" w:rsidTr="003B31F9">
        <w:trPr>
          <w:gridAfter w:val="3"/>
          <w:wAfter w:w="1132" w:type="dxa"/>
        </w:trPr>
        <w:tc>
          <w:tcPr>
            <w:tcW w:w="3857" w:type="dxa"/>
            <w:tcBorders>
              <w:top w:val="nil"/>
              <w:left w:val="nil"/>
              <w:bottom w:val="nil"/>
              <w:right w:val="nil"/>
            </w:tcBorders>
          </w:tcPr>
          <w:p w14:paraId="161658AF" w14:textId="77777777" w:rsidR="00D86083" w:rsidRPr="004B599D" w:rsidRDefault="00D86083" w:rsidP="005A71F9">
            <w:pPr>
              <w:pStyle w:val="Heading6"/>
            </w:pPr>
          </w:p>
        </w:tc>
        <w:tc>
          <w:tcPr>
            <w:tcW w:w="5199" w:type="dxa"/>
            <w:gridSpan w:val="5"/>
            <w:tcBorders>
              <w:top w:val="nil"/>
              <w:left w:val="nil"/>
              <w:bottom w:val="nil"/>
              <w:right w:val="nil"/>
            </w:tcBorders>
          </w:tcPr>
          <w:p w14:paraId="256215C2" w14:textId="77777777" w:rsidR="00B553C3" w:rsidRDefault="00D86083" w:rsidP="005A71F9">
            <w:pPr>
              <w:pStyle w:val="Paragraf"/>
              <w:rPr>
                <w:rFonts w:eastAsia="Calibri"/>
              </w:rPr>
            </w:pPr>
            <w:r w:rsidRPr="004B599D">
              <w:rPr>
                <w:rFonts w:eastAsia="Calibri"/>
              </w:rPr>
              <w:t xml:space="preserve">Kafémästeriet ansvarar också för att tillse att </w:t>
            </w:r>
            <w:r w:rsidR="00691288">
              <w:rPr>
                <w:rFonts w:eastAsia="Calibri"/>
              </w:rPr>
              <w:t>k</w:t>
            </w:r>
            <w:r w:rsidRPr="004B599D">
              <w:rPr>
                <w:rFonts w:eastAsia="Calibri"/>
              </w:rPr>
              <w:t>aféverksamheten möter medlemmarnas behov.</w:t>
            </w:r>
          </w:p>
          <w:p w14:paraId="1C10F0F4" w14:textId="77777777" w:rsidR="00B553C3" w:rsidRDefault="00B553C3" w:rsidP="005A71F9">
            <w:pPr>
              <w:pStyle w:val="Paragraf"/>
              <w:rPr>
                <w:rFonts w:eastAsia="Calibri"/>
              </w:rPr>
            </w:pPr>
          </w:p>
          <w:p w14:paraId="7254EB45" w14:textId="1EB0B5F5" w:rsidR="00D86083" w:rsidRPr="00B553C3" w:rsidRDefault="00B553C3" w:rsidP="00B553C3">
            <w:pPr>
              <w:rPr>
                <w:rFonts w:eastAsia="Garamond" w:cs="Garamond"/>
                <w:sz w:val="24"/>
              </w:rPr>
            </w:pPr>
            <w:r w:rsidRPr="00B553C3">
              <w:rPr>
                <w:rFonts w:eastAsia="Garamond" w:cs="Garamond"/>
                <w:sz w:val="24"/>
              </w:rPr>
              <w:t xml:space="preserve">Kafémästeriet ansvarar för att bemanna kafét under öppettider som i största möjliga mån gynnar sektionens medlemmar. Detta görs med hjälp av kafémästeriets funktionärer men också med fördel genom facebookgruppen “K-sektionens jobbare”. </w:t>
            </w:r>
            <w:r w:rsidR="00D86083" w:rsidRPr="004B599D">
              <w:rPr>
                <w:rFonts w:eastAsia="Calibri"/>
              </w:rPr>
              <w:br/>
            </w:r>
          </w:p>
          <w:p w14:paraId="3ED2A1AA" w14:textId="77777777" w:rsidR="00D86083" w:rsidRPr="004B599D" w:rsidRDefault="00D86083" w:rsidP="005A71F9">
            <w:pPr>
              <w:pStyle w:val="Paragraf"/>
              <w:rPr>
                <w:rFonts w:eastAsia="Calibri"/>
                <w:szCs w:val="20"/>
                <w:lang w:eastAsia="sv-SE"/>
              </w:rPr>
            </w:pPr>
            <w:r w:rsidRPr="004B599D">
              <w:rPr>
                <w:rFonts w:eastAsia="Calibri"/>
                <w:szCs w:val="20"/>
                <w:lang w:eastAsia="sv-SE"/>
              </w:rPr>
              <w:t>Kafémästeriet ansvarar för att samordna städning av Gallien och har befogenhet att tilldela sektionens samtliga utskott och funktionärer städuppgifter. God kontakt med dessa förordas för att städningen skall fungera bra.</w:t>
            </w:r>
          </w:p>
          <w:p w14:paraId="3190CA4E" w14:textId="77777777" w:rsidR="00D86083" w:rsidRPr="004B599D" w:rsidRDefault="00D86083" w:rsidP="005A71F9">
            <w:pPr>
              <w:pStyle w:val="Paragraf"/>
              <w:rPr>
                <w:rFonts w:eastAsia="Calibri"/>
                <w:szCs w:val="20"/>
                <w:lang w:eastAsia="sv-SE"/>
              </w:rPr>
            </w:pPr>
          </w:p>
          <w:p w14:paraId="6D24E8B9" w14:textId="77777777" w:rsidR="00D86083" w:rsidRDefault="00D86083" w:rsidP="005A71F9">
            <w:pPr>
              <w:pStyle w:val="Paragraf"/>
              <w:rPr>
                <w:rFonts w:eastAsia="Calibri"/>
                <w:szCs w:val="20"/>
                <w:lang w:eastAsia="sv-SE"/>
              </w:rPr>
            </w:pPr>
            <w:r w:rsidRPr="004B599D">
              <w:rPr>
                <w:rFonts w:eastAsia="Calibri"/>
                <w:szCs w:val="20"/>
                <w:lang w:eastAsia="sv-SE"/>
              </w:rPr>
              <w:t xml:space="preserve">Det åligger Kafémästeriets funktionärer att då Prylutskottets funktionärer inte kan, erforderligt antal gånger sitta Gallienvärd då Gallien hyrs ut. </w:t>
            </w:r>
          </w:p>
          <w:p w14:paraId="08F9E070" w14:textId="77777777" w:rsidR="00B553C3" w:rsidRDefault="00B553C3" w:rsidP="005A71F9">
            <w:pPr>
              <w:pStyle w:val="Paragraf"/>
              <w:rPr>
                <w:rFonts w:eastAsia="Calibri"/>
                <w:szCs w:val="20"/>
                <w:lang w:eastAsia="sv-SE"/>
              </w:rPr>
            </w:pPr>
          </w:p>
          <w:p w14:paraId="1A958B31" w14:textId="64E3DF87" w:rsidR="00B553C3" w:rsidRPr="004B599D" w:rsidRDefault="00B553C3" w:rsidP="005A71F9">
            <w:pPr>
              <w:pStyle w:val="Paragraf"/>
              <w:rPr>
                <w:rStyle w:val="ParagrafChar"/>
                <w:rFonts w:eastAsia="Calibri"/>
                <w:szCs w:val="20"/>
                <w:lang w:eastAsia="sv-SE"/>
              </w:rPr>
            </w:pPr>
            <w:r>
              <w:rPr>
                <w:rFonts w:eastAsia="Calibri"/>
              </w:rPr>
              <w:t>Kafémästeriet ansvarar för kontakten med företaget som har varuautomaten i korridoren utanför Gallien.</w:t>
            </w:r>
          </w:p>
        </w:tc>
      </w:tr>
      <w:tr w:rsidR="002D02C4" w:rsidRPr="004B599D" w14:paraId="2C63D726" w14:textId="77777777" w:rsidTr="003B31F9">
        <w:trPr>
          <w:gridAfter w:val="3"/>
          <w:wAfter w:w="1132" w:type="dxa"/>
        </w:trPr>
        <w:tc>
          <w:tcPr>
            <w:tcW w:w="3857" w:type="dxa"/>
            <w:tcBorders>
              <w:top w:val="nil"/>
              <w:left w:val="nil"/>
              <w:bottom w:val="nil"/>
              <w:right w:val="nil"/>
            </w:tcBorders>
          </w:tcPr>
          <w:p w14:paraId="1D9EE7CB" w14:textId="77777777" w:rsidR="002D02C4" w:rsidRDefault="002D02C4" w:rsidP="002D02C4">
            <w:pPr>
              <w:rPr>
                <w:b/>
                <w:bCs/>
                <w:sz w:val="24"/>
              </w:rPr>
            </w:pPr>
          </w:p>
          <w:p w14:paraId="0879B8F7" w14:textId="7B42BB2C" w:rsidR="002D02C4" w:rsidRPr="002D02C4" w:rsidRDefault="002D02C4" w:rsidP="002D02C4">
            <w:pPr>
              <w:rPr>
                <w:b/>
                <w:bCs/>
                <w:sz w:val="24"/>
              </w:rPr>
            </w:pPr>
            <w:r>
              <w:rPr>
                <w:b/>
                <w:bCs/>
                <w:sz w:val="24"/>
              </w:rPr>
              <w:lastRenderedPageBreak/>
              <w:t xml:space="preserve">       §</w:t>
            </w:r>
            <w:r w:rsidR="00B97942">
              <w:rPr>
                <w:b/>
                <w:bCs/>
                <w:sz w:val="24"/>
              </w:rPr>
              <w:t xml:space="preserve">4:6:3 </w:t>
            </w:r>
            <w:r w:rsidR="00660F23">
              <w:rPr>
                <w:b/>
                <w:bCs/>
                <w:sz w:val="24"/>
              </w:rPr>
              <w:t>K</w:t>
            </w:r>
            <w:r w:rsidR="00B97942">
              <w:rPr>
                <w:b/>
                <w:bCs/>
                <w:sz w:val="24"/>
              </w:rPr>
              <w:t>aféets namn</w:t>
            </w:r>
          </w:p>
        </w:tc>
        <w:tc>
          <w:tcPr>
            <w:tcW w:w="5199" w:type="dxa"/>
            <w:gridSpan w:val="5"/>
            <w:tcBorders>
              <w:top w:val="nil"/>
              <w:left w:val="nil"/>
              <w:bottom w:val="nil"/>
              <w:right w:val="nil"/>
            </w:tcBorders>
          </w:tcPr>
          <w:p w14:paraId="1278267D" w14:textId="77777777" w:rsidR="002D02C4" w:rsidRDefault="002D02C4" w:rsidP="005A71F9">
            <w:pPr>
              <w:pStyle w:val="Paragraf"/>
              <w:rPr>
                <w:rFonts w:eastAsia="Calibri"/>
              </w:rPr>
            </w:pPr>
          </w:p>
          <w:p w14:paraId="2DCA8837" w14:textId="77777777" w:rsidR="00B97942" w:rsidRDefault="00B97942" w:rsidP="005A71F9">
            <w:pPr>
              <w:pStyle w:val="Paragraf"/>
              <w:rPr>
                <w:rFonts w:eastAsia="Calibri"/>
              </w:rPr>
            </w:pPr>
          </w:p>
          <w:p w14:paraId="40B9A10A" w14:textId="63FCB0B1" w:rsidR="00B97942" w:rsidRPr="004B599D" w:rsidRDefault="00660F23" w:rsidP="005A71F9">
            <w:pPr>
              <w:pStyle w:val="Paragraf"/>
              <w:rPr>
                <w:rFonts w:eastAsia="Calibri"/>
              </w:rPr>
            </w:pPr>
            <w:r>
              <w:rPr>
                <w:rFonts w:eastAsia="Calibri"/>
              </w:rPr>
              <w:t>Kaféets namn är ”Mitokonditoriet”</w:t>
            </w:r>
          </w:p>
        </w:tc>
      </w:tr>
      <w:tr w:rsidR="00D86083" w:rsidRPr="004B599D" w14:paraId="15248A16" w14:textId="77777777" w:rsidTr="003B31F9">
        <w:trPr>
          <w:gridAfter w:val="3"/>
          <w:wAfter w:w="1132" w:type="dxa"/>
        </w:trPr>
        <w:tc>
          <w:tcPr>
            <w:tcW w:w="3857" w:type="dxa"/>
            <w:tcBorders>
              <w:top w:val="nil"/>
              <w:left w:val="nil"/>
              <w:bottom w:val="nil"/>
              <w:right w:val="nil"/>
            </w:tcBorders>
          </w:tcPr>
          <w:p w14:paraId="66557F9C" w14:textId="77777777" w:rsidR="00D86083" w:rsidRPr="004B599D" w:rsidRDefault="00D86083" w:rsidP="00121921">
            <w:pPr>
              <w:pStyle w:val="Heading5"/>
            </w:pPr>
          </w:p>
        </w:tc>
        <w:tc>
          <w:tcPr>
            <w:tcW w:w="5199" w:type="dxa"/>
            <w:gridSpan w:val="5"/>
            <w:tcBorders>
              <w:top w:val="nil"/>
              <w:left w:val="nil"/>
              <w:bottom w:val="nil"/>
              <w:right w:val="nil"/>
            </w:tcBorders>
          </w:tcPr>
          <w:p w14:paraId="330A59FE" w14:textId="77777777" w:rsidR="00D86083" w:rsidRDefault="00D86083" w:rsidP="005A71F9">
            <w:pPr>
              <w:pStyle w:val="Paragraf"/>
              <w:rPr>
                <w:rStyle w:val="ParagrafChar"/>
                <w:rFonts w:eastAsia="Calibri"/>
              </w:rPr>
            </w:pPr>
          </w:p>
          <w:p w14:paraId="790D7A94" w14:textId="00E6D873" w:rsidR="00B72ECB" w:rsidRPr="004B599D" w:rsidRDefault="00B72ECB" w:rsidP="005A71F9">
            <w:pPr>
              <w:pStyle w:val="Paragraf"/>
              <w:rPr>
                <w:rStyle w:val="ParagrafChar"/>
                <w:rFonts w:eastAsia="Calibri"/>
              </w:rPr>
            </w:pPr>
          </w:p>
        </w:tc>
      </w:tr>
      <w:tr w:rsidR="00D86083" w:rsidRPr="004B599D" w14:paraId="77109A98" w14:textId="77777777" w:rsidTr="003B31F9">
        <w:trPr>
          <w:gridAfter w:val="3"/>
          <w:wAfter w:w="1132" w:type="dxa"/>
        </w:trPr>
        <w:tc>
          <w:tcPr>
            <w:tcW w:w="3857" w:type="dxa"/>
            <w:tcBorders>
              <w:top w:val="nil"/>
              <w:left w:val="nil"/>
              <w:bottom w:val="nil"/>
              <w:right w:val="nil"/>
            </w:tcBorders>
          </w:tcPr>
          <w:p w14:paraId="35D22D75" w14:textId="215CFD3D" w:rsidR="00D86083" w:rsidRPr="004B599D" w:rsidRDefault="00D86083" w:rsidP="005A71F9">
            <w:pPr>
              <w:pStyle w:val="Heading6"/>
            </w:pPr>
            <w:r w:rsidRPr="004B599D">
              <w:t>§4:</w:t>
            </w:r>
            <w:r w:rsidR="00527861">
              <w:t>6</w:t>
            </w:r>
            <w:r w:rsidRPr="004B599D">
              <w:t>:</w:t>
            </w:r>
            <w:r w:rsidR="007A4892">
              <w:t>4</w:t>
            </w:r>
            <w:r w:rsidRPr="004B599D">
              <w:t xml:space="preserve"> Sammansättning </w:t>
            </w:r>
          </w:p>
        </w:tc>
        <w:tc>
          <w:tcPr>
            <w:tcW w:w="5199" w:type="dxa"/>
            <w:gridSpan w:val="5"/>
            <w:tcBorders>
              <w:top w:val="nil"/>
              <w:left w:val="nil"/>
              <w:bottom w:val="nil"/>
              <w:right w:val="nil"/>
            </w:tcBorders>
          </w:tcPr>
          <w:p w14:paraId="5B26B592" w14:textId="77777777" w:rsidR="00D86083" w:rsidRPr="004B599D" w:rsidRDefault="00D86083" w:rsidP="005A71F9">
            <w:pPr>
              <w:pStyle w:val="Paragraf"/>
              <w:rPr>
                <w:lang w:eastAsia="sv-SE"/>
              </w:rPr>
            </w:pPr>
          </w:p>
        </w:tc>
      </w:tr>
      <w:tr w:rsidR="00D86083" w:rsidRPr="004B599D" w14:paraId="78F2E220" w14:textId="77777777" w:rsidTr="003B31F9">
        <w:trPr>
          <w:gridAfter w:val="3"/>
          <w:wAfter w:w="1132" w:type="dxa"/>
        </w:trPr>
        <w:tc>
          <w:tcPr>
            <w:tcW w:w="3857" w:type="dxa"/>
            <w:tcBorders>
              <w:top w:val="nil"/>
              <w:left w:val="nil"/>
              <w:bottom w:val="nil"/>
              <w:right w:val="nil"/>
            </w:tcBorders>
          </w:tcPr>
          <w:p w14:paraId="5307C363" w14:textId="77777777" w:rsidR="00D86083" w:rsidRPr="004B599D" w:rsidRDefault="00D86083" w:rsidP="00121921">
            <w:pPr>
              <w:pStyle w:val="Heading5"/>
            </w:pPr>
          </w:p>
        </w:tc>
        <w:tc>
          <w:tcPr>
            <w:tcW w:w="5199" w:type="dxa"/>
            <w:gridSpan w:val="5"/>
            <w:tcBorders>
              <w:top w:val="nil"/>
              <w:left w:val="nil"/>
              <w:bottom w:val="nil"/>
              <w:right w:val="nil"/>
            </w:tcBorders>
          </w:tcPr>
          <w:p w14:paraId="6BDF84B4" w14:textId="77777777" w:rsidR="00D86083" w:rsidRPr="004B599D" w:rsidRDefault="00D86083" w:rsidP="005A71F9">
            <w:pPr>
              <w:pStyle w:val="Paragraf"/>
              <w:rPr>
                <w:lang w:eastAsia="sv-SE"/>
              </w:rPr>
            </w:pPr>
          </w:p>
        </w:tc>
      </w:tr>
      <w:tr w:rsidR="00D86083" w:rsidRPr="004B599D" w14:paraId="54C66432" w14:textId="77777777" w:rsidTr="003B31F9">
        <w:trPr>
          <w:gridAfter w:val="3"/>
          <w:wAfter w:w="1132" w:type="dxa"/>
        </w:trPr>
        <w:tc>
          <w:tcPr>
            <w:tcW w:w="3857" w:type="dxa"/>
            <w:tcBorders>
              <w:top w:val="nil"/>
              <w:left w:val="nil"/>
              <w:bottom w:val="nil"/>
              <w:right w:val="nil"/>
            </w:tcBorders>
          </w:tcPr>
          <w:p w14:paraId="18D9E5D4" w14:textId="50C085B9" w:rsidR="00D86083" w:rsidRPr="004B599D" w:rsidRDefault="00D86083" w:rsidP="005A71F9">
            <w:pPr>
              <w:pStyle w:val="Title"/>
            </w:pPr>
            <w:r w:rsidRPr="004B599D">
              <w:t>§4:</w:t>
            </w:r>
            <w:r w:rsidR="00527861">
              <w:t>6</w:t>
            </w:r>
            <w:r w:rsidRPr="004B599D">
              <w:t>:</w:t>
            </w:r>
            <w:r w:rsidR="007A4892">
              <w:t>4</w:t>
            </w:r>
            <w:r w:rsidRPr="004B599D">
              <w:t xml:space="preserve">:1 Kafémästare </w:t>
            </w:r>
          </w:p>
        </w:tc>
        <w:tc>
          <w:tcPr>
            <w:tcW w:w="5199" w:type="dxa"/>
            <w:gridSpan w:val="5"/>
            <w:tcBorders>
              <w:top w:val="nil"/>
              <w:left w:val="nil"/>
              <w:bottom w:val="nil"/>
              <w:right w:val="nil"/>
            </w:tcBorders>
          </w:tcPr>
          <w:p w14:paraId="7A52C7C2" w14:textId="77777777" w:rsidR="00D86083" w:rsidRPr="004B599D" w:rsidRDefault="00D86083" w:rsidP="005A71F9">
            <w:pPr>
              <w:pStyle w:val="Paragraf"/>
              <w:rPr>
                <w:lang w:eastAsia="sv-SE"/>
              </w:rPr>
            </w:pPr>
          </w:p>
        </w:tc>
      </w:tr>
      <w:tr w:rsidR="00D86083" w:rsidRPr="004B599D" w14:paraId="578F617D" w14:textId="77777777" w:rsidTr="003B31F9">
        <w:trPr>
          <w:gridAfter w:val="3"/>
          <w:wAfter w:w="1132" w:type="dxa"/>
        </w:trPr>
        <w:tc>
          <w:tcPr>
            <w:tcW w:w="3857" w:type="dxa"/>
            <w:tcBorders>
              <w:top w:val="nil"/>
              <w:left w:val="nil"/>
              <w:bottom w:val="nil"/>
              <w:right w:val="nil"/>
            </w:tcBorders>
          </w:tcPr>
          <w:p w14:paraId="59FEC2C8" w14:textId="77777777" w:rsidR="00D86083" w:rsidRPr="004B599D" w:rsidRDefault="00D86083" w:rsidP="005A71F9">
            <w:pPr>
              <w:pStyle w:val="Title"/>
            </w:pPr>
          </w:p>
        </w:tc>
        <w:tc>
          <w:tcPr>
            <w:tcW w:w="5199" w:type="dxa"/>
            <w:gridSpan w:val="5"/>
            <w:tcBorders>
              <w:top w:val="nil"/>
              <w:left w:val="nil"/>
              <w:bottom w:val="nil"/>
              <w:right w:val="nil"/>
            </w:tcBorders>
          </w:tcPr>
          <w:p w14:paraId="1D834CB9" w14:textId="77777777" w:rsidR="00D86083" w:rsidRPr="004B599D" w:rsidRDefault="00D86083" w:rsidP="005A71F9">
            <w:pPr>
              <w:pStyle w:val="Paragraf"/>
              <w:rPr>
                <w:lang w:eastAsia="sv-SE"/>
              </w:rPr>
            </w:pPr>
            <w:r w:rsidRPr="004B599D">
              <w:rPr>
                <w:lang w:eastAsia="sv-SE"/>
              </w:rPr>
              <w:t>Kafémästaren är ansvarig och sammankallande för Kafémästeriet.</w:t>
            </w:r>
          </w:p>
          <w:p w14:paraId="1E72DBD0" w14:textId="1C36B081" w:rsidR="00D86083" w:rsidRPr="004B599D" w:rsidRDefault="00D86083" w:rsidP="005A71F9">
            <w:pPr>
              <w:pStyle w:val="Paragraf"/>
              <w:rPr>
                <w:lang w:eastAsia="sv-SE"/>
              </w:rPr>
            </w:pPr>
          </w:p>
          <w:p w14:paraId="0812E2B1" w14:textId="1CFE8A9F" w:rsidR="00FF4F6E" w:rsidRPr="004B599D" w:rsidRDefault="00210C76" w:rsidP="005A71F9">
            <w:pPr>
              <w:pStyle w:val="Paragraf"/>
            </w:pPr>
            <w:r>
              <w:t>Kafémästaren ansvarar för Kafémästeriets</w:t>
            </w:r>
            <w:r w:rsidR="00FB34E7">
              <w:t xml:space="preserve"> ekonomi, inkomster och utgifter samt har hand om Kafémästeriets växelkassa. </w:t>
            </w:r>
            <w:r w:rsidR="00D86083" w:rsidRPr="004B599D">
              <w:t>Kafémästaren skall framföra ett budgetförslag för utskottet under årets första Styrelsemöte. Budgetförslaget utarbetas med fördel tillsammans med Styrelseledamot med Fritidsansvar</w:t>
            </w:r>
            <w:r w:rsidR="00FB34E7">
              <w:t>, Vice Kafémästare</w:t>
            </w:r>
            <w:r w:rsidR="00D86083" w:rsidRPr="004B599D">
              <w:t xml:space="preserve"> samt förra årets Kafémästare. </w:t>
            </w:r>
          </w:p>
        </w:tc>
      </w:tr>
      <w:tr w:rsidR="00D86083" w:rsidRPr="004B599D" w14:paraId="41FFAB98" w14:textId="77777777" w:rsidTr="003B31F9">
        <w:trPr>
          <w:gridAfter w:val="3"/>
          <w:wAfter w:w="1132" w:type="dxa"/>
        </w:trPr>
        <w:tc>
          <w:tcPr>
            <w:tcW w:w="3857" w:type="dxa"/>
            <w:tcBorders>
              <w:top w:val="nil"/>
              <w:left w:val="nil"/>
              <w:bottom w:val="nil"/>
              <w:right w:val="nil"/>
            </w:tcBorders>
          </w:tcPr>
          <w:p w14:paraId="329BD34D" w14:textId="77777777" w:rsidR="00D86083" w:rsidRPr="004B599D" w:rsidRDefault="00D86083" w:rsidP="00121921">
            <w:pPr>
              <w:pStyle w:val="Heading5"/>
            </w:pPr>
          </w:p>
        </w:tc>
        <w:tc>
          <w:tcPr>
            <w:tcW w:w="5199" w:type="dxa"/>
            <w:gridSpan w:val="5"/>
            <w:tcBorders>
              <w:top w:val="nil"/>
              <w:left w:val="nil"/>
              <w:bottom w:val="nil"/>
              <w:right w:val="nil"/>
            </w:tcBorders>
          </w:tcPr>
          <w:p w14:paraId="1F05F11D" w14:textId="77777777" w:rsidR="00D86083" w:rsidRPr="004B599D" w:rsidRDefault="00D86083" w:rsidP="005A71F9">
            <w:pPr>
              <w:pStyle w:val="Paragraf"/>
              <w:rPr>
                <w:lang w:eastAsia="sv-SE"/>
              </w:rPr>
            </w:pPr>
          </w:p>
        </w:tc>
      </w:tr>
      <w:tr w:rsidR="00FB34E7" w:rsidRPr="004B599D" w14:paraId="780E2C00" w14:textId="77777777" w:rsidTr="003B31F9">
        <w:trPr>
          <w:gridAfter w:val="3"/>
          <w:wAfter w:w="1132" w:type="dxa"/>
        </w:trPr>
        <w:tc>
          <w:tcPr>
            <w:tcW w:w="3857" w:type="dxa"/>
            <w:tcBorders>
              <w:top w:val="nil"/>
              <w:left w:val="nil"/>
              <w:bottom w:val="nil"/>
              <w:right w:val="nil"/>
            </w:tcBorders>
          </w:tcPr>
          <w:p w14:paraId="401E3EA5" w14:textId="45E2D068" w:rsidR="00FB34E7" w:rsidRPr="004B599D" w:rsidRDefault="00FB34E7" w:rsidP="00FB34E7">
            <w:pPr>
              <w:pStyle w:val="Title"/>
            </w:pPr>
            <w:r>
              <w:t>§</w:t>
            </w:r>
            <w:r w:rsidR="00EA1D26">
              <w:t>4:</w:t>
            </w:r>
            <w:r w:rsidR="00527861">
              <w:t>6</w:t>
            </w:r>
            <w:r w:rsidR="00EA1D26">
              <w:t>:</w:t>
            </w:r>
            <w:r w:rsidR="007A4892">
              <w:t>4</w:t>
            </w:r>
            <w:r w:rsidR="00EA1D26">
              <w:t>:2 Vice Kafémästare</w:t>
            </w:r>
          </w:p>
        </w:tc>
        <w:tc>
          <w:tcPr>
            <w:tcW w:w="5199" w:type="dxa"/>
            <w:gridSpan w:val="5"/>
            <w:tcBorders>
              <w:top w:val="nil"/>
              <w:left w:val="nil"/>
              <w:bottom w:val="nil"/>
              <w:right w:val="nil"/>
            </w:tcBorders>
          </w:tcPr>
          <w:p w14:paraId="63561270" w14:textId="77777777" w:rsidR="00FB34E7" w:rsidRPr="004B599D" w:rsidRDefault="00FB34E7" w:rsidP="00A96DB3">
            <w:pPr>
              <w:pStyle w:val="Paragraf"/>
              <w:rPr>
                <w:lang w:eastAsia="sv-SE"/>
              </w:rPr>
            </w:pPr>
          </w:p>
        </w:tc>
      </w:tr>
      <w:tr w:rsidR="00FB34E7" w:rsidRPr="004B599D" w14:paraId="316F40B0" w14:textId="77777777" w:rsidTr="003B31F9">
        <w:trPr>
          <w:gridAfter w:val="3"/>
          <w:wAfter w:w="1132" w:type="dxa"/>
        </w:trPr>
        <w:tc>
          <w:tcPr>
            <w:tcW w:w="3857" w:type="dxa"/>
            <w:tcBorders>
              <w:top w:val="nil"/>
              <w:left w:val="nil"/>
              <w:bottom w:val="nil"/>
              <w:right w:val="nil"/>
            </w:tcBorders>
          </w:tcPr>
          <w:p w14:paraId="52BAE99F" w14:textId="77777777" w:rsidR="00FB34E7" w:rsidRPr="004B599D" w:rsidRDefault="00FB34E7" w:rsidP="00A96DB3">
            <w:pPr>
              <w:pStyle w:val="Heading5"/>
            </w:pPr>
          </w:p>
        </w:tc>
        <w:tc>
          <w:tcPr>
            <w:tcW w:w="5199" w:type="dxa"/>
            <w:gridSpan w:val="5"/>
            <w:tcBorders>
              <w:top w:val="nil"/>
              <w:left w:val="nil"/>
              <w:bottom w:val="nil"/>
              <w:right w:val="nil"/>
            </w:tcBorders>
          </w:tcPr>
          <w:p w14:paraId="67A148B5" w14:textId="72515E36" w:rsidR="00FB34E7" w:rsidRPr="004B599D" w:rsidRDefault="00EA1D26" w:rsidP="00A96DB3">
            <w:pPr>
              <w:pStyle w:val="Paragraf"/>
              <w:rPr>
                <w:lang w:eastAsia="sv-SE"/>
              </w:rPr>
            </w:pPr>
            <w:r w:rsidRPr="00EA1D26">
              <w:rPr>
                <w:lang w:eastAsia="sv-SE"/>
              </w:rPr>
              <w:t xml:space="preserve">Vice Kafémästaren skall bistå Kafémästaren i dennes arbete. </w:t>
            </w:r>
            <w:r w:rsidR="00857310" w:rsidRPr="00857310">
              <w:rPr>
                <w:lang w:eastAsia="sv-SE"/>
              </w:rPr>
              <w:t xml:space="preserve">Detta görs fördelaktigt med bestämda arbetsuppgifter, vilka Kafémästaren och Vice Kafémästaren själva kommer överens om vilka dessa skall vara. Exempel på lämpliga sådana uppgifter är schemaläggning, studiecirkelledarskap, inventeringsansvar och </w:t>
            </w:r>
            <w:r w:rsidR="006E22B1">
              <w:rPr>
                <w:lang w:eastAsia="sv-SE"/>
              </w:rPr>
              <w:t xml:space="preserve">delegering av uppgifter till kaféjonerna. </w:t>
            </w:r>
            <w:r w:rsidR="00182B05">
              <w:rPr>
                <w:lang w:eastAsia="sv-SE"/>
              </w:rPr>
              <w:t>Vice Kafémästare har också ansvar för att bistå Kafémästaren med beställningar och inköp av varor till verksamheten, eller delegera detta till Kafémäst</w:t>
            </w:r>
            <w:r w:rsidR="00053156">
              <w:rPr>
                <w:lang w:eastAsia="sv-SE"/>
              </w:rPr>
              <w:t>eriets funktionärer.</w:t>
            </w:r>
            <w:r w:rsidR="00857310" w:rsidRPr="00857310">
              <w:rPr>
                <w:lang w:eastAsia="sv-SE"/>
              </w:rPr>
              <w:t xml:space="preserve"> </w:t>
            </w:r>
          </w:p>
        </w:tc>
      </w:tr>
      <w:tr w:rsidR="00FB34E7" w:rsidRPr="004B599D" w14:paraId="339FFF5E" w14:textId="77777777" w:rsidTr="003B31F9">
        <w:trPr>
          <w:gridAfter w:val="3"/>
          <w:wAfter w:w="1132" w:type="dxa"/>
        </w:trPr>
        <w:tc>
          <w:tcPr>
            <w:tcW w:w="3857" w:type="dxa"/>
            <w:tcBorders>
              <w:top w:val="nil"/>
              <w:left w:val="nil"/>
              <w:bottom w:val="nil"/>
              <w:right w:val="nil"/>
            </w:tcBorders>
          </w:tcPr>
          <w:p w14:paraId="70480E5B" w14:textId="77777777" w:rsidR="00FB34E7" w:rsidRPr="004B599D" w:rsidRDefault="00FB34E7" w:rsidP="00121921">
            <w:pPr>
              <w:pStyle w:val="Heading5"/>
            </w:pPr>
          </w:p>
        </w:tc>
        <w:tc>
          <w:tcPr>
            <w:tcW w:w="5199" w:type="dxa"/>
            <w:gridSpan w:val="5"/>
            <w:tcBorders>
              <w:top w:val="nil"/>
              <w:left w:val="nil"/>
              <w:bottom w:val="nil"/>
              <w:right w:val="nil"/>
            </w:tcBorders>
          </w:tcPr>
          <w:p w14:paraId="175BB0F2" w14:textId="77777777" w:rsidR="00FB34E7" w:rsidRPr="004B599D" w:rsidRDefault="00FB34E7" w:rsidP="005A71F9">
            <w:pPr>
              <w:pStyle w:val="Paragraf"/>
              <w:rPr>
                <w:lang w:eastAsia="sv-SE"/>
              </w:rPr>
            </w:pPr>
          </w:p>
        </w:tc>
      </w:tr>
      <w:tr w:rsidR="00D86083" w:rsidRPr="004B599D" w14:paraId="431C42F2" w14:textId="77777777" w:rsidTr="003B31F9">
        <w:trPr>
          <w:gridAfter w:val="3"/>
          <w:wAfter w:w="1132" w:type="dxa"/>
        </w:trPr>
        <w:tc>
          <w:tcPr>
            <w:tcW w:w="3857" w:type="dxa"/>
            <w:tcBorders>
              <w:top w:val="nil"/>
              <w:left w:val="nil"/>
              <w:bottom w:val="nil"/>
              <w:right w:val="nil"/>
            </w:tcBorders>
          </w:tcPr>
          <w:p w14:paraId="0866B9B1" w14:textId="2FEE848E" w:rsidR="00D86083" w:rsidRPr="004B599D" w:rsidRDefault="00D86083" w:rsidP="005A71F9">
            <w:pPr>
              <w:pStyle w:val="Title"/>
            </w:pPr>
            <w:r w:rsidRPr="004B599D">
              <w:t>§4:</w:t>
            </w:r>
            <w:r w:rsidR="00527861">
              <w:t>6</w:t>
            </w:r>
            <w:r w:rsidRPr="004B599D">
              <w:t>:</w:t>
            </w:r>
            <w:r w:rsidR="007A4892">
              <w:t>4</w:t>
            </w:r>
            <w:r w:rsidRPr="004B599D">
              <w:t>:</w:t>
            </w:r>
            <w:r w:rsidR="00EA1D26">
              <w:t>3</w:t>
            </w:r>
            <w:r w:rsidRPr="004B599D">
              <w:t xml:space="preserve"> Kaféjon</w:t>
            </w:r>
          </w:p>
        </w:tc>
        <w:tc>
          <w:tcPr>
            <w:tcW w:w="5199" w:type="dxa"/>
            <w:gridSpan w:val="5"/>
            <w:tcBorders>
              <w:top w:val="nil"/>
              <w:left w:val="nil"/>
              <w:bottom w:val="nil"/>
              <w:right w:val="nil"/>
            </w:tcBorders>
          </w:tcPr>
          <w:p w14:paraId="67EE7C1D" w14:textId="77777777" w:rsidR="00D86083" w:rsidRPr="004B599D" w:rsidRDefault="00D86083" w:rsidP="005A71F9">
            <w:pPr>
              <w:pStyle w:val="Paragraf"/>
              <w:rPr>
                <w:lang w:eastAsia="sv-SE"/>
              </w:rPr>
            </w:pPr>
          </w:p>
        </w:tc>
      </w:tr>
      <w:tr w:rsidR="00D86083" w:rsidRPr="004B599D" w14:paraId="68C48FD7" w14:textId="77777777" w:rsidTr="003B31F9">
        <w:trPr>
          <w:gridAfter w:val="3"/>
          <w:wAfter w:w="1132" w:type="dxa"/>
        </w:trPr>
        <w:tc>
          <w:tcPr>
            <w:tcW w:w="3857" w:type="dxa"/>
            <w:tcBorders>
              <w:top w:val="nil"/>
              <w:left w:val="nil"/>
              <w:bottom w:val="nil"/>
              <w:right w:val="nil"/>
            </w:tcBorders>
          </w:tcPr>
          <w:p w14:paraId="2E4112A9" w14:textId="77777777" w:rsidR="00D86083" w:rsidRPr="004B599D" w:rsidRDefault="00D86083" w:rsidP="005A71F9">
            <w:pPr>
              <w:pStyle w:val="Title"/>
            </w:pPr>
          </w:p>
        </w:tc>
        <w:tc>
          <w:tcPr>
            <w:tcW w:w="5199" w:type="dxa"/>
            <w:gridSpan w:val="5"/>
            <w:tcBorders>
              <w:top w:val="nil"/>
              <w:left w:val="nil"/>
              <w:bottom w:val="nil"/>
              <w:right w:val="nil"/>
            </w:tcBorders>
          </w:tcPr>
          <w:p w14:paraId="62E6C00E" w14:textId="77777777" w:rsidR="008D11E1" w:rsidRPr="008D11E1" w:rsidRDefault="00D86083" w:rsidP="008D11E1">
            <w:pPr>
              <w:rPr>
                <w:rFonts w:eastAsia="Garamond" w:cs="Garamond"/>
                <w:sz w:val="24"/>
              </w:rPr>
            </w:pPr>
            <w:r w:rsidRPr="008D11E1">
              <w:rPr>
                <w:sz w:val="24"/>
                <w:lang w:eastAsia="sv-SE"/>
              </w:rPr>
              <w:t xml:space="preserve">Kaféjonerna skall bistå Kafémästaren </w:t>
            </w:r>
            <w:r w:rsidR="008D11E1" w:rsidRPr="008D11E1">
              <w:rPr>
                <w:rFonts w:eastAsia="Garamond" w:cs="Garamond"/>
                <w:sz w:val="24"/>
              </w:rPr>
              <w:t xml:space="preserve">och Vice Kafémästaren i deras arbete. Kaféjonerna ska stå i kafét under lunchen en dag i veckan. Kaféjonerna ska också ansvara för eventuella externa jobbare en dag i veckan. Olika ansvarsområden kan delas ut till Kaféjonerna för att underlätta arbetet för Kafémästare och Vice Kafémästare, till exempel inventeringsansvar eller ansvar för varuautomaten. </w:t>
            </w:r>
          </w:p>
          <w:p w14:paraId="1175A195" w14:textId="4962D59E" w:rsidR="00D86083" w:rsidRPr="004B599D" w:rsidRDefault="00D86083" w:rsidP="005A71F9">
            <w:pPr>
              <w:pStyle w:val="Paragraf"/>
              <w:rPr>
                <w:lang w:eastAsia="sv-SE"/>
              </w:rPr>
            </w:pPr>
          </w:p>
        </w:tc>
      </w:tr>
      <w:tr w:rsidR="00D86083" w:rsidRPr="004B599D" w14:paraId="6814E90A" w14:textId="77777777" w:rsidTr="003B31F9">
        <w:trPr>
          <w:gridAfter w:val="3"/>
          <w:wAfter w:w="1132" w:type="dxa"/>
        </w:trPr>
        <w:tc>
          <w:tcPr>
            <w:tcW w:w="3857" w:type="dxa"/>
            <w:tcBorders>
              <w:top w:val="nil"/>
              <w:left w:val="nil"/>
              <w:bottom w:val="nil"/>
              <w:right w:val="nil"/>
            </w:tcBorders>
          </w:tcPr>
          <w:p w14:paraId="57CF2C95" w14:textId="77777777" w:rsidR="00D86083" w:rsidRPr="004B599D" w:rsidRDefault="00D86083" w:rsidP="00121921">
            <w:pPr>
              <w:pStyle w:val="Heading5"/>
            </w:pPr>
          </w:p>
        </w:tc>
        <w:tc>
          <w:tcPr>
            <w:tcW w:w="5199" w:type="dxa"/>
            <w:gridSpan w:val="5"/>
            <w:tcBorders>
              <w:top w:val="nil"/>
              <w:left w:val="nil"/>
              <w:bottom w:val="nil"/>
              <w:right w:val="nil"/>
            </w:tcBorders>
          </w:tcPr>
          <w:p w14:paraId="41EE252C" w14:textId="77777777" w:rsidR="00D86083" w:rsidRPr="004B599D" w:rsidRDefault="00D86083" w:rsidP="005A71F9">
            <w:pPr>
              <w:pStyle w:val="Paragraf"/>
              <w:rPr>
                <w:lang w:eastAsia="sv-SE"/>
              </w:rPr>
            </w:pPr>
          </w:p>
        </w:tc>
      </w:tr>
      <w:tr w:rsidR="00D86083" w:rsidRPr="004B599D" w14:paraId="1971828E" w14:textId="77777777" w:rsidTr="003B31F9">
        <w:trPr>
          <w:gridAfter w:val="3"/>
          <w:wAfter w:w="1132" w:type="dxa"/>
        </w:trPr>
        <w:tc>
          <w:tcPr>
            <w:tcW w:w="3857" w:type="dxa"/>
            <w:tcBorders>
              <w:top w:val="nil"/>
              <w:left w:val="nil"/>
              <w:bottom w:val="nil"/>
              <w:right w:val="nil"/>
            </w:tcBorders>
          </w:tcPr>
          <w:p w14:paraId="053D1F98" w14:textId="233EE111" w:rsidR="00D86083" w:rsidRPr="004B599D" w:rsidRDefault="00D86083" w:rsidP="005A71F9">
            <w:pPr>
              <w:pStyle w:val="Heading5"/>
            </w:pPr>
            <w:bookmarkStart w:id="88" w:name="_Toc22463701"/>
            <w:r w:rsidRPr="004B599D">
              <w:t>§4:</w:t>
            </w:r>
            <w:r w:rsidR="00527861">
              <w:t>7</w:t>
            </w:r>
            <w:r w:rsidRPr="004B599D">
              <w:t xml:space="preserve"> Kommando Gul</w:t>
            </w:r>
            <w:bookmarkEnd w:id="88"/>
            <w:r w:rsidRPr="004B599D">
              <w:t xml:space="preserve"> </w:t>
            </w:r>
          </w:p>
        </w:tc>
        <w:tc>
          <w:tcPr>
            <w:tcW w:w="5199" w:type="dxa"/>
            <w:gridSpan w:val="5"/>
            <w:tcBorders>
              <w:top w:val="nil"/>
              <w:left w:val="nil"/>
              <w:bottom w:val="nil"/>
              <w:right w:val="nil"/>
            </w:tcBorders>
          </w:tcPr>
          <w:p w14:paraId="14F1C078" w14:textId="77777777" w:rsidR="00D86083" w:rsidRPr="004B599D" w:rsidRDefault="00D86083" w:rsidP="005A71F9">
            <w:pPr>
              <w:pStyle w:val="Paragraf"/>
            </w:pPr>
          </w:p>
        </w:tc>
      </w:tr>
      <w:tr w:rsidR="00D86083" w:rsidRPr="004B599D" w14:paraId="3181EBAC" w14:textId="77777777" w:rsidTr="003B31F9">
        <w:trPr>
          <w:gridAfter w:val="3"/>
          <w:wAfter w:w="1132" w:type="dxa"/>
        </w:trPr>
        <w:tc>
          <w:tcPr>
            <w:tcW w:w="3857" w:type="dxa"/>
            <w:tcBorders>
              <w:top w:val="nil"/>
              <w:left w:val="nil"/>
              <w:bottom w:val="nil"/>
              <w:right w:val="nil"/>
            </w:tcBorders>
          </w:tcPr>
          <w:p w14:paraId="32AA3596" w14:textId="77777777" w:rsidR="00D86083" w:rsidRPr="004B599D" w:rsidRDefault="00D86083" w:rsidP="005A71F9">
            <w:pPr>
              <w:pStyle w:val="Heading5"/>
            </w:pPr>
          </w:p>
        </w:tc>
        <w:tc>
          <w:tcPr>
            <w:tcW w:w="5199" w:type="dxa"/>
            <w:gridSpan w:val="5"/>
            <w:tcBorders>
              <w:top w:val="nil"/>
              <w:left w:val="nil"/>
              <w:bottom w:val="nil"/>
              <w:right w:val="nil"/>
            </w:tcBorders>
          </w:tcPr>
          <w:p w14:paraId="46D69794" w14:textId="77777777" w:rsidR="00D86083" w:rsidRPr="004B599D" w:rsidRDefault="00D86083" w:rsidP="005A71F9">
            <w:pPr>
              <w:pStyle w:val="Paragraf"/>
            </w:pPr>
          </w:p>
        </w:tc>
      </w:tr>
      <w:tr w:rsidR="00D86083" w:rsidRPr="004B599D" w14:paraId="5F92A929" w14:textId="77777777" w:rsidTr="003B31F9">
        <w:trPr>
          <w:gridAfter w:val="3"/>
          <w:wAfter w:w="1132" w:type="dxa"/>
        </w:trPr>
        <w:tc>
          <w:tcPr>
            <w:tcW w:w="3857" w:type="dxa"/>
            <w:tcBorders>
              <w:top w:val="nil"/>
              <w:left w:val="nil"/>
              <w:bottom w:val="nil"/>
              <w:right w:val="nil"/>
            </w:tcBorders>
          </w:tcPr>
          <w:p w14:paraId="603AF655" w14:textId="747FAE56" w:rsidR="00D86083" w:rsidRPr="004B599D" w:rsidRDefault="00D86083" w:rsidP="005A71F9">
            <w:pPr>
              <w:pStyle w:val="Heading6"/>
            </w:pPr>
            <w:r w:rsidRPr="004B599D">
              <w:t>§4:</w:t>
            </w:r>
            <w:r w:rsidR="00527861">
              <w:t>7</w:t>
            </w:r>
            <w:r w:rsidRPr="004B599D">
              <w:t xml:space="preserve">:1 Syfte </w:t>
            </w:r>
          </w:p>
        </w:tc>
        <w:tc>
          <w:tcPr>
            <w:tcW w:w="5199" w:type="dxa"/>
            <w:gridSpan w:val="5"/>
            <w:tcBorders>
              <w:top w:val="nil"/>
              <w:left w:val="nil"/>
              <w:bottom w:val="nil"/>
              <w:right w:val="nil"/>
            </w:tcBorders>
          </w:tcPr>
          <w:p w14:paraId="5108F458" w14:textId="77777777" w:rsidR="00D86083" w:rsidRPr="004B599D" w:rsidRDefault="00D86083" w:rsidP="005A71F9">
            <w:pPr>
              <w:pStyle w:val="Paragraf"/>
            </w:pPr>
          </w:p>
        </w:tc>
      </w:tr>
      <w:tr w:rsidR="00D86083" w:rsidRPr="004B599D" w14:paraId="74F5EC12" w14:textId="77777777" w:rsidTr="003B31F9">
        <w:trPr>
          <w:gridAfter w:val="3"/>
          <w:wAfter w:w="1132" w:type="dxa"/>
        </w:trPr>
        <w:tc>
          <w:tcPr>
            <w:tcW w:w="3857" w:type="dxa"/>
            <w:tcBorders>
              <w:top w:val="nil"/>
              <w:left w:val="nil"/>
              <w:bottom w:val="nil"/>
              <w:right w:val="nil"/>
            </w:tcBorders>
          </w:tcPr>
          <w:p w14:paraId="187077E4" w14:textId="77777777" w:rsidR="00D86083" w:rsidRPr="004B599D" w:rsidRDefault="00D86083" w:rsidP="005A71F9">
            <w:pPr>
              <w:pStyle w:val="Heading6"/>
            </w:pPr>
          </w:p>
        </w:tc>
        <w:tc>
          <w:tcPr>
            <w:tcW w:w="5199" w:type="dxa"/>
            <w:gridSpan w:val="5"/>
            <w:tcBorders>
              <w:top w:val="nil"/>
              <w:left w:val="nil"/>
              <w:bottom w:val="nil"/>
              <w:right w:val="nil"/>
            </w:tcBorders>
          </w:tcPr>
          <w:p w14:paraId="2DB4322E" w14:textId="77777777" w:rsidR="00D86083" w:rsidRPr="004B599D" w:rsidRDefault="00D86083" w:rsidP="005A71F9">
            <w:pPr>
              <w:pStyle w:val="Paragraf"/>
              <w:rPr>
                <w:lang w:eastAsia="sv-SE"/>
              </w:rPr>
            </w:pPr>
            <w:r w:rsidRPr="004B599D">
              <w:rPr>
                <w:lang w:eastAsia="sv-SE"/>
              </w:rPr>
              <w:t xml:space="preserve">Kommando Gul </w:t>
            </w:r>
            <w:r w:rsidRPr="004B599D">
              <w:t>ansvarar för att sektionens kulturella arrangemang och aktiviteter samt att Sektionsgemenskap upprätthålls.</w:t>
            </w:r>
          </w:p>
        </w:tc>
      </w:tr>
      <w:tr w:rsidR="00D86083" w:rsidRPr="004B599D" w14:paraId="1FE587C2" w14:textId="77777777" w:rsidTr="003B31F9">
        <w:trPr>
          <w:gridAfter w:val="3"/>
          <w:wAfter w:w="1132" w:type="dxa"/>
        </w:trPr>
        <w:tc>
          <w:tcPr>
            <w:tcW w:w="3857" w:type="dxa"/>
            <w:tcBorders>
              <w:top w:val="nil"/>
              <w:left w:val="nil"/>
              <w:bottom w:val="nil"/>
              <w:right w:val="nil"/>
            </w:tcBorders>
          </w:tcPr>
          <w:p w14:paraId="196E54D2" w14:textId="77777777" w:rsidR="00D86083" w:rsidRPr="004B599D" w:rsidRDefault="00D86083" w:rsidP="00121921">
            <w:pPr>
              <w:pStyle w:val="Heading5"/>
            </w:pPr>
          </w:p>
        </w:tc>
        <w:tc>
          <w:tcPr>
            <w:tcW w:w="5199" w:type="dxa"/>
            <w:gridSpan w:val="5"/>
            <w:tcBorders>
              <w:top w:val="nil"/>
              <w:left w:val="nil"/>
              <w:bottom w:val="nil"/>
              <w:right w:val="nil"/>
            </w:tcBorders>
          </w:tcPr>
          <w:p w14:paraId="38B8AD85" w14:textId="77777777" w:rsidR="00D86083" w:rsidRPr="004B599D" w:rsidRDefault="00D86083" w:rsidP="005A71F9">
            <w:pPr>
              <w:pStyle w:val="Paragraf"/>
              <w:rPr>
                <w:lang w:eastAsia="sv-SE"/>
              </w:rPr>
            </w:pPr>
          </w:p>
        </w:tc>
      </w:tr>
      <w:tr w:rsidR="00D86083" w:rsidRPr="004B599D" w14:paraId="317A6CA5" w14:textId="77777777" w:rsidTr="003B31F9">
        <w:trPr>
          <w:gridAfter w:val="3"/>
          <w:wAfter w:w="1132" w:type="dxa"/>
        </w:trPr>
        <w:tc>
          <w:tcPr>
            <w:tcW w:w="3857" w:type="dxa"/>
            <w:tcBorders>
              <w:top w:val="nil"/>
              <w:left w:val="nil"/>
              <w:bottom w:val="nil"/>
              <w:right w:val="nil"/>
            </w:tcBorders>
          </w:tcPr>
          <w:p w14:paraId="4395D90B" w14:textId="56FBB29C" w:rsidR="00D86083" w:rsidRPr="004B599D" w:rsidRDefault="00D86083" w:rsidP="005A71F9">
            <w:pPr>
              <w:pStyle w:val="Heading6"/>
            </w:pPr>
            <w:r w:rsidRPr="004B599D">
              <w:t>§4:</w:t>
            </w:r>
            <w:r w:rsidR="00527861">
              <w:t>7</w:t>
            </w:r>
            <w:r w:rsidRPr="004B599D">
              <w:t xml:space="preserve">:2 Åligganden </w:t>
            </w:r>
          </w:p>
        </w:tc>
        <w:tc>
          <w:tcPr>
            <w:tcW w:w="5199" w:type="dxa"/>
            <w:gridSpan w:val="5"/>
            <w:tcBorders>
              <w:top w:val="nil"/>
              <w:left w:val="nil"/>
              <w:bottom w:val="nil"/>
              <w:right w:val="nil"/>
            </w:tcBorders>
          </w:tcPr>
          <w:p w14:paraId="66B46458" w14:textId="77777777" w:rsidR="00D86083" w:rsidRPr="004B599D" w:rsidRDefault="00D86083" w:rsidP="005A71F9">
            <w:pPr>
              <w:pStyle w:val="Paragraf"/>
            </w:pPr>
          </w:p>
        </w:tc>
      </w:tr>
      <w:tr w:rsidR="00D86083" w:rsidRPr="004B599D" w14:paraId="59529131" w14:textId="77777777" w:rsidTr="003B31F9">
        <w:trPr>
          <w:gridAfter w:val="3"/>
          <w:wAfter w:w="1132" w:type="dxa"/>
        </w:trPr>
        <w:tc>
          <w:tcPr>
            <w:tcW w:w="3857" w:type="dxa"/>
            <w:tcBorders>
              <w:top w:val="nil"/>
              <w:left w:val="nil"/>
              <w:bottom w:val="nil"/>
              <w:right w:val="nil"/>
            </w:tcBorders>
          </w:tcPr>
          <w:p w14:paraId="40A6C644" w14:textId="77777777" w:rsidR="00D86083" w:rsidRPr="004B599D" w:rsidRDefault="00D86083" w:rsidP="005A71F9">
            <w:pPr>
              <w:pStyle w:val="Heading6"/>
            </w:pPr>
          </w:p>
        </w:tc>
        <w:tc>
          <w:tcPr>
            <w:tcW w:w="5199" w:type="dxa"/>
            <w:gridSpan w:val="5"/>
            <w:tcBorders>
              <w:top w:val="nil"/>
              <w:left w:val="nil"/>
              <w:bottom w:val="nil"/>
              <w:right w:val="nil"/>
            </w:tcBorders>
          </w:tcPr>
          <w:p w14:paraId="5910EDC0" w14:textId="77777777" w:rsidR="00D86083" w:rsidRPr="004B599D" w:rsidRDefault="00D86083" w:rsidP="005A71F9">
            <w:pPr>
              <w:pStyle w:val="Paragraf"/>
            </w:pPr>
            <w:r w:rsidRPr="004B599D">
              <w:rPr>
                <w:lang w:eastAsia="sv-SE"/>
              </w:rPr>
              <w:t>Kommando Gul</w:t>
            </w:r>
            <w:r w:rsidRPr="004B599D">
              <w:t xml:space="preserve"> ansvarar för att underhålla bautastenarna, sprida glädje inom sektionen och till andra sektioner. </w:t>
            </w:r>
          </w:p>
          <w:p w14:paraId="797DD0CA" w14:textId="77777777" w:rsidR="00D86083" w:rsidRPr="004B599D" w:rsidRDefault="00D86083" w:rsidP="005A71F9">
            <w:pPr>
              <w:pStyle w:val="Paragraf"/>
            </w:pPr>
          </w:p>
          <w:p w14:paraId="6ABFC0C1" w14:textId="46FFE23C" w:rsidR="00D86083" w:rsidRPr="004B599D" w:rsidRDefault="00D86083" w:rsidP="005A71F9">
            <w:pPr>
              <w:pStyle w:val="Paragraf"/>
              <w:rPr>
                <w:lang w:eastAsia="sv-SE"/>
              </w:rPr>
            </w:pPr>
            <w:r w:rsidRPr="004B599D">
              <w:rPr>
                <w:rFonts w:eastAsiaTheme="majorEastAsia"/>
              </w:rPr>
              <w:t xml:space="preserve">Det åligger även </w:t>
            </w:r>
            <w:r w:rsidRPr="004B599D">
              <w:rPr>
                <w:lang w:eastAsia="sv-SE"/>
              </w:rPr>
              <w:t xml:space="preserve">Kommando Gul </w:t>
            </w:r>
            <w:r w:rsidRPr="004B599D">
              <w:rPr>
                <w:rFonts w:eastAsiaTheme="majorEastAsia"/>
              </w:rPr>
              <w:t xml:space="preserve">att kultivera Sektionens medlemmar genom att </w:t>
            </w:r>
            <w:r w:rsidR="00A85700">
              <w:rPr>
                <w:rFonts w:eastAsiaTheme="majorEastAsia"/>
              </w:rPr>
              <w:t xml:space="preserve">till exempel </w:t>
            </w:r>
            <w:r w:rsidRPr="004B599D">
              <w:rPr>
                <w:rFonts w:eastAsiaTheme="majorEastAsia"/>
              </w:rPr>
              <w:t>anordna besök på kulturevenemang, hålla filmkvällar i Gallien, informera om aktuella teater- och musikarrangemang</w:t>
            </w:r>
            <w:r w:rsidR="00A85700">
              <w:rPr>
                <w:rFonts w:eastAsiaTheme="majorEastAsia"/>
              </w:rPr>
              <w:t xml:space="preserve"> eller</w:t>
            </w:r>
            <w:r w:rsidRPr="004B599D">
              <w:rPr>
                <w:rFonts w:eastAsiaTheme="majorEastAsia"/>
              </w:rPr>
              <w:t xml:space="preserve"> på andra sätt främja kulturen.</w:t>
            </w:r>
          </w:p>
        </w:tc>
      </w:tr>
      <w:tr w:rsidR="00D86083" w:rsidRPr="004B599D" w14:paraId="544377C8" w14:textId="77777777" w:rsidTr="003B31F9">
        <w:trPr>
          <w:gridAfter w:val="3"/>
          <w:wAfter w:w="1132" w:type="dxa"/>
        </w:trPr>
        <w:tc>
          <w:tcPr>
            <w:tcW w:w="3857" w:type="dxa"/>
            <w:tcBorders>
              <w:top w:val="nil"/>
              <w:left w:val="nil"/>
              <w:bottom w:val="nil"/>
              <w:right w:val="nil"/>
            </w:tcBorders>
          </w:tcPr>
          <w:p w14:paraId="4F98DFEA" w14:textId="77777777" w:rsidR="00D86083" w:rsidRPr="004B599D" w:rsidRDefault="00D86083" w:rsidP="00121921">
            <w:pPr>
              <w:pStyle w:val="Heading5"/>
            </w:pPr>
          </w:p>
        </w:tc>
        <w:tc>
          <w:tcPr>
            <w:tcW w:w="5199" w:type="dxa"/>
            <w:gridSpan w:val="5"/>
            <w:tcBorders>
              <w:top w:val="nil"/>
              <w:left w:val="nil"/>
              <w:bottom w:val="nil"/>
              <w:right w:val="nil"/>
            </w:tcBorders>
          </w:tcPr>
          <w:p w14:paraId="36D2E90D" w14:textId="77777777" w:rsidR="00D86083" w:rsidRPr="004B599D" w:rsidRDefault="00D86083" w:rsidP="005A71F9">
            <w:pPr>
              <w:pStyle w:val="Paragraf"/>
              <w:rPr>
                <w:lang w:eastAsia="sv-SE"/>
              </w:rPr>
            </w:pPr>
          </w:p>
        </w:tc>
      </w:tr>
      <w:tr w:rsidR="00D86083" w:rsidRPr="004B599D" w14:paraId="17A4F43F" w14:textId="77777777" w:rsidTr="003B31F9">
        <w:trPr>
          <w:gridAfter w:val="3"/>
          <w:wAfter w:w="1132" w:type="dxa"/>
        </w:trPr>
        <w:tc>
          <w:tcPr>
            <w:tcW w:w="3857" w:type="dxa"/>
            <w:tcBorders>
              <w:top w:val="nil"/>
              <w:left w:val="nil"/>
              <w:bottom w:val="nil"/>
              <w:right w:val="nil"/>
            </w:tcBorders>
          </w:tcPr>
          <w:p w14:paraId="3B570840" w14:textId="438F6B88" w:rsidR="00D86083" w:rsidRPr="004B599D" w:rsidRDefault="00D86083" w:rsidP="005A71F9">
            <w:pPr>
              <w:pStyle w:val="Heading6"/>
            </w:pPr>
            <w:r w:rsidRPr="004B599D">
              <w:t>§4:</w:t>
            </w:r>
            <w:r w:rsidR="00527861">
              <w:t>7</w:t>
            </w:r>
            <w:r w:rsidRPr="004B599D">
              <w:t xml:space="preserve">:3 Sammansättning </w:t>
            </w:r>
          </w:p>
        </w:tc>
        <w:tc>
          <w:tcPr>
            <w:tcW w:w="5199" w:type="dxa"/>
            <w:gridSpan w:val="5"/>
            <w:tcBorders>
              <w:top w:val="nil"/>
              <w:left w:val="nil"/>
              <w:bottom w:val="nil"/>
              <w:right w:val="nil"/>
            </w:tcBorders>
          </w:tcPr>
          <w:p w14:paraId="14E45BDD" w14:textId="77777777" w:rsidR="00D86083" w:rsidRPr="004B599D" w:rsidRDefault="00D86083" w:rsidP="005A71F9">
            <w:pPr>
              <w:pStyle w:val="Paragraf"/>
            </w:pPr>
          </w:p>
        </w:tc>
      </w:tr>
      <w:tr w:rsidR="00D86083" w:rsidRPr="004B599D" w14:paraId="5A386C20" w14:textId="77777777" w:rsidTr="003B31F9">
        <w:trPr>
          <w:gridAfter w:val="3"/>
          <w:wAfter w:w="1132" w:type="dxa"/>
        </w:trPr>
        <w:tc>
          <w:tcPr>
            <w:tcW w:w="3857" w:type="dxa"/>
            <w:tcBorders>
              <w:top w:val="nil"/>
              <w:left w:val="nil"/>
              <w:bottom w:val="nil"/>
              <w:right w:val="nil"/>
            </w:tcBorders>
          </w:tcPr>
          <w:p w14:paraId="2E3AC8E3" w14:textId="77777777" w:rsidR="00D86083" w:rsidRPr="004B599D" w:rsidRDefault="00D86083" w:rsidP="00121921">
            <w:pPr>
              <w:pStyle w:val="Heading5"/>
            </w:pPr>
          </w:p>
        </w:tc>
        <w:tc>
          <w:tcPr>
            <w:tcW w:w="5199" w:type="dxa"/>
            <w:gridSpan w:val="5"/>
            <w:tcBorders>
              <w:top w:val="nil"/>
              <w:left w:val="nil"/>
              <w:bottom w:val="nil"/>
              <w:right w:val="nil"/>
            </w:tcBorders>
          </w:tcPr>
          <w:p w14:paraId="2039888E" w14:textId="77777777" w:rsidR="00D86083" w:rsidRPr="004B599D" w:rsidRDefault="00D86083" w:rsidP="005A71F9">
            <w:pPr>
              <w:pStyle w:val="Paragraf"/>
              <w:rPr>
                <w:lang w:eastAsia="sv-SE"/>
              </w:rPr>
            </w:pPr>
          </w:p>
        </w:tc>
      </w:tr>
      <w:tr w:rsidR="00D86083" w:rsidRPr="004B599D" w14:paraId="1BED9373" w14:textId="77777777" w:rsidTr="003B31F9">
        <w:trPr>
          <w:gridAfter w:val="3"/>
          <w:wAfter w:w="1132" w:type="dxa"/>
        </w:trPr>
        <w:tc>
          <w:tcPr>
            <w:tcW w:w="3857" w:type="dxa"/>
            <w:tcBorders>
              <w:top w:val="nil"/>
              <w:left w:val="nil"/>
              <w:bottom w:val="nil"/>
              <w:right w:val="nil"/>
            </w:tcBorders>
          </w:tcPr>
          <w:p w14:paraId="4198FED6" w14:textId="7D68187A" w:rsidR="00D86083" w:rsidRPr="004B599D" w:rsidRDefault="004D1346" w:rsidP="004D1346">
            <w:pPr>
              <w:pStyle w:val="Title"/>
              <w:ind w:left="0"/>
            </w:pPr>
            <w:r>
              <w:t xml:space="preserve">               </w:t>
            </w:r>
            <w:r w:rsidR="00D86083" w:rsidRPr="004B599D">
              <w:t>§4</w:t>
            </w:r>
            <w:r w:rsidR="007F7CEF">
              <w:t>:</w:t>
            </w:r>
            <w:r w:rsidR="00527861">
              <w:t>7</w:t>
            </w:r>
            <w:r w:rsidR="00D86083" w:rsidRPr="004B599D">
              <w:t xml:space="preserve">:3:1 </w:t>
            </w:r>
            <w:r w:rsidR="00D86083" w:rsidRPr="004B599D">
              <w:rPr>
                <w:color w:val="auto"/>
              </w:rPr>
              <w:t>Kommando</w:t>
            </w:r>
            <w:r>
              <w:rPr>
                <w:color w:val="auto"/>
              </w:rPr>
              <w:t>gul</w:t>
            </w:r>
            <w:r w:rsidR="00D86083" w:rsidRPr="004B599D">
              <w:rPr>
                <w:color w:val="auto"/>
              </w:rPr>
              <w:t>mästare</w:t>
            </w:r>
            <w:r w:rsidR="00D86083" w:rsidRPr="004B599D">
              <w:t xml:space="preserve"> </w:t>
            </w:r>
          </w:p>
        </w:tc>
        <w:tc>
          <w:tcPr>
            <w:tcW w:w="5199" w:type="dxa"/>
            <w:gridSpan w:val="5"/>
            <w:tcBorders>
              <w:top w:val="nil"/>
              <w:left w:val="nil"/>
              <w:bottom w:val="nil"/>
              <w:right w:val="nil"/>
            </w:tcBorders>
          </w:tcPr>
          <w:p w14:paraId="25753135" w14:textId="77777777" w:rsidR="00D86083" w:rsidRPr="004B599D" w:rsidRDefault="00D86083" w:rsidP="005A71F9">
            <w:pPr>
              <w:pStyle w:val="Paragraf"/>
              <w:rPr>
                <w:rFonts w:cs="Times New Roman"/>
                <w:lang w:eastAsia="sv-SE"/>
              </w:rPr>
            </w:pPr>
          </w:p>
        </w:tc>
      </w:tr>
      <w:tr w:rsidR="00D86083" w:rsidRPr="004B599D" w14:paraId="238F2F07" w14:textId="77777777" w:rsidTr="003B31F9">
        <w:trPr>
          <w:gridAfter w:val="3"/>
          <w:wAfter w:w="1132" w:type="dxa"/>
        </w:trPr>
        <w:tc>
          <w:tcPr>
            <w:tcW w:w="3857" w:type="dxa"/>
            <w:tcBorders>
              <w:top w:val="nil"/>
              <w:left w:val="nil"/>
              <w:bottom w:val="nil"/>
              <w:right w:val="nil"/>
            </w:tcBorders>
          </w:tcPr>
          <w:p w14:paraId="043E6A6A" w14:textId="77777777" w:rsidR="00D86083" w:rsidRPr="004B599D" w:rsidRDefault="00D86083" w:rsidP="005A71F9">
            <w:pPr>
              <w:pStyle w:val="Title"/>
            </w:pPr>
          </w:p>
        </w:tc>
        <w:tc>
          <w:tcPr>
            <w:tcW w:w="5199" w:type="dxa"/>
            <w:gridSpan w:val="5"/>
            <w:tcBorders>
              <w:top w:val="nil"/>
              <w:left w:val="nil"/>
              <w:bottom w:val="nil"/>
              <w:right w:val="nil"/>
            </w:tcBorders>
          </w:tcPr>
          <w:p w14:paraId="69850A7F" w14:textId="10BB674C" w:rsidR="00D86083" w:rsidRPr="004B599D" w:rsidRDefault="00D86083" w:rsidP="005A71F9">
            <w:pPr>
              <w:pStyle w:val="Paragraf"/>
              <w:rPr>
                <w:lang w:eastAsia="sv-SE"/>
              </w:rPr>
            </w:pPr>
            <w:r w:rsidRPr="004B599D">
              <w:rPr>
                <w:lang w:eastAsia="sv-SE"/>
              </w:rPr>
              <w:t>Kommando</w:t>
            </w:r>
            <w:r w:rsidR="00246D7E">
              <w:rPr>
                <w:lang w:eastAsia="sv-SE"/>
              </w:rPr>
              <w:t>gul</w:t>
            </w:r>
            <w:r w:rsidRPr="004B599D">
              <w:rPr>
                <w:lang w:eastAsia="sv-SE"/>
              </w:rPr>
              <w:t xml:space="preserve">mästare är ansvarig och sammankallande för Kommando Gul. </w:t>
            </w:r>
          </w:p>
          <w:p w14:paraId="2FF08780" w14:textId="77777777" w:rsidR="00D86083" w:rsidRPr="004B599D" w:rsidRDefault="00D86083" w:rsidP="005A71F9">
            <w:pPr>
              <w:pStyle w:val="Paragraf"/>
              <w:rPr>
                <w:lang w:eastAsia="sv-SE"/>
              </w:rPr>
            </w:pPr>
          </w:p>
          <w:p w14:paraId="398AF96A" w14:textId="2CB95C9E" w:rsidR="00D86083" w:rsidRPr="004B599D" w:rsidRDefault="00D86083" w:rsidP="005A71F9">
            <w:pPr>
              <w:pStyle w:val="Paragraf"/>
              <w:rPr>
                <w:rStyle w:val="ParagrafChar"/>
                <w:rFonts w:eastAsiaTheme="majorEastAsia"/>
              </w:rPr>
            </w:pPr>
            <w:r w:rsidRPr="004B599D">
              <w:t>Kommando</w:t>
            </w:r>
            <w:r w:rsidR="00246D7E">
              <w:t>gul</w:t>
            </w:r>
            <w:r w:rsidRPr="004B599D">
              <w:t>mästare</w:t>
            </w:r>
            <w:r w:rsidRPr="004B599D">
              <w:rPr>
                <w:rFonts w:eastAsiaTheme="majorEastAsia"/>
              </w:rPr>
              <w:t xml:space="preserve"> </w:t>
            </w:r>
            <w:r w:rsidRPr="004B599D">
              <w:t>skall framföra ett budgetförslag för utskottet under årets första Styrelsemöte. Budgetförslaget utarbetas med fördel tillsammans med Styrelseledamot med Fritidsansvar samt förra årets Kommando</w:t>
            </w:r>
            <w:r w:rsidR="00246D7E">
              <w:t>gul</w:t>
            </w:r>
            <w:r w:rsidRPr="004B599D">
              <w:t>mästare</w:t>
            </w:r>
            <w:r w:rsidRPr="004B599D">
              <w:rPr>
                <w:rFonts w:eastAsiaTheme="majorEastAsia"/>
              </w:rPr>
              <w:t>.</w:t>
            </w:r>
          </w:p>
        </w:tc>
      </w:tr>
      <w:tr w:rsidR="00D86083" w:rsidRPr="004B599D" w14:paraId="58A4040D" w14:textId="77777777" w:rsidTr="003B31F9">
        <w:trPr>
          <w:gridAfter w:val="3"/>
          <w:wAfter w:w="1132" w:type="dxa"/>
        </w:trPr>
        <w:tc>
          <w:tcPr>
            <w:tcW w:w="3857" w:type="dxa"/>
            <w:tcBorders>
              <w:top w:val="nil"/>
              <w:left w:val="nil"/>
              <w:bottom w:val="nil"/>
              <w:right w:val="nil"/>
            </w:tcBorders>
          </w:tcPr>
          <w:p w14:paraId="470BD903" w14:textId="77777777" w:rsidR="00D86083" w:rsidRPr="004B599D" w:rsidRDefault="00D86083" w:rsidP="00121921">
            <w:pPr>
              <w:pStyle w:val="Heading5"/>
            </w:pPr>
          </w:p>
        </w:tc>
        <w:tc>
          <w:tcPr>
            <w:tcW w:w="5199" w:type="dxa"/>
            <w:gridSpan w:val="5"/>
            <w:tcBorders>
              <w:top w:val="nil"/>
              <w:left w:val="nil"/>
              <w:bottom w:val="nil"/>
              <w:right w:val="nil"/>
            </w:tcBorders>
          </w:tcPr>
          <w:p w14:paraId="2C912E25" w14:textId="77777777" w:rsidR="00D86083" w:rsidRPr="004B599D" w:rsidRDefault="00D86083" w:rsidP="005A71F9">
            <w:pPr>
              <w:pStyle w:val="Paragraf"/>
              <w:rPr>
                <w:rStyle w:val="ParagrafChar"/>
                <w:rFonts w:eastAsiaTheme="majorEastAsia"/>
              </w:rPr>
            </w:pPr>
          </w:p>
        </w:tc>
      </w:tr>
      <w:tr w:rsidR="00D86083" w:rsidRPr="004B599D" w14:paraId="24A0E527" w14:textId="77777777" w:rsidTr="003B31F9">
        <w:trPr>
          <w:gridAfter w:val="3"/>
          <w:wAfter w:w="1132" w:type="dxa"/>
        </w:trPr>
        <w:tc>
          <w:tcPr>
            <w:tcW w:w="3857" w:type="dxa"/>
            <w:tcBorders>
              <w:top w:val="nil"/>
              <w:left w:val="nil"/>
              <w:bottom w:val="nil"/>
              <w:right w:val="nil"/>
            </w:tcBorders>
          </w:tcPr>
          <w:p w14:paraId="273C52EC" w14:textId="44F0F63D" w:rsidR="00D86083" w:rsidRPr="004B599D" w:rsidRDefault="00D86083" w:rsidP="005A71F9">
            <w:pPr>
              <w:pStyle w:val="Title"/>
            </w:pPr>
            <w:r w:rsidRPr="004B599D">
              <w:t>§4:</w:t>
            </w:r>
            <w:r w:rsidR="00527861">
              <w:t>7</w:t>
            </w:r>
            <w:r w:rsidRPr="004B599D">
              <w:t xml:space="preserve">:3:2 Sångarstridöverste </w:t>
            </w:r>
          </w:p>
        </w:tc>
        <w:tc>
          <w:tcPr>
            <w:tcW w:w="5199" w:type="dxa"/>
            <w:gridSpan w:val="5"/>
            <w:tcBorders>
              <w:top w:val="nil"/>
              <w:left w:val="nil"/>
              <w:bottom w:val="nil"/>
              <w:right w:val="nil"/>
            </w:tcBorders>
          </w:tcPr>
          <w:p w14:paraId="5045E64D" w14:textId="77777777" w:rsidR="00D86083" w:rsidRPr="004B599D" w:rsidRDefault="00D86083" w:rsidP="005A71F9">
            <w:pPr>
              <w:pStyle w:val="Paragraf"/>
            </w:pPr>
          </w:p>
        </w:tc>
      </w:tr>
      <w:tr w:rsidR="00D86083" w:rsidRPr="004B599D" w14:paraId="2B4B8266" w14:textId="77777777" w:rsidTr="003B31F9">
        <w:trPr>
          <w:gridAfter w:val="3"/>
          <w:wAfter w:w="1132" w:type="dxa"/>
        </w:trPr>
        <w:tc>
          <w:tcPr>
            <w:tcW w:w="3857" w:type="dxa"/>
            <w:tcBorders>
              <w:top w:val="nil"/>
              <w:left w:val="nil"/>
              <w:bottom w:val="nil"/>
              <w:right w:val="nil"/>
            </w:tcBorders>
          </w:tcPr>
          <w:p w14:paraId="4B83C017" w14:textId="77777777" w:rsidR="00D86083" w:rsidRPr="004B599D" w:rsidRDefault="00D86083" w:rsidP="005A71F9">
            <w:pPr>
              <w:pStyle w:val="Title"/>
            </w:pPr>
          </w:p>
        </w:tc>
        <w:tc>
          <w:tcPr>
            <w:tcW w:w="5199" w:type="dxa"/>
            <w:gridSpan w:val="5"/>
            <w:tcBorders>
              <w:top w:val="nil"/>
              <w:left w:val="nil"/>
              <w:bottom w:val="nil"/>
              <w:right w:val="nil"/>
            </w:tcBorders>
          </w:tcPr>
          <w:p w14:paraId="186D11AB" w14:textId="77777777" w:rsidR="00D86083" w:rsidRPr="004B599D" w:rsidRDefault="00D86083" w:rsidP="005A71F9">
            <w:pPr>
              <w:pStyle w:val="Paragraf"/>
              <w:rPr>
                <w:rStyle w:val="ParagrafChar"/>
                <w:rFonts w:eastAsiaTheme="majorEastAsia"/>
              </w:rPr>
            </w:pPr>
            <w:r w:rsidRPr="004B599D">
              <w:rPr>
                <w:rFonts w:eastAsiaTheme="majorEastAsia"/>
              </w:rPr>
              <w:t>Sångarstridsöverstens uppgift är att inför den årliga Sångarstriden samordna så att Sektionens deltagande får ett så gott resultat som möjligt.</w:t>
            </w:r>
          </w:p>
        </w:tc>
      </w:tr>
      <w:tr w:rsidR="00D86083" w:rsidRPr="004B599D" w14:paraId="2460CB75" w14:textId="77777777" w:rsidTr="003B31F9">
        <w:trPr>
          <w:gridAfter w:val="3"/>
          <w:wAfter w:w="1132" w:type="dxa"/>
        </w:trPr>
        <w:tc>
          <w:tcPr>
            <w:tcW w:w="3857" w:type="dxa"/>
            <w:tcBorders>
              <w:top w:val="nil"/>
              <w:left w:val="nil"/>
              <w:bottom w:val="nil"/>
              <w:right w:val="nil"/>
            </w:tcBorders>
          </w:tcPr>
          <w:p w14:paraId="0AD63C27" w14:textId="77777777" w:rsidR="00D86083" w:rsidRPr="004B599D" w:rsidRDefault="00D86083" w:rsidP="00121921">
            <w:pPr>
              <w:pStyle w:val="Heading5"/>
            </w:pPr>
          </w:p>
        </w:tc>
        <w:tc>
          <w:tcPr>
            <w:tcW w:w="5199" w:type="dxa"/>
            <w:gridSpan w:val="5"/>
            <w:tcBorders>
              <w:top w:val="nil"/>
              <w:left w:val="nil"/>
              <w:bottom w:val="nil"/>
              <w:right w:val="nil"/>
            </w:tcBorders>
          </w:tcPr>
          <w:p w14:paraId="0DC55AF7" w14:textId="77777777" w:rsidR="00D86083" w:rsidRDefault="00D86083" w:rsidP="005A71F9">
            <w:pPr>
              <w:pStyle w:val="Paragraf"/>
              <w:rPr>
                <w:rStyle w:val="ParagrafChar"/>
                <w:rFonts w:eastAsiaTheme="majorEastAsia"/>
              </w:rPr>
            </w:pPr>
          </w:p>
          <w:p w14:paraId="05861582" w14:textId="77777777" w:rsidR="0035045E" w:rsidRDefault="0035045E" w:rsidP="005A71F9">
            <w:pPr>
              <w:pStyle w:val="Paragraf"/>
              <w:rPr>
                <w:rStyle w:val="ParagrafChar"/>
                <w:rFonts w:eastAsiaTheme="majorEastAsia"/>
              </w:rPr>
            </w:pPr>
          </w:p>
          <w:p w14:paraId="57CE6761" w14:textId="673F6156" w:rsidR="0035045E" w:rsidRPr="004B599D" w:rsidRDefault="0035045E" w:rsidP="005A71F9">
            <w:pPr>
              <w:pStyle w:val="Paragraf"/>
              <w:rPr>
                <w:rStyle w:val="ParagrafChar"/>
                <w:rFonts w:eastAsiaTheme="majorEastAsia"/>
              </w:rPr>
            </w:pPr>
          </w:p>
        </w:tc>
      </w:tr>
      <w:tr w:rsidR="00D86083" w:rsidRPr="004B599D" w14:paraId="041DEAE6" w14:textId="77777777" w:rsidTr="003B31F9">
        <w:trPr>
          <w:gridAfter w:val="3"/>
          <w:wAfter w:w="1132" w:type="dxa"/>
        </w:trPr>
        <w:tc>
          <w:tcPr>
            <w:tcW w:w="3857" w:type="dxa"/>
            <w:tcBorders>
              <w:top w:val="nil"/>
              <w:left w:val="nil"/>
              <w:bottom w:val="nil"/>
              <w:right w:val="nil"/>
            </w:tcBorders>
          </w:tcPr>
          <w:p w14:paraId="306A0B77" w14:textId="49395EE4" w:rsidR="00D86083" w:rsidRPr="004B599D" w:rsidRDefault="00D86083" w:rsidP="005A71F9">
            <w:pPr>
              <w:pStyle w:val="Title"/>
            </w:pPr>
            <w:r w:rsidRPr="004B599D">
              <w:t>§4:</w:t>
            </w:r>
            <w:r w:rsidR="00527861">
              <w:t>7</w:t>
            </w:r>
            <w:r w:rsidRPr="004B599D">
              <w:t>:3:3 Obligatorieförman</w:t>
            </w:r>
          </w:p>
        </w:tc>
        <w:tc>
          <w:tcPr>
            <w:tcW w:w="5199" w:type="dxa"/>
            <w:gridSpan w:val="5"/>
            <w:tcBorders>
              <w:top w:val="nil"/>
              <w:left w:val="nil"/>
              <w:bottom w:val="nil"/>
              <w:right w:val="nil"/>
            </w:tcBorders>
          </w:tcPr>
          <w:p w14:paraId="6F46A467" w14:textId="77777777" w:rsidR="00D86083" w:rsidRPr="004B599D" w:rsidRDefault="00D86083" w:rsidP="005A71F9">
            <w:pPr>
              <w:pStyle w:val="Paragraf"/>
            </w:pPr>
          </w:p>
        </w:tc>
      </w:tr>
      <w:tr w:rsidR="00D86083" w:rsidRPr="004B599D" w14:paraId="7B8B8CAE" w14:textId="77777777" w:rsidTr="003B31F9">
        <w:trPr>
          <w:gridAfter w:val="3"/>
          <w:wAfter w:w="1132" w:type="dxa"/>
        </w:trPr>
        <w:tc>
          <w:tcPr>
            <w:tcW w:w="3857" w:type="dxa"/>
            <w:tcBorders>
              <w:top w:val="nil"/>
              <w:left w:val="nil"/>
              <w:bottom w:val="nil"/>
              <w:right w:val="nil"/>
            </w:tcBorders>
          </w:tcPr>
          <w:p w14:paraId="0AC92731" w14:textId="77777777" w:rsidR="00D86083" w:rsidRPr="004B599D" w:rsidRDefault="00D86083" w:rsidP="005A71F9">
            <w:pPr>
              <w:pStyle w:val="Title"/>
            </w:pPr>
          </w:p>
        </w:tc>
        <w:tc>
          <w:tcPr>
            <w:tcW w:w="5199" w:type="dxa"/>
            <w:gridSpan w:val="5"/>
            <w:tcBorders>
              <w:top w:val="nil"/>
              <w:left w:val="nil"/>
              <w:bottom w:val="nil"/>
              <w:right w:val="nil"/>
            </w:tcBorders>
          </w:tcPr>
          <w:p w14:paraId="61F127AA" w14:textId="77777777" w:rsidR="00D86083" w:rsidRPr="004B599D" w:rsidRDefault="00D86083" w:rsidP="005A71F9">
            <w:pPr>
              <w:pStyle w:val="Paragraf"/>
              <w:rPr>
                <w:szCs w:val="20"/>
                <w:lang w:eastAsia="sv-SE"/>
              </w:rPr>
            </w:pPr>
            <w:r w:rsidRPr="004B599D">
              <w:rPr>
                <w:rFonts w:eastAsiaTheme="majorEastAsia"/>
              </w:rPr>
              <w:t>Obligatorieförmannen ansvarar för repetitionerna av Obligatoriet samt att dessa genomföres i god tid före Sångarstriden.</w:t>
            </w:r>
          </w:p>
        </w:tc>
      </w:tr>
      <w:tr w:rsidR="00D86083" w:rsidRPr="004B599D" w14:paraId="2AF9E274" w14:textId="77777777" w:rsidTr="003B31F9">
        <w:trPr>
          <w:gridAfter w:val="3"/>
          <w:wAfter w:w="1132" w:type="dxa"/>
        </w:trPr>
        <w:tc>
          <w:tcPr>
            <w:tcW w:w="3857" w:type="dxa"/>
            <w:tcBorders>
              <w:top w:val="nil"/>
              <w:left w:val="nil"/>
              <w:bottom w:val="nil"/>
              <w:right w:val="nil"/>
            </w:tcBorders>
          </w:tcPr>
          <w:p w14:paraId="33A0ECF1" w14:textId="77777777" w:rsidR="00D86083" w:rsidRPr="004B599D" w:rsidRDefault="00D86083" w:rsidP="00121921">
            <w:pPr>
              <w:pStyle w:val="Heading5"/>
            </w:pPr>
          </w:p>
        </w:tc>
        <w:tc>
          <w:tcPr>
            <w:tcW w:w="5199" w:type="dxa"/>
            <w:gridSpan w:val="5"/>
            <w:tcBorders>
              <w:top w:val="nil"/>
              <w:left w:val="nil"/>
              <w:bottom w:val="nil"/>
              <w:right w:val="nil"/>
            </w:tcBorders>
          </w:tcPr>
          <w:p w14:paraId="3FAEAB99" w14:textId="77777777" w:rsidR="00D86083" w:rsidRPr="004B599D" w:rsidRDefault="00D86083" w:rsidP="005A71F9">
            <w:pPr>
              <w:pStyle w:val="Paragraf"/>
              <w:rPr>
                <w:szCs w:val="20"/>
                <w:lang w:eastAsia="sv-SE"/>
              </w:rPr>
            </w:pPr>
          </w:p>
        </w:tc>
      </w:tr>
      <w:tr w:rsidR="00D86083" w:rsidRPr="004B599D" w14:paraId="354A80F7" w14:textId="77777777" w:rsidTr="003B31F9">
        <w:trPr>
          <w:gridAfter w:val="3"/>
          <w:wAfter w:w="1132" w:type="dxa"/>
        </w:trPr>
        <w:tc>
          <w:tcPr>
            <w:tcW w:w="3857" w:type="dxa"/>
            <w:tcBorders>
              <w:top w:val="nil"/>
              <w:left w:val="nil"/>
              <w:bottom w:val="nil"/>
              <w:right w:val="nil"/>
            </w:tcBorders>
          </w:tcPr>
          <w:p w14:paraId="4F7135C3" w14:textId="6CF8D9AB" w:rsidR="00D86083" w:rsidRPr="004B599D" w:rsidRDefault="00D86083" w:rsidP="005A71F9">
            <w:pPr>
              <w:pStyle w:val="Title"/>
            </w:pPr>
            <w:r w:rsidRPr="004B599D">
              <w:t>§4:</w:t>
            </w:r>
            <w:r w:rsidR="00527861">
              <w:t>7</w:t>
            </w:r>
            <w:r w:rsidRPr="004B599D">
              <w:t xml:space="preserve">:3:4 </w:t>
            </w:r>
            <w:r w:rsidRPr="004B599D">
              <w:rPr>
                <w:color w:val="auto"/>
              </w:rPr>
              <w:t>Kommando</w:t>
            </w:r>
            <w:r w:rsidR="00B27AEC">
              <w:rPr>
                <w:color w:val="auto"/>
              </w:rPr>
              <w:t>gul</w:t>
            </w:r>
            <w:r w:rsidRPr="004B599D">
              <w:rPr>
                <w:color w:val="auto"/>
              </w:rPr>
              <w:t>jon</w:t>
            </w:r>
            <w:r w:rsidRPr="004B599D">
              <w:t xml:space="preserve"> </w:t>
            </w:r>
          </w:p>
        </w:tc>
        <w:tc>
          <w:tcPr>
            <w:tcW w:w="5199" w:type="dxa"/>
            <w:gridSpan w:val="5"/>
            <w:tcBorders>
              <w:top w:val="nil"/>
              <w:left w:val="nil"/>
              <w:bottom w:val="nil"/>
              <w:right w:val="nil"/>
            </w:tcBorders>
          </w:tcPr>
          <w:p w14:paraId="45284777" w14:textId="77777777" w:rsidR="00D86083" w:rsidRPr="004B599D" w:rsidRDefault="00D86083" w:rsidP="005A71F9">
            <w:pPr>
              <w:pStyle w:val="Paragraf"/>
              <w:rPr>
                <w:szCs w:val="20"/>
                <w:lang w:eastAsia="sv-SE"/>
              </w:rPr>
            </w:pPr>
          </w:p>
        </w:tc>
      </w:tr>
      <w:tr w:rsidR="00D86083" w:rsidRPr="004B599D" w14:paraId="3442809B" w14:textId="77777777" w:rsidTr="003B31F9">
        <w:trPr>
          <w:gridAfter w:val="3"/>
          <w:wAfter w:w="1132" w:type="dxa"/>
        </w:trPr>
        <w:tc>
          <w:tcPr>
            <w:tcW w:w="3857" w:type="dxa"/>
            <w:tcBorders>
              <w:top w:val="nil"/>
              <w:left w:val="nil"/>
              <w:bottom w:val="nil"/>
              <w:right w:val="nil"/>
            </w:tcBorders>
          </w:tcPr>
          <w:p w14:paraId="06424A51" w14:textId="77777777" w:rsidR="00D86083" w:rsidRPr="004B599D" w:rsidRDefault="00D86083" w:rsidP="005A71F9">
            <w:pPr>
              <w:pStyle w:val="Title"/>
            </w:pPr>
          </w:p>
        </w:tc>
        <w:tc>
          <w:tcPr>
            <w:tcW w:w="5199" w:type="dxa"/>
            <w:gridSpan w:val="5"/>
            <w:tcBorders>
              <w:top w:val="nil"/>
              <w:left w:val="nil"/>
              <w:bottom w:val="nil"/>
              <w:right w:val="nil"/>
            </w:tcBorders>
          </w:tcPr>
          <w:p w14:paraId="3829BCF3" w14:textId="6276B639" w:rsidR="00D86083" w:rsidRPr="004B599D" w:rsidRDefault="00D86083" w:rsidP="005A71F9">
            <w:pPr>
              <w:pStyle w:val="Paragraf"/>
              <w:rPr>
                <w:szCs w:val="20"/>
                <w:lang w:eastAsia="sv-SE"/>
              </w:rPr>
            </w:pPr>
            <w:r w:rsidRPr="004B599D">
              <w:rPr>
                <w:szCs w:val="20"/>
                <w:lang w:eastAsia="sv-SE"/>
              </w:rPr>
              <w:t>Kommando</w:t>
            </w:r>
            <w:r w:rsidR="00B27AEC">
              <w:rPr>
                <w:szCs w:val="20"/>
                <w:lang w:eastAsia="sv-SE"/>
              </w:rPr>
              <w:t>gul</w:t>
            </w:r>
            <w:r w:rsidRPr="004B599D">
              <w:rPr>
                <w:szCs w:val="20"/>
                <w:lang w:eastAsia="sv-SE"/>
              </w:rPr>
              <w:t>jonen bistår Kommando</w:t>
            </w:r>
            <w:r w:rsidR="00B27AEC">
              <w:rPr>
                <w:szCs w:val="20"/>
                <w:lang w:eastAsia="sv-SE"/>
              </w:rPr>
              <w:t>gul</w:t>
            </w:r>
            <w:r w:rsidRPr="004B599D">
              <w:rPr>
                <w:szCs w:val="20"/>
                <w:lang w:eastAsia="sv-SE"/>
              </w:rPr>
              <w:t>mästaren i dess arbete.</w:t>
            </w:r>
          </w:p>
        </w:tc>
      </w:tr>
      <w:tr w:rsidR="00D86083" w:rsidRPr="004B599D" w14:paraId="6216A25D" w14:textId="77777777" w:rsidTr="003B31F9">
        <w:trPr>
          <w:gridAfter w:val="3"/>
          <w:wAfter w:w="1132" w:type="dxa"/>
        </w:trPr>
        <w:tc>
          <w:tcPr>
            <w:tcW w:w="3857" w:type="dxa"/>
            <w:tcBorders>
              <w:top w:val="nil"/>
              <w:left w:val="nil"/>
              <w:bottom w:val="nil"/>
              <w:right w:val="nil"/>
            </w:tcBorders>
          </w:tcPr>
          <w:p w14:paraId="764C9B56" w14:textId="77777777" w:rsidR="00D86083" w:rsidRPr="004B599D" w:rsidRDefault="00D86083" w:rsidP="00121921">
            <w:pPr>
              <w:pStyle w:val="Heading5"/>
            </w:pPr>
          </w:p>
        </w:tc>
        <w:tc>
          <w:tcPr>
            <w:tcW w:w="5199" w:type="dxa"/>
            <w:gridSpan w:val="5"/>
            <w:tcBorders>
              <w:top w:val="nil"/>
              <w:left w:val="nil"/>
              <w:bottom w:val="nil"/>
              <w:right w:val="nil"/>
            </w:tcBorders>
          </w:tcPr>
          <w:p w14:paraId="73F03B0F" w14:textId="2AFE9727" w:rsidR="00AF33BA" w:rsidRPr="004B599D" w:rsidRDefault="00AF33BA" w:rsidP="005A71F9">
            <w:pPr>
              <w:pStyle w:val="Paragraf"/>
            </w:pPr>
          </w:p>
        </w:tc>
      </w:tr>
      <w:tr w:rsidR="00D86083" w:rsidRPr="004B599D" w14:paraId="12192581" w14:textId="77777777" w:rsidTr="003B31F9">
        <w:trPr>
          <w:gridAfter w:val="3"/>
          <w:wAfter w:w="1132" w:type="dxa"/>
        </w:trPr>
        <w:tc>
          <w:tcPr>
            <w:tcW w:w="3857" w:type="dxa"/>
            <w:tcBorders>
              <w:top w:val="nil"/>
              <w:left w:val="nil"/>
              <w:bottom w:val="nil"/>
              <w:right w:val="nil"/>
            </w:tcBorders>
          </w:tcPr>
          <w:p w14:paraId="195FA3A0" w14:textId="431EC1B8" w:rsidR="00D86083" w:rsidRPr="004B599D" w:rsidRDefault="00D86083" w:rsidP="005A71F9">
            <w:pPr>
              <w:pStyle w:val="Heading5"/>
            </w:pPr>
            <w:bookmarkStart w:id="89" w:name="_Toc22463702"/>
            <w:r w:rsidRPr="004B599D">
              <w:t>§4:</w:t>
            </w:r>
            <w:r w:rsidR="00527861">
              <w:t>8</w:t>
            </w:r>
            <w:r w:rsidRPr="004B599D">
              <w:t xml:space="preserve"> Mässutskottet</w:t>
            </w:r>
            <w:bookmarkEnd w:id="89"/>
          </w:p>
        </w:tc>
        <w:tc>
          <w:tcPr>
            <w:tcW w:w="5199" w:type="dxa"/>
            <w:gridSpan w:val="5"/>
            <w:tcBorders>
              <w:top w:val="nil"/>
              <w:left w:val="nil"/>
              <w:bottom w:val="nil"/>
              <w:right w:val="nil"/>
            </w:tcBorders>
          </w:tcPr>
          <w:p w14:paraId="051502CD" w14:textId="77777777" w:rsidR="00D86083" w:rsidRPr="004B599D" w:rsidRDefault="00D86083" w:rsidP="005A71F9">
            <w:pPr>
              <w:pStyle w:val="Paragraf"/>
            </w:pPr>
          </w:p>
        </w:tc>
      </w:tr>
      <w:tr w:rsidR="00D86083" w:rsidRPr="004B599D" w14:paraId="6DCFF021" w14:textId="77777777" w:rsidTr="003B31F9">
        <w:trPr>
          <w:gridAfter w:val="3"/>
          <w:wAfter w:w="1132" w:type="dxa"/>
        </w:trPr>
        <w:tc>
          <w:tcPr>
            <w:tcW w:w="3857" w:type="dxa"/>
            <w:tcBorders>
              <w:top w:val="nil"/>
              <w:left w:val="nil"/>
              <w:bottom w:val="nil"/>
              <w:right w:val="nil"/>
            </w:tcBorders>
          </w:tcPr>
          <w:p w14:paraId="69C06DB9" w14:textId="77777777" w:rsidR="00D86083" w:rsidRPr="004B599D" w:rsidRDefault="00D86083" w:rsidP="00121921">
            <w:pPr>
              <w:pStyle w:val="Heading5"/>
            </w:pPr>
          </w:p>
        </w:tc>
        <w:tc>
          <w:tcPr>
            <w:tcW w:w="5199" w:type="dxa"/>
            <w:gridSpan w:val="5"/>
            <w:tcBorders>
              <w:top w:val="nil"/>
              <w:left w:val="nil"/>
              <w:bottom w:val="nil"/>
              <w:right w:val="nil"/>
            </w:tcBorders>
          </w:tcPr>
          <w:p w14:paraId="163E4453" w14:textId="77777777" w:rsidR="00D86083" w:rsidRPr="004B599D" w:rsidRDefault="00D86083" w:rsidP="005A71F9">
            <w:pPr>
              <w:pStyle w:val="Paragraf"/>
              <w:rPr>
                <w:lang w:eastAsia="sv-SE"/>
              </w:rPr>
            </w:pPr>
          </w:p>
        </w:tc>
      </w:tr>
      <w:tr w:rsidR="00D86083" w:rsidRPr="004B599D" w14:paraId="57E28BEB" w14:textId="77777777" w:rsidTr="003B31F9">
        <w:trPr>
          <w:gridAfter w:val="3"/>
          <w:wAfter w:w="1132" w:type="dxa"/>
        </w:trPr>
        <w:tc>
          <w:tcPr>
            <w:tcW w:w="3857" w:type="dxa"/>
            <w:tcBorders>
              <w:top w:val="nil"/>
              <w:left w:val="nil"/>
              <w:bottom w:val="nil"/>
              <w:right w:val="nil"/>
            </w:tcBorders>
          </w:tcPr>
          <w:p w14:paraId="5D3C02DE" w14:textId="4416C6DE" w:rsidR="00D86083" w:rsidRPr="004B599D" w:rsidRDefault="00D86083" w:rsidP="005A71F9">
            <w:pPr>
              <w:pStyle w:val="Heading6"/>
            </w:pPr>
            <w:r w:rsidRPr="004B599D">
              <w:t>§4:</w:t>
            </w:r>
            <w:r w:rsidR="00527861">
              <w:t>8</w:t>
            </w:r>
            <w:r w:rsidRPr="004B599D">
              <w:t>:1 Syfte</w:t>
            </w:r>
          </w:p>
        </w:tc>
        <w:tc>
          <w:tcPr>
            <w:tcW w:w="5199" w:type="dxa"/>
            <w:gridSpan w:val="5"/>
            <w:tcBorders>
              <w:top w:val="nil"/>
              <w:left w:val="nil"/>
              <w:bottom w:val="nil"/>
              <w:right w:val="nil"/>
            </w:tcBorders>
          </w:tcPr>
          <w:p w14:paraId="6246F99B" w14:textId="77777777" w:rsidR="00D86083" w:rsidRPr="004B599D" w:rsidRDefault="00D86083" w:rsidP="005A71F9">
            <w:pPr>
              <w:pStyle w:val="Paragraf"/>
              <w:rPr>
                <w:lang w:eastAsia="sv-SE"/>
              </w:rPr>
            </w:pPr>
          </w:p>
        </w:tc>
      </w:tr>
      <w:tr w:rsidR="00D86083" w:rsidRPr="004B599D" w14:paraId="551930D8" w14:textId="77777777" w:rsidTr="003B31F9">
        <w:trPr>
          <w:gridAfter w:val="3"/>
          <w:wAfter w:w="1132" w:type="dxa"/>
        </w:trPr>
        <w:tc>
          <w:tcPr>
            <w:tcW w:w="3857" w:type="dxa"/>
            <w:tcBorders>
              <w:top w:val="nil"/>
              <w:left w:val="nil"/>
              <w:bottom w:val="nil"/>
              <w:right w:val="nil"/>
            </w:tcBorders>
          </w:tcPr>
          <w:p w14:paraId="291EA3B1" w14:textId="77777777" w:rsidR="00D86083" w:rsidRPr="004B599D" w:rsidRDefault="00D86083" w:rsidP="005A71F9">
            <w:pPr>
              <w:pStyle w:val="Heading6"/>
            </w:pPr>
          </w:p>
        </w:tc>
        <w:tc>
          <w:tcPr>
            <w:tcW w:w="5199" w:type="dxa"/>
            <w:gridSpan w:val="5"/>
            <w:tcBorders>
              <w:top w:val="nil"/>
              <w:left w:val="nil"/>
              <w:bottom w:val="nil"/>
              <w:right w:val="nil"/>
            </w:tcBorders>
          </w:tcPr>
          <w:p w14:paraId="177A97AB" w14:textId="77777777" w:rsidR="00D86083" w:rsidRPr="004B599D" w:rsidRDefault="00D86083" w:rsidP="005A71F9">
            <w:pPr>
              <w:pStyle w:val="Paragraf"/>
              <w:rPr>
                <w:lang w:eastAsia="sv-SE"/>
              </w:rPr>
            </w:pPr>
            <w:r w:rsidRPr="004B599D">
              <w:rPr>
                <w:lang w:eastAsia="sv-SE"/>
              </w:rPr>
              <w:t>Mässutskottet ansvarar för att hitta kontakter till samt anordna K-sektionens arbetsmarknadsmässa.</w:t>
            </w:r>
          </w:p>
        </w:tc>
      </w:tr>
      <w:tr w:rsidR="00D86083" w:rsidRPr="004B599D" w14:paraId="231F12AC" w14:textId="77777777" w:rsidTr="003B31F9">
        <w:trPr>
          <w:gridAfter w:val="3"/>
          <w:wAfter w:w="1132" w:type="dxa"/>
        </w:trPr>
        <w:tc>
          <w:tcPr>
            <w:tcW w:w="3857" w:type="dxa"/>
            <w:tcBorders>
              <w:top w:val="nil"/>
              <w:left w:val="nil"/>
              <w:bottom w:val="nil"/>
              <w:right w:val="nil"/>
            </w:tcBorders>
          </w:tcPr>
          <w:p w14:paraId="4273B160" w14:textId="77777777" w:rsidR="00D86083" w:rsidRPr="004B599D" w:rsidRDefault="00D86083" w:rsidP="00121921">
            <w:pPr>
              <w:pStyle w:val="Heading5"/>
            </w:pPr>
          </w:p>
        </w:tc>
        <w:tc>
          <w:tcPr>
            <w:tcW w:w="5199" w:type="dxa"/>
            <w:gridSpan w:val="5"/>
            <w:tcBorders>
              <w:top w:val="nil"/>
              <w:left w:val="nil"/>
              <w:bottom w:val="nil"/>
              <w:right w:val="nil"/>
            </w:tcBorders>
          </w:tcPr>
          <w:p w14:paraId="6B6880B8" w14:textId="77777777" w:rsidR="00D86083" w:rsidRPr="004B599D" w:rsidRDefault="00D86083" w:rsidP="005A71F9">
            <w:pPr>
              <w:pStyle w:val="Paragraf"/>
              <w:rPr>
                <w:lang w:eastAsia="sv-SE"/>
              </w:rPr>
            </w:pPr>
          </w:p>
        </w:tc>
      </w:tr>
      <w:tr w:rsidR="00D86083" w:rsidRPr="004B599D" w14:paraId="5B9D3DC0" w14:textId="77777777" w:rsidTr="003B31F9">
        <w:trPr>
          <w:gridAfter w:val="3"/>
          <w:wAfter w:w="1132" w:type="dxa"/>
        </w:trPr>
        <w:tc>
          <w:tcPr>
            <w:tcW w:w="3857" w:type="dxa"/>
            <w:tcBorders>
              <w:top w:val="nil"/>
              <w:left w:val="nil"/>
              <w:bottom w:val="nil"/>
              <w:right w:val="nil"/>
            </w:tcBorders>
          </w:tcPr>
          <w:p w14:paraId="7A1C25D3" w14:textId="51478165" w:rsidR="00D86083" w:rsidRPr="004B599D" w:rsidRDefault="00D86083" w:rsidP="005A71F9">
            <w:pPr>
              <w:pStyle w:val="Heading6"/>
            </w:pPr>
            <w:r w:rsidRPr="004B599D">
              <w:t>§4:</w:t>
            </w:r>
            <w:r w:rsidR="00527861">
              <w:t>8</w:t>
            </w:r>
            <w:r w:rsidRPr="004B599D">
              <w:t>:2 Åliggande</w:t>
            </w:r>
          </w:p>
        </w:tc>
        <w:tc>
          <w:tcPr>
            <w:tcW w:w="5199" w:type="dxa"/>
            <w:gridSpan w:val="5"/>
            <w:tcBorders>
              <w:top w:val="nil"/>
              <w:left w:val="nil"/>
              <w:bottom w:val="nil"/>
              <w:right w:val="nil"/>
            </w:tcBorders>
          </w:tcPr>
          <w:p w14:paraId="24E40B96" w14:textId="77777777" w:rsidR="00D86083" w:rsidRPr="004B599D" w:rsidRDefault="00D86083" w:rsidP="005A71F9">
            <w:pPr>
              <w:pStyle w:val="Paragraf"/>
              <w:rPr>
                <w:rFonts w:cs="Times New Roman"/>
                <w:lang w:eastAsia="sv-SE"/>
              </w:rPr>
            </w:pPr>
          </w:p>
        </w:tc>
      </w:tr>
      <w:tr w:rsidR="00D86083" w:rsidRPr="004B599D" w14:paraId="7E8F09DC" w14:textId="77777777" w:rsidTr="003B31F9">
        <w:trPr>
          <w:gridAfter w:val="3"/>
          <w:wAfter w:w="1132" w:type="dxa"/>
        </w:trPr>
        <w:tc>
          <w:tcPr>
            <w:tcW w:w="3857" w:type="dxa"/>
            <w:tcBorders>
              <w:top w:val="nil"/>
              <w:left w:val="nil"/>
              <w:bottom w:val="nil"/>
              <w:right w:val="nil"/>
            </w:tcBorders>
          </w:tcPr>
          <w:p w14:paraId="3A56DACC" w14:textId="77777777" w:rsidR="00D86083" w:rsidRPr="004B599D" w:rsidRDefault="00D86083" w:rsidP="005A71F9">
            <w:pPr>
              <w:pStyle w:val="Heading6"/>
            </w:pPr>
          </w:p>
        </w:tc>
        <w:tc>
          <w:tcPr>
            <w:tcW w:w="5199" w:type="dxa"/>
            <w:gridSpan w:val="5"/>
            <w:tcBorders>
              <w:top w:val="nil"/>
              <w:left w:val="nil"/>
              <w:bottom w:val="nil"/>
              <w:right w:val="nil"/>
            </w:tcBorders>
          </w:tcPr>
          <w:p w14:paraId="31149B1A" w14:textId="768E057A" w:rsidR="00D86083" w:rsidRPr="004B599D" w:rsidRDefault="00B92234" w:rsidP="005A71F9">
            <w:pPr>
              <w:pStyle w:val="Paragraf"/>
            </w:pPr>
            <w:r>
              <w:rPr>
                <w:lang w:eastAsia="sv-SE"/>
              </w:rPr>
              <w:t>Mässutskottet</w:t>
            </w:r>
            <w:r w:rsidR="00D86083" w:rsidRPr="004B599D">
              <w:rPr>
                <w:lang w:eastAsia="sv-SE"/>
              </w:rPr>
              <w:t xml:space="preserve"> ska planera och arrangera en </w:t>
            </w:r>
            <w:r w:rsidR="00D86083" w:rsidRPr="004B599D">
              <w:rPr>
                <w:lang w:eastAsia="sv-SE"/>
              </w:rPr>
              <w:lastRenderedPageBreak/>
              <w:t xml:space="preserve">arbetsmarknadsdag i början på </w:t>
            </w:r>
            <w:r>
              <w:rPr>
                <w:lang w:eastAsia="sv-SE"/>
              </w:rPr>
              <w:t>nästkommande år</w:t>
            </w:r>
            <w:r w:rsidR="00D86083" w:rsidRPr="004B599D">
              <w:rPr>
                <w:lang w:eastAsia="sv-SE"/>
              </w:rPr>
              <w:t xml:space="preserve"> och där bevaka Sektionens intressen, så att de kortsiktiga ekonomiska intressena ej får styra.</w:t>
            </w:r>
          </w:p>
        </w:tc>
      </w:tr>
      <w:tr w:rsidR="00D86083" w:rsidRPr="004B599D" w14:paraId="01B8EEF0" w14:textId="77777777" w:rsidTr="003B31F9">
        <w:trPr>
          <w:gridAfter w:val="3"/>
          <w:wAfter w:w="1132" w:type="dxa"/>
        </w:trPr>
        <w:tc>
          <w:tcPr>
            <w:tcW w:w="3857" w:type="dxa"/>
            <w:tcBorders>
              <w:top w:val="nil"/>
              <w:left w:val="nil"/>
              <w:bottom w:val="nil"/>
              <w:right w:val="nil"/>
            </w:tcBorders>
          </w:tcPr>
          <w:p w14:paraId="507A3FD2" w14:textId="77777777" w:rsidR="00D86083" w:rsidRPr="004B599D" w:rsidRDefault="00D86083" w:rsidP="00121921">
            <w:pPr>
              <w:pStyle w:val="Heading5"/>
            </w:pPr>
          </w:p>
        </w:tc>
        <w:tc>
          <w:tcPr>
            <w:tcW w:w="5199" w:type="dxa"/>
            <w:gridSpan w:val="5"/>
            <w:tcBorders>
              <w:top w:val="nil"/>
              <w:left w:val="nil"/>
              <w:bottom w:val="nil"/>
              <w:right w:val="nil"/>
            </w:tcBorders>
          </w:tcPr>
          <w:p w14:paraId="7CEF41B6" w14:textId="77777777" w:rsidR="00D86083" w:rsidRPr="004B599D" w:rsidRDefault="00D86083" w:rsidP="005A71F9">
            <w:pPr>
              <w:pStyle w:val="Paragraf"/>
            </w:pPr>
          </w:p>
        </w:tc>
      </w:tr>
      <w:tr w:rsidR="00756075" w:rsidRPr="004B599D" w14:paraId="318B0805" w14:textId="77777777" w:rsidTr="003B31F9">
        <w:trPr>
          <w:gridAfter w:val="3"/>
          <w:wAfter w:w="1132" w:type="dxa"/>
        </w:trPr>
        <w:tc>
          <w:tcPr>
            <w:tcW w:w="3857" w:type="dxa"/>
            <w:tcBorders>
              <w:top w:val="nil"/>
              <w:left w:val="nil"/>
              <w:bottom w:val="nil"/>
              <w:right w:val="nil"/>
            </w:tcBorders>
          </w:tcPr>
          <w:p w14:paraId="0824D0B7" w14:textId="29C6CD5F" w:rsidR="00756075" w:rsidRPr="004B599D" w:rsidRDefault="00756075" w:rsidP="00FF4F6E">
            <w:pPr>
              <w:pStyle w:val="Heading6"/>
            </w:pPr>
            <w:r>
              <w:t>§4:8:3 Mandatperiod</w:t>
            </w:r>
          </w:p>
        </w:tc>
        <w:tc>
          <w:tcPr>
            <w:tcW w:w="5199" w:type="dxa"/>
            <w:gridSpan w:val="5"/>
            <w:tcBorders>
              <w:top w:val="nil"/>
              <w:left w:val="nil"/>
              <w:bottom w:val="nil"/>
              <w:right w:val="nil"/>
            </w:tcBorders>
          </w:tcPr>
          <w:p w14:paraId="0767BB59" w14:textId="77777777" w:rsidR="00756075" w:rsidRPr="004B599D" w:rsidRDefault="00756075" w:rsidP="005A71F9">
            <w:pPr>
              <w:pStyle w:val="Paragraf"/>
            </w:pPr>
          </w:p>
        </w:tc>
      </w:tr>
      <w:tr w:rsidR="00756075" w:rsidRPr="004B599D" w14:paraId="028C9D8E" w14:textId="77777777" w:rsidTr="003B31F9">
        <w:trPr>
          <w:gridAfter w:val="3"/>
          <w:wAfter w:w="1132" w:type="dxa"/>
        </w:trPr>
        <w:tc>
          <w:tcPr>
            <w:tcW w:w="3857" w:type="dxa"/>
            <w:tcBorders>
              <w:top w:val="nil"/>
              <w:left w:val="nil"/>
              <w:bottom w:val="nil"/>
              <w:right w:val="nil"/>
            </w:tcBorders>
          </w:tcPr>
          <w:p w14:paraId="1CE357D4" w14:textId="77777777" w:rsidR="00756075" w:rsidRPr="004B599D" w:rsidRDefault="00756075" w:rsidP="00FF4F6E">
            <w:pPr>
              <w:pStyle w:val="Heading6"/>
            </w:pPr>
          </w:p>
        </w:tc>
        <w:tc>
          <w:tcPr>
            <w:tcW w:w="5199" w:type="dxa"/>
            <w:gridSpan w:val="5"/>
            <w:tcBorders>
              <w:top w:val="nil"/>
              <w:left w:val="nil"/>
              <w:bottom w:val="nil"/>
              <w:right w:val="nil"/>
            </w:tcBorders>
          </w:tcPr>
          <w:p w14:paraId="58AD11B1" w14:textId="10002269" w:rsidR="00756075" w:rsidRPr="004B599D" w:rsidRDefault="00756075" w:rsidP="005A71F9">
            <w:pPr>
              <w:pStyle w:val="Paragraf"/>
            </w:pPr>
            <w:r>
              <w:t>Mässutskottets mandatperiod sträcker sig från 1 januari till en vecka efter nästkommande års arbetsmarknadsdag. Om denna arbetsmarknadsdag av någon anledning inte inträffar som vanligt sträcker sig mandatperioden senast till 1 juli nästkommande år.</w:t>
            </w:r>
          </w:p>
        </w:tc>
      </w:tr>
      <w:tr w:rsidR="00756075" w:rsidRPr="004B599D" w14:paraId="46A0DE53" w14:textId="77777777" w:rsidTr="003B31F9">
        <w:trPr>
          <w:gridAfter w:val="3"/>
          <w:wAfter w:w="1132" w:type="dxa"/>
        </w:trPr>
        <w:tc>
          <w:tcPr>
            <w:tcW w:w="3857" w:type="dxa"/>
            <w:tcBorders>
              <w:top w:val="nil"/>
              <w:left w:val="nil"/>
              <w:bottom w:val="nil"/>
              <w:right w:val="nil"/>
            </w:tcBorders>
          </w:tcPr>
          <w:p w14:paraId="77F3091B" w14:textId="77777777" w:rsidR="00756075" w:rsidRPr="004B599D" w:rsidRDefault="00756075" w:rsidP="00FF4F6E">
            <w:pPr>
              <w:pStyle w:val="Heading6"/>
            </w:pPr>
          </w:p>
        </w:tc>
        <w:tc>
          <w:tcPr>
            <w:tcW w:w="5199" w:type="dxa"/>
            <w:gridSpan w:val="5"/>
            <w:tcBorders>
              <w:top w:val="nil"/>
              <w:left w:val="nil"/>
              <w:bottom w:val="nil"/>
              <w:right w:val="nil"/>
            </w:tcBorders>
          </w:tcPr>
          <w:p w14:paraId="41B1373C" w14:textId="77777777" w:rsidR="00756075" w:rsidRPr="004B599D" w:rsidRDefault="00756075" w:rsidP="005A71F9">
            <w:pPr>
              <w:pStyle w:val="Paragraf"/>
            </w:pPr>
          </w:p>
        </w:tc>
      </w:tr>
      <w:tr w:rsidR="00FF4F6E" w:rsidRPr="004B599D" w14:paraId="7736E54D" w14:textId="77777777" w:rsidTr="003B31F9">
        <w:trPr>
          <w:gridAfter w:val="3"/>
          <w:wAfter w:w="1132" w:type="dxa"/>
        </w:trPr>
        <w:tc>
          <w:tcPr>
            <w:tcW w:w="3857" w:type="dxa"/>
            <w:tcBorders>
              <w:top w:val="nil"/>
              <w:left w:val="nil"/>
              <w:bottom w:val="nil"/>
              <w:right w:val="nil"/>
            </w:tcBorders>
          </w:tcPr>
          <w:p w14:paraId="053BEBDD" w14:textId="37BCA12E" w:rsidR="00FF4F6E" w:rsidRPr="004B599D" w:rsidRDefault="00FF4F6E" w:rsidP="00FF4F6E">
            <w:pPr>
              <w:pStyle w:val="Heading6"/>
            </w:pPr>
            <w:r w:rsidRPr="004B599D">
              <w:t>§4:</w:t>
            </w:r>
            <w:r w:rsidR="00527861">
              <w:t>8</w:t>
            </w:r>
            <w:r w:rsidRPr="004B599D">
              <w:t>:</w:t>
            </w:r>
            <w:r w:rsidR="00756075">
              <w:t>4</w:t>
            </w:r>
            <w:r w:rsidRPr="004B599D">
              <w:t xml:space="preserve"> Sammansättning</w:t>
            </w:r>
          </w:p>
        </w:tc>
        <w:tc>
          <w:tcPr>
            <w:tcW w:w="5199" w:type="dxa"/>
            <w:gridSpan w:val="5"/>
            <w:tcBorders>
              <w:top w:val="nil"/>
              <w:left w:val="nil"/>
              <w:bottom w:val="nil"/>
              <w:right w:val="nil"/>
            </w:tcBorders>
          </w:tcPr>
          <w:p w14:paraId="66D43D0C" w14:textId="77777777" w:rsidR="00FF4F6E" w:rsidRPr="004B599D" w:rsidRDefault="00FF4F6E" w:rsidP="005A71F9">
            <w:pPr>
              <w:pStyle w:val="Paragraf"/>
            </w:pPr>
          </w:p>
        </w:tc>
      </w:tr>
      <w:tr w:rsidR="00FF4F6E" w:rsidRPr="004B599D" w14:paraId="3410A4E6" w14:textId="77777777" w:rsidTr="003B31F9">
        <w:trPr>
          <w:gridAfter w:val="3"/>
          <w:wAfter w:w="1132" w:type="dxa"/>
        </w:trPr>
        <w:tc>
          <w:tcPr>
            <w:tcW w:w="3857" w:type="dxa"/>
            <w:tcBorders>
              <w:top w:val="nil"/>
              <w:left w:val="nil"/>
              <w:bottom w:val="nil"/>
              <w:right w:val="nil"/>
            </w:tcBorders>
          </w:tcPr>
          <w:p w14:paraId="741B6B48" w14:textId="77777777" w:rsidR="00FF4F6E" w:rsidRPr="004B599D" w:rsidRDefault="00FF4F6E" w:rsidP="00121921">
            <w:pPr>
              <w:pStyle w:val="Heading5"/>
            </w:pPr>
          </w:p>
        </w:tc>
        <w:tc>
          <w:tcPr>
            <w:tcW w:w="5199" w:type="dxa"/>
            <w:gridSpan w:val="5"/>
            <w:tcBorders>
              <w:top w:val="nil"/>
              <w:left w:val="nil"/>
              <w:bottom w:val="nil"/>
              <w:right w:val="nil"/>
            </w:tcBorders>
          </w:tcPr>
          <w:p w14:paraId="5AEF9414" w14:textId="77777777" w:rsidR="00FF4F6E" w:rsidRPr="004B599D" w:rsidRDefault="00FF4F6E" w:rsidP="005A71F9">
            <w:pPr>
              <w:pStyle w:val="Paragraf"/>
            </w:pPr>
          </w:p>
        </w:tc>
      </w:tr>
      <w:tr w:rsidR="00D86083" w:rsidRPr="004B599D" w14:paraId="60B9366A" w14:textId="77777777" w:rsidTr="003B31F9">
        <w:trPr>
          <w:gridAfter w:val="3"/>
          <w:wAfter w:w="1132" w:type="dxa"/>
        </w:trPr>
        <w:tc>
          <w:tcPr>
            <w:tcW w:w="3857" w:type="dxa"/>
            <w:tcBorders>
              <w:top w:val="nil"/>
              <w:left w:val="nil"/>
              <w:bottom w:val="nil"/>
              <w:right w:val="nil"/>
            </w:tcBorders>
          </w:tcPr>
          <w:p w14:paraId="2EB31E91" w14:textId="02E13443" w:rsidR="00D86083" w:rsidRPr="004B599D" w:rsidRDefault="00FF4F6E" w:rsidP="00FF4F6E">
            <w:pPr>
              <w:pStyle w:val="Title"/>
            </w:pPr>
            <w:r w:rsidRPr="004B599D">
              <w:t>§4:</w:t>
            </w:r>
            <w:r w:rsidR="00527861">
              <w:t>8</w:t>
            </w:r>
            <w:r w:rsidRPr="004B599D">
              <w:t>:</w:t>
            </w:r>
            <w:r w:rsidR="00756075">
              <w:t>4</w:t>
            </w:r>
            <w:r w:rsidRPr="004B599D">
              <w:t>:1 Mässansvarig</w:t>
            </w:r>
          </w:p>
        </w:tc>
        <w:tc>
          <w:tcPr>
            <w:tcW w:w="5199" w:type="dxa"/>
            <w:gridSpan w:val="5"/>
            <w:tcBorders>
              <w:top w:val="nil"/>
              <w:left w:val="nil"/>
              <w:bottom w:val="nil"/>
              <w:right w:val="nil"/>
            </w:tcBorders>
          </w:tcPr>
          <w:p w14:paraId="28A86F0E" w14:textId="77777777" w:rsidR="00D86083" w:rsidRPr="004B599D" w:rsidRDefault="00D86083" w:rsidP="005A71F9">
            <w:pPr>
              <w:pStyle w:val="Paragraf"/>
            </w:pPr>
          </w:p>
        </w:tc>
      </w:tr>
      <w:tr w:rsidR="00FF4F6E" w:rsidRPr="004B599D" w14:paraId="6ABA119F" w14:textId="77777777" w:rsidTr="003B31F9">
        <w:trPr>
          <w:gridAfter w:val="3"/>
          <w:wAfter w:w="1132" w:type="dxa"/>
        </w:trPr>
        <w:tc>
          <w:tcPr>
            <w:tcW w:w="3857" w:type="dxa"/>
            <w:tcBorders>
              <w:top w:val="nil"/>
              <w:left w:val="nil"/>
              <w:bottom w:val="nil"/>
              <w:right w:val="nil"/>
            </w:tcBorders>
          </w:tcPr>
          <w:p w14:paraId="4FA44E02" w14:textId="77777777" w:rsidR="00FF4F6E" w:rsidRPr="004B599D" w:rsidRDefault="00FF4F6E" w:rsidP="00FF4F6E">
            <w:pPr>
              <w:pStyle w:val="Title"/>
            </w:pPr>
          </w:p>
        </w:tc>
        <w:tc>
          <w:tcPr>
            <w:tcW w:w="5199" w:type="dxa"/>
            <w:gridSpan w:val="5"/>
            <w:tcBorders>
              <w:top w:val="nil"/>
              <w:left w:val="nil"/>
              <w:bottom w:val="nil"/>
              <w:right w:val="nil"/>
            </w:tcBorders>
          </w:tcPr>
          <w:p w14:paraId="2D4E409A" w14:textId="77777777" w:rsidR="00FF4F6E" w:rsidRPr="004B599D" w:rsidRDefault="00FF4F6E" w:rsidP="00FF4F6E">
            <w:pPr>
              <w:pStyle w:val="Paragraf"/>
            </w:pPr>
            <w:r w:rsidRPr="004B599D">
              <w:t xml:space="preserve">Mässansvarig är ansvarig och sammankallande för utskottet. </w:t>
            </w:r>
          </w:p>
          <w:p w14:paraId="2E111908" w14:textId="77777777" w:rsidR="00FF4F6E" w:rsidRPr="004B599D" w:rsidRDefault="00FF4F6E" w:rsidP="00FF4F6E">
            <w:pPr>
              <w:pStyle w:val="Paragraf"/>
            </w:pPr>
          </w:p>
          <w:p w14:paraId="6D518076" w14:textId="60FA0D83" w:rsidR="00FF4F6E" w:rsidRPr="004B599D" w:rsidRDefault="00FF4F6E" w:rsidP="00FF4F6E">
            <w:pPr>
              <w:pStyle w:val="Paragraf"/>
            </w:pPr>
            <w:r w:rsidRPr="004B599D">
              <w:t>Mässansvarig skall framföra ett budgetförslag för utskottet under årets första Styrelsemöte. Budgetförslaget utarbetas med fördel tillsammans med Styrelseledamot med PR-ansvar samt förra årets Mässansvarig.</w:t>
            </w:r>
          </w:p>
        </w:tc>
      </w:tr>
      <w:tr w:rsidR="00FF4F6E" w:rsidRPr="004B599D" w14:paraId="56F35021" w14:textId="77777777" w:rsidTr="003B31F9">
        <w:trPr>
          <w:gridAfter w:val="3"/>
          <w:wAfter w:w="1132" w:type="dxa"/>
        </w:trPr>
        <w:tc>
          <w:tcPr>
            <w:tcW w:w="3857" w:type="dxa"/>
            <w:tcBorders>
              <w:top w:val="nil"/>
              <w:left w:val="nil"/>
              <w:bottom w:val="nil"/>
              <w:right w:val="nil"/>
            </w:tcBorders>
          </w:tcPr>
          <w:p w14:paraId="6F5D85A8" w14:textId="77777777" w:rsidR="00FF4F6E" w:rsidRPr="004B599D" w:rsidRDefault="00FF4F6E" w:rsidP="00FF4F6E">
            <w:pPr>
              <w:pStyle w:val="Title"/>
            </w:pPr>
          </w:p>
        </w:tc>
        <w:tc>
          <w:tcPr>
            <w:tcW w:w="5199" w:type="dxa"/>
            <w:gridSpan w:val="5"/>
            <w:tcBorders>
              <w:top w:val="nil"/>
              <w:left w:val="nil"/>
              <w:bottom w:val="nil"/>
              <w:right w:val="nil"/>
            </w:tcBorders>
          </w:tcPr>
          <w:p w14:paraId="71DD6EDF" w14:textId="77777777" w:rsidR="00FF4F6E" w:rsidRPr="004B599D" w:rsidRDefault="00FF4F6E" w:rsidP="00FF4F6E">
            <w:pPr>
              <w:pStyle w:val="Paragraf"/>
            </w:pPr>
          </w:p>
        </w:tc>
      </w:tr>
      <w:tr w:rsidR="00FF4F6E" w:rsidRPr="004B599D" w14:paraId="5EE771F8" w14:textId="77777777" w:rsidTr="003B31F9">
        <w:trPr>
          <w:gridAfter w:val="3"/>
          <w:wAfter w:w="1132" w:type="dxa"/>
        </w:trPr>
        <w:tc>
          <w:tcPr>
            <w:tcW w:w="3857" w:type="dxa"/>
            <w:tcBorders>
              <w:top w:val="nil"/>
              <w:left w:val="nil"/>
              <w:bottom w:val="nil"/>
              <w:right w:val="nil"/>
            </w:tcBorders>
          </w:tcPr>
          <w:p w14:paraId="22E53DF0" w14:textId="26171091" w:rsidR="00FF4F6E" w:rsidRPr="004B599D" w:rsidRDefault="00FF4F6E" w:rsidP="00761B39">
            <w:pPr>
              <w:pStyle w:val="Title"/>
            </w:pPr>
            <w:r w:rsidRPr="004B599D">
              <w:t>§4:</w:t>
            </w:r>
            <w:r w:rsidR="00527861">
              <w:t>8</w:t>
            </w:r>
            <w:r w:rsidRPr="004B599D">
              <w:t>:</w:t>
            </w:r>
            <w:r w:rsidR="00756075">
              <w:t>4</w:t>
            </w:r>
            <w:r w:rsidRPr="004B599D">
              <w:t>:2 Mässkontakt</w:t>
            </w:r>
          </w:p>
        </w:tc>
        <w:tc>
          <w:tcPr>
            <w:tcW w:w="5199" w:type="dxa"/>
            <w:gridSpan w:val="5"/>
            <w:tcBorders>
              <w:top w:val="nil"/>
              <w:left w:val="nil"/>
              <w:bottom w:val="nil"/>
              <w:right w:val="nil"/>
            </w:tcBorders>
          </w:tcPr>
          <w:p w14:paraId="4F85E678" w14:textId="77777777" w:rsidR="00FF4F6E" w:rsidRPr="004B599D" w:rsidRDefault="00FF4F6E" w:rsidP="00761B39">
            <w:pPr>
              <w:pStyle w:val="Paragraf"/>
            </w:pPr>
          </w:p>
        </w:tc>
      </w:tr>
      <w:tr w:rsidR="00FF4F6E" w:rsidRPr="004B599D" w14:paraId="1EB2AC2F" w14:textId="77777777" w:rsidTr="003B31F9">
        <w:trPr>
          <w:gridAfter w:val="3"/>
          <w:wAfter w:w="1132" w:type="dxa"/>
        </w:trPr>
        <w:tc>
          <w:tcPr>
            <w:tcW w:w="3857" w:type="dxa"/>
            <w:tcBorders>
              <w:top w:val="nil"/>
              <w:left w:val="nil"/>
              <w:bottom w:val="nil"/>
              <w:right w:val="nil"/>
            </w:tcBorders>
          </w:tcPr>
          <w:p w14:paraId="700C11E7" w14:textId="77777777" w:rsidR="00FF4F6E" w:rsidRPr="004B599D" w:rsidRDefault="00FF4F6E" w:rsidP="00761B39">
            <w:pPr>
              <w:pStyle w:val="Title"/>
            </w:pPr>
          </w:p>
        </w:tc>
        <w:tc>
          <w:tcPr>
            <w:tcW w:w="5199" w:type="dxa"/>
            <w:gridSpan w:val="5"/>
            <w:tcBorders>
              <w:top w:val="nil"/>
              <w:left w:val="nil"/>
              <w:bottom w:val="nil"/>
              <w:right w:val="nil"/>
            </w:tcBorders>
          </w:tcPr>
          <w:p w14:paraId="1A17D0D1" w14:textId="527037DF" w:rsidR="00FF4F6E" w:rsidRPr="004B599D" w:rsidRDefault="00FF4F6E" w:rsidP="00761B39">
            <w:pPr>
              <w:pStyle w:val="Paragraf"/>
            </w:pPr>
            <w:r w:rsidRPr="004B599D">
              <w:t>Mässkontakt ska bistå Mässansvarig i dess arbete.</w:t>
            </w:r>
          </w:p>
        </w:tc>
      </w:tr>
      <w:tr w:rsidR="00026FEA" w:rsidRPr="004B599D" w14:paraId="4C4289B6" w14:textId="77777777" w:rsidTr="003B31F9">
        <w:trPr>
          <w:gridAfter w:val="3"/>
          <w:wAfter w:w="1132" w:type="dxa"/>
        </w:trPr>
        <w:tc>
          <w:tcPr>
            <w:tcW w:w="3857" w:type="dxa"/>
            <w:tcBorders>
              <w:top w:val="nil"/>
              <w:left w:val="nil"/>
              <w:bottom w:val="nil"/>
              <w:right w:val="nil"/>
            </w:tcBorders>
          </w:tcPr>
          <w:p w14:paraId="1231122E" w14:textId="77777777" w:rsidR="00026FEA" w:rsidRPr="004B599D" w:rsidRDefault="00026FEA" w:rsidP="00761B39">
            <w:pPr>
              <w:pStyle w:val="Title"/>
            </w:pPr>
          </w:p>
        </w:tc>
        <w:tc>
          <w:tcPr>
            <w:tcW w:w="5199" w:type="dxa"/>
            <w:gridSpan w:val="5"/>
            <w:tcBorders>
              <w:top w:val="nil"/>
              <w:left w:val="nil"/>
              <w:bottom w:val="nil"/>
              <w:right w:val="nil"/>
            </w:tcBorders>
          </w:tcPr>
          <w:p w14:paraId="7F932D6C" w14:textId="77777777" w:rsidR="00026FEA" w:rsidRPr="004B599D" w:rsidRDefault="00026FEA" w:rsidP="00761B39">
            <w:pPr>
              <w:pStyle w:val="Paragraf"/>
            </w:pPr>
          </w:p>
        </w:tc>
      </w:tr>
      <w:tr w:rsidR="00FF4F6E" w:rsidRPr="004B599D" w14:paraId="56E6DC40" w14:textId="77777777" w:rsidTr="003B31F9">
        <w:trPr>
          <w:gridAfter w:val="3"/>
          <w:wAfter w:w="1132" w:type="dxa"/>
        </w:trPr>
        <w:tc>
          <w:tcPr>
            <w:tcW w:w="3857" w:type="dxa"/>
            <w:tcBorders>
              <w:top w:val="nil"/>
              <w:left w:val="nil"/>
              <w:bottom w:val="nil"/>
              <w:right w:val="nil"/>
            </w:tcBorders>
          </w:tcPr>
          <w:p w14:paraId="47843AC6" w14:textId="77777777" w:rsidR="00FF4F6E" w:rsidRPr="004B599D" w:rsidRDefault="00FF4F6E" w:rsidP="00761B39">
            <w:pPr>
              <w:pStyle w:val="Title"/>
            </w:pPr>
          </w:p>
        </w:tc>
        <w:tc>
          <w:tcPr>
            <w:tcW w:w="5199" w:type="dxa"/>
            <w:gridSpan w:val="5"/>
            <w:tcBorders>
              <w:top w:val="nil"/>
              <w:left w:val="nil"/>
              <w:bottom w:val="nil"/>
              <w:right w:val="nil"/>
            </w:tcBorders>
          </w:tcPr>
          <w:p w14:paraId="36CFA482" w14:textId="77777777" w:rsidR="00FF4F6E" w:rsidRPr="004B599D" w:rsidRDefault="00FF4F6E" w:rsidP="00761B39">
            <w:pPr>
              <w:pStyle w:val="Paragraf"/>
            </w:pPr>
          </w:p>
        </w:tc>
      </w:tr>
      <w:tr w:rsidR="00FF4F6E" w:rsidRPr="004B599D" w14:paraId="1FCE7E69" w14:textId="77777777" w:rsidTr="003B31F9">
        <w:trPr>
          <w:gridAfter w:val="3"/>
          <w:wAfter w:w="1132" w:type="dxa"/>
        </w:trPr>
        <w:tc>
          <w:tcPr>
            <w:tcW w:w="3857" w:type="dxa"/>
            <w:tcBorders>
              <w:top w:val="nil"/>
              <w:left w:val="nil"/>
              <w:bottom w:val="nil"/>
              <w:right w:val="nil"/>
            </w:tcBorders>
          </w:tcPr>
          <w:p w14:paraId="719C78F6" w14:textId="2FB3D645" w:rsidR="00FF4F6E" w:rsidRPr="004B599D" w:rsidRDefault="00FF4F6E" w:rsidP="00FF4F6E">
            <w:pPr>
              <w:pStyle w:val="Heading5"/>
            </w:pPr>
            <w:bookmarkStart w:id="90" w:name="_Toc22463703"/>
            <w:r w:rsidRPr="004B599D">
              <w:t>§4:</w:t>
            </w:r>
            <w:r w:rsidR="00527861">
              <w:t>9</w:t>
            </w:r>
            <w:r w:rsidRPr="004B599D">
              <w:t xml:space="preserve"> Näringslivsutskottet</w:t>
            </w:r>
            <w:bookmarkEnd w:id="90"/>
          </w:p>
        </w:tc>
        <w:tc>
          <w:tcPr>
            <w:tcW w:w="5199" w:type="dxa"/>
            <w:gridSpan w:val="5"/>
            <w:tcBorders>
              <w:top w:val="nil"/>
              <w:left w:val="nil"/>
              <w:bottom w:val="nil"/>
              <w:right w:val="nil"/>
            </w:tcBorders>
          </w:tcPr>
          <w:p w14:paraId="1AD95CEC" w14:textId="77777777" w:rsidR="00FF4F6E" w:rsidRPr="004B599D" w:rsidRDefault="00FF4F6E" w:rsidP="00761B39">
            <w:pPr>
              <w:pStyle w:val="Paragraf"/>
            </w:pPr>
          </w:p>
        </w:tc>
      </w:tr>
      <w:tr w:rsidR="00FF4F6E" w:rsidRPr="004B599D" w14:paraId="374EE0E6" w14:textId="77777777" w:rsidTr="003B31F9">
        <w:trPr>
          <w:gridAfter w:val="3"/>
          <w:wAfter w:w="1132" w:type="dxa"/>
        </w:trPr>
        <w:tc>
          <w:tcPr>
            <w:tcW w:w="3857" w:type="dxa"/>
            <w:tcBorders>
              <w:top w:val="nil"/>
              <w:left w:val="nil"/>
              <w:bottom w:val="nil"/>
              <w:right w:val="nil"/>
            </w:tcBorders>
          </w:tcPr>
          <w:p w14:paraId="4FD45038" w14:textId="77777777" w:rsidR="00FF4F6E" w:rsidRPr="004B599D" w:rsidRDefault="00FF4F6E" w:rsidP="00761B39">
            <w:pPr>
              <w:pStyle w:val="Title"/>
            </w:pPr>
          </w:p>
        </w:tc>
        <w:tc>
          <w:tcPr>
            <w:tcW w:w="5199" w:type="dxa"/>
            <w:gridSpan w:val="5"/>
            <w:tcBorders>
              <w:top w:val="nil"/>
              <w:left w:val="nil"/>
              <w:bottom w:val="nil"/>
              <w:right w:val="nil"/>
            </w:tcBorders>
          </w:tcPr>
          <w:p w14:paraId="1F165886" w14:textId="77777777" w:rsidR="00FF4F6E" w:rsidRPr="004B599D" w:rsidRDefault="00FF4F6E" w:rsidP="00761B39">
            <w:pPr>
              <w:pStyle w:val="Paragraf"/>
            </w:pPr>
          </w:p>
        </w:tc>
      </w:tr>
      <w:tr w:rsidR="00FF4F6E" w:rsidRPr="004B599D" w14:paraId="531324FD" w14:textId="77777777" w:rsidTr="003B31F9">
        <w:trPr>
          <w:gridAfter w:val="3"/>
          <w:wAfter w:w="1132" w:type="dxa"/>
        </w:trPr>
        <w:tc>
          <w:tcPr>
            <w:tcW w:w="3857" w:type="dxa"/>
            <w:tcBorders>
              <w:top w:val="nil"/>
              <w:left w:val="nil"/>
              <w:bottom w:val="nil"/>
              <w:right w:val="nil"/>
            </w:tcBorders>
          </w:tcPr>
          <w:p w14:paraId="6816B7B0" w14:textId="076E7122" w:rsidR="00FF4F6E" w:rsidRPr="004B599D" w:rsidRDefault="00FF4F6E" w:rsidP="00FF4F6E">
            <w:pPr>
              <w:pStyle w:val="Heading6"/>
            </w:pPr>
            <w:r w:rsidRPr="004B599D">
              <w:t>§4:</w:t>
            </w:r>
            <w:r w:rsidR="00527861">
              <w:t>9</w:t>
            </w:r>
            <w:r w:rsidRPr="004B599D">
              <w:t>:1 Syfte</w:t>
            </w:r>
          </w:p>
        </w:tc>
        <w:tc>
          <w:tcPr>
            <w:tcW w:w="5199" w:type="dxa"/>
            <w:gridSpan w:val="5"/>
            <w:tcBorders>
              <w:top w:val="nil"/>
              <w:left w:val="nil"/>
              <w:bottom w:val="nil"/>
              <w:right w:val="nil"/>
            </w:tcBorders>
          </w:tcPr>
          <w:p w14:paraId="4A91B680" w14:textId="77777777" w:rsidR="00FF4F6E" w:rsidRPr="004B599D" w:rsidRDefault="00FF4F6E" w:rsidP="00761B39">
            <w:pPr>
              <w:pStyle w:val="Paragraf"/>
            </w:pPr>
          </w:p>
        </w:tc>
      </w:tr>
      <w:tr w:rsidR="00FF4F6E" w:rsidRPr="004B599D" w14:paraId="5DD84FA6" w14:textId="77777777" w:rsidTr="003B31F9">
        <w:trPr>
          <w:gridAfter w:val="3"/>
          <w:wAfter w:w="1132" w:type="dxa"/>
        </w:trPr>
        <w:tc>
          <w:tcPr>
            <w:tcW w:w="3857" w:type="dxa"/>
            <w:tcBorders>
              <w:top w:val="nil"/>
              <w:left w:val="nil"/>
              <w:bottom w:val="nil"/>
              <w:right w:val="nil"/>
            </w:tcBorders>
          </w:tcPr>
          <w:p w14:paraId="207EEB9C" w14:textId="77777777" w:rsidR="00FF4F6E" w:rsidRPr="004B599D" w:rsidRDefault="00FF4F6E" w:rsidP="00761B39">
            <w:pPr>
              <w:pStyle w:val="Title"/>
            </w:pPr>
          </w:p>
        </w:tc>
        <w:tc>
          <w:tcPr>
            <w:tcW w:w="5199" w:type="dxa"/>
            <w:gridSpan w:val="5"/>
            <w:tcBorders>
              <w:top w:val="nil"/>
              <w:left w:val="nil"/>
              <w:bottom w:val="nil"/>
              <w:right w:val="nil"/>
            </w:tcBorders>
          </w:tcPr>
          <w:p w14:paraId="40217027" w14:textId="18FCE223" w:rsidR="00FF4F6E" w:rsidRPr="004B599D" w:rsidRDefault="00FF4F6E" w:rsidP="00761B39">
            <w:pPr>
              <w:pStyle w:val="Paragraf"/>
            </w:pPr>
            <w:r w:rsidRPr="004B599D">
              <w:rPr>
                <w:lang w:eastAsia="sv-SE"/>
              </w:rPr>
              <w:t>Näringslivsutskottet är ansvariga för att koordinera Sektionens näringslivskontakt under årets gång. Sektionsmedlemmarna skall genom Näringslivsutskottet få en tydlig koppling till näringslivet.</w:t>
            </w:r>
          </w:p>
        </w:tc>
      </w:tr>
      <w:tr w:rsidR="00FF4F6E" w:rsidRPr="004B599D" w14:paraId="6F95F3F5" w14:textId="77777777" w:rsidTr="003B31F9">
        <w:trPr>
          <w:gridAfter w:val="3"/>
          <w:wAfter w:w="1132" w:type="dxa"/>
        </w:trPr>
        <w:tc>
          <w:tcPr>
            <w:tcW w:w="3857" w:type="dxa"/>
            <w:tcBorders>
              <w:top w:val="nil"/>
              <w:left w:val="nil"/>
              <w:bottom w:val="nil"/>
              <w:right w:val="nil"/>
            </w:tcBorders>
          </w:tcPr>
          <w:p w14:paraId="4E747815" w14:textId="77777777" w:rsidR="00FF4F6E" w:rsidRPr="004B599D" w:rsidRDefault="00FF4F6E" w:rsidP="00761B39">
            <w:pPr>
              <w:pStyle w:val="Title"/>
            </w:pPr>
          </w:p>
        </w:tc>
        <w:tc>
          <w:tcPr>
            <w:tcW w:w="5199" w:type="dxa"/>
            <w:gridSpan w:val="5"/>
            <w:tcBorders>
              <w:top w:val="nil"/>
              <w:left w:val="nil"/>
              <w:bottom w:val="nil"/>
              <w:right w:val="nil"/>
            </w:tcBorders>
          </w:tcPr>
          <w:p w14:paraId="1F22841D" w14:textId="77777777" w:rsidR="00FF4F6E" w:rsidRDefault="00FF4F6E" w:rsidP="00761B39">
            <w:pPr>
              <w:pStyle w:val="Paragraf"/>
            </w:pPr>
          </w:p>
          <w:p w14:paraId="6691434A" w14:textId="77777777" w:rsidR="00310006" w:rsidRDefault="00310006" w:rsidP="00761B39">
            <w:pPr>
              <w:pStyle w:val="Paragraf"/>
            </w:pPr>
          </w:p>
          <w:p w14:paraId="45442744" w14:textId="77777777" w:rsidR="00310006" w:rsidRDefault="00310006" w:rsidP="00761B39">
            <w:pPr>
              <w:pStyle w:val="Paragraf"/>
            </w:pPr>
          </w:p>
          <w:p w14:paraId="296F7100" w14:textId="77777777" w:rsidR="00310006" w:rsidRDefault="00310006" w:rsidP="00761B39">
            <w:pPr>
              <w:pStyle w:val="Paragraf"/>
            </w:pPr>
          </w:p>
          <w:p w14:paraId="652FA33B" w14:textId="62A32FD9" w:rsidR="00310006" w:rsidRPr="004B599D" w:rsidRDefault="00310006" w:rsidP="00761B39">
            <w:pPr>
              <w:pStyle w:val="Paragraf"/>
            </w:pPr>
          </w:p>
        </w:tc>
      </w:tr>
      <w:tr w:rsidR="00FF4F6E" w:rsidRPr="004B599D" w14:paraId="5DCA1457" w14:textId="77777777" w:rsidTr="003B31F9">
        <w:trPr>
          <w:gridAfter w:val="3"/>
          <w:wAfter w:w="1132" w:type="dxa"/>
        </w:trPr>
        <w:tc>
          <w:tcPr>
            <w:tcW w:w="3857" w:type="dxa"/>
            <w:tcBorders>
              <w:top w:val="nil"/>
              <w:left w:val="nil"/>
              <w:bottom w:val="nil"/>
              <w:right w:val="nil"/>
            </w:tcBorders>
          </w:tcPr>
          <w:p w14:paraId="66BD02ED" w14:textId="41622047" w:rsidR="00FF4F6E" w:rsidRPr="004B599D" w:rsidRDefault="00FF4F6E" w:rsidP="00761B39">
            <w:pPr>
              <w:pStyle w:val="Title"/>
            </w:pPr>
            <w:r w:rsidRPr="004B599D">
              <w:t>§4:</w:t>
            </w:r>
            <w:r w:rsidR="00527861">
              <w:t>9</w:t>
            </w:r>
            <w:r w:rsidRPr="004B599D">
              <w:t>:2 Åliggande</w:t>
            </w:r>
          </w:p>
        </w:tc>
        <w:tc>
          <w:tcPr>
            <w:tcW w:w="5199" w:type="dxa"/>
            <w:gridSpan w:val="5"/>
            <w:tcBorders>
              <w:top w:val="nil"/>
              <w:left w:val="nil"/>
              <w:bottom w:val="nil"/>
              <w:right w:val="nil"/>
            </w:tcBorders>
          </w:tcPr>
          <w:p w14:paraId="7C2620ED" w14:textId="77777777" w:rsidR="00FF4F6E" w:rsidRPr="004B599D" w:rsidRDefault="00FF4F6E" w:rsidP="00761B39">
            <w:pPr>
              <w:pStyle w:val="Paragraf"/>
            </w:pPr>
          </w:p>
        </w:tc>
      </w:tr>
      <w:tr w:rsidR="00FF4F6E" w:rsidRPr="004B599D" w14:paraId="3D0131B2" w14:textId="77777777" w:rsidTr="003B31F9">
        <w:trPr>
          <w:gridAfter w:val="3"/>
          <w:wAfter w:w="1132" w:type="dxa"/>
        </w:trPr>
        <w:tc>
          <w:tcPr>
            <w:tcW w:w="3857" w:type="dxa"/>
            <w:tcBorders>
              <w:top w:val="nil"/>
              <w:left w:val="nil"/>
              <w:bottom w:val="nil"/>
              <w:right w:val="nil"/>
            </w:tcBorders>
          </w:tcPr>
          <w:p w14:paraId="2C7B2B58" w14:textId="77777777" w:rsidR="00FF4F6E" w:rsidRPr="004B599D" w:rsidRDefault="00FF4F6E" w:rsidP="00761B39">
            <w:pPr>
              <w:pStyle w:val="Title"/>
            </w:pPr>
          </w:p>
        </w:tc>
        <w:tc>
          <w:tcPr>
            <w:tcW w:w="5199" w:type="dxa"/>
            <w:gridSpan w:val="5"/>
            <w:tcBorders>
              <w:top w:val="nil"/>
              <w:left w:val="nil"/>
              <w:bottom w:val="nil"/>
              <w:right w:val="nil"/>
            </w:tcBorders>
          </w:tcPr>
          <w:p w14:paraId="0C3A8B5D" w14:textId="1610E982" w:rsidR="00FF4F6E" w:rsidRPr="004B599D" w:rsidRDefault="00FF4F6E" w:rsidP="00761B39">
            <w:pPr>
              <w:pStyle w:val="Paragraf"/>
              <w:rPr>
                <w:lang w:eastAsia="sv-SE"/>
              </w:rPr>
            </w:pPr>
            <w:r w:rsidRPr="004B599D">
              <w:rPr>
                <w:lang w:eastAsia="sv-SE"/>
              </w:rPr>
              <w:t>Näringslivsutskottet ska anordna minst en företagsaktivitet per termin med ett för varje huvudblock representativt företag och där bevaka Sektionens intressen, så att de kortsiktiga ekonomiska intressena ej får styra.</w:t>
            </w:r>
          </w:p>
        </w:tc>
      </w:tr>
      <w:tr w:rsidR="00D86083" w:rsidRPr="004B599D" w14:paraId="3E964259" w14:textId="77777777" w:rsidTr="003B31F9">
        <w:trPr>
          <w:gridAfter w:val="3"/>
          <w:wAfter w:w="1132" w:type="dxa"/>
        </w:trPr>
        <w:tc>
          <w:tcPr>
            <w:tcW w:w="3857" w:type="dxa"/>
            <w:tcBorders>
              <w:top w:val="nil"/>
              <w:left w:val="nil"/>
              <w:bottom w:val="nil"/>
              <w:right w:val="nil"/>
            </w:tcBorders>
          </w:tcPr>
          <w:p w14:paraId="1C073493" w14:textId="14967C2B" w:rsidR="00D86083" w:rsidRPr="004B599D" w:rsidRDefault="00D86083" w:rsidP="005A71F9">
            <w:pPr>
              <w:pStyle w:val="Heading6"/>
            </w:pPr>
            <w:r w:rsidRPr="004B599D">
              <w:t>§4:</w:t>
            </w:r>
            <w:r w:rsidR="00527861">
              <w:t>9</w:t>
            </w:r>
            <w:r w:rsidRPr="004B599D">
              <w:t xml:space="preserve">:3 Sammansättning </w:t>
            </w:r>
          </w:p>
        </w:tc>
        <w:tc>
          <w:tcPr>
            <w:tcW w:w="5199" w:type="dxa"/>
            <w:gridSpan w:val="5"/>
            <w:tcBorders>
              <w:top w:val="nil"/>
              <w:left w:val="nil"/>
              <w:bottom w:val="nil"/>
              <w:right w:val="nil"/>
            </w:tcBorders>
          </w:tcPr>
          <w:p w14:paraId="5B78A672" w14:textId="77777777" w:rsidR="00D86083" w:rsidRPr="004B599D" w:rsidRDefault="00D86083" w:rsidP="005A71F9">
            <w:pPr>
              <w:pStyle w:val="Paragraf"/>
            </w:pPr>
          </w:p>
        </w:tc>
      </w:tr>
      <w:tr w:rsidR="00D86083" w:rsidRPr="004B599D" w14:paraId="57CF83A8" w14:textId="77777777" w:rsidTr="003B31F9">
        <w:trPr>
          <w:gridAfter w:val="3"/>
          <w:wAfter w:w="1132" w:type="dxa"/>
        </w:trPr>
        <w:tc>
          <w:tcPr>
            <w:tcW w:w="3857" w:type="dxa"/>
            <w:tcBorders>
              <w:top w:val="nil"/>
              <w:left w:val="nil"/>
              <w:bottom w:val="nil"/>
              <w:right w:val="nil"/>
            </w:tcBorders>
          </w:tcPr>
          <w:p w14:paraId="257C2F7E" w14:textId="77777777" w:rsidR="00D86083" w:rsidRPr="004B599D" w:rsidRDefault="00D86083" w:rsidP="00121921">
            <w:pPr>
              <w:pStyle w:val="Heading5"/>
            </w:pPr>
          </w:p>
        </w:tc>
        <w:tc>
          <w:tcPr>
            <w:tcW w:w="5199" w:type="dxa"/>
            <w:gridSpan w:val="5"/>
            <w:tcBorders>
              <w:top w:val="nil"/>
              <w:left w:val="nil"/>
              <w:bottom w:val="nil"/>
              <w:right w:val="nil"/>
            </w:tcBorders>
          </w:tcPr>
          <w:p w14:paraId="2836C27A" w14:textId="77777777" w:rsidR="00D86083" w:rsidRPr="004B599D" w:rsidRDefault="00D86083" w:rsidP="005A71F9">
            <w:pPr>
              <w:pStyle w:val="Paragraf"/>
            </w:pPr>
          </w:p>
        </w:tc>
      </w:tr>
      <w:tr w:rsidR="00D86083" w:rsidRPr="004B599D" w14:paraId="2A8BDE19" w14:textId="77777777" w:rsidTr="003B31F9">
        <w:trPr>
          <w:gridAfter w:val="3"/>
          <w:wAfter w:w="1132" w:type="dxa"/>
        </w:trPr>
        <w:tc>
          <w:tcPr>
            <w:tcW w:w="3857" w:type="dxa"/>
            <w:tcBorders>
              <w:top w:val="nil"/>
              <w:left w:val="nil"/>
              <w:bottom w:val="nil"/>
              <w:right w:val="nil"/>
            </w:tcBorders>
          </w:tcPr>
          <w:p w14:paraId="4EFAACDB" w14:textId="10E2D5FF" w:rsidR="00D86083" w:rsidRPr="004B599D" w:rsidRDefault="00D86083" w:rsidP="005A71F9">
            <w:pPr>
              <w:pStyle w:val="Title"/>
            </w:pPr>
            <w:r w:rsidRPr="004B599D">
              <w:lastRenderedPageBreak/>
              <w:t>§4:</w:t>
            </w:r>
            <w:r w:rsidR="00527861">
              <w:t>9</w:t>
            </w:r>
            <w:r w:rsidRPr="004B599D">
              <w:t xml:space="preserve">:3:1 Näringslivsansvarig </w:t>
            </w:r>
          </w:p>
        </w:tc>
        <w:tc>
          <w:tcPr>
            <w:tcW w:w="5199" w:type="dxa"/>
            <w:gridSpan w:val="5"/>
            <w:tcBorders>
              <w:top w:val="nil"/>
              <w:left w:val="nil"/>
              <w:bottom w:val="nil"/>
              <w:right w:val="nil"/>
            </w:tcBorders>
          </w:tcPr>
          <w:p w14:paraId="01C62BD3" w14:textId="77777777" w:rsidR="00D86083" w:rsidRPr="004B599D" w:rsidRDefault="00D86083" w:rsidP="005A71F9">
            <w:pPr>
              <w:pStyle w:val="Paragraf"/>
            </w:pPr>
            <w:r w:rsidRPr="004B599D">
              <w:t xml:space="preserve"> </w:t>
            </w:r>
          </w:p>
        </w:tc>
      </w:tr>
      <w:tr w:rsidR="00D86083" w:rsidRPr="004B599D" w14:paraId="53822B99" w14:textId="77777777" w:rsidTr="003B31F9">
        <w:trPr>
          <w:gridAfter w:val="3"/>
          <w:wAfter w:w="1132" w:type="dxa"/>
        </w:trPr>
        <w:tc>
          <w:tcPr>
            <w:tcW w:w="3857" w:type="dxa"/>
            <w:tcBorders>
              <w:top w:val="nil"/>
              <w:left w:val="nil"/>
              <w:bottom w:val="nil"/>
              <w:right w:val="nil"/>
            </w:tcBorders>
          </w:tcPr>
          <w:p w14:paraId="39C888CD" w14:textId="77777777" w:rsidR="00D86083" w:rsidRPr="004B599D" w:rsidRDefault="00D86083" w:rsidP="00121921">
            <w:pPr>
              <w:pStyle w:val="Paragraf"/>
            </w:pPr>
          </w:p>
        </w:tc>
        <w:tc>
          <w:tcPr>
            <w:tcW w:w="5199" w:type="dxa"/>
            <w:gridSpan w:val="5"/>
            <w:tcBorders>
              <w:top w:val="nil"/>
              <w:left w:val="nil"/>
              <w:bottom w:val="nil"/>
              <w:right w:val="nil"/>
            </w:tcBorders>
          </w:tcPr>
          <w:p w14:paraId="65E62435" w14:textId="77777777" w:rsidR="00D86083" w:rsidRPr="004B599D" w:rsidRDefault="00D86083" w:rsidP="00121921">
            <w:pPr>
              <w:pStyle w:val="Paragraf"/>
            </w:pPr>
            <w:r w:rsidRPr="004B599D">
              <w:t xml:space="preserve">Näringslivsansvarig är ansvarig och sammankallande för utskottet. </w:t>
            </w:r>
          </w:p>
          <w:p w14:paraId="6320B040" w14:textId="77777777" w:rsidR="00AF33BA" w:rsidRDefault="00AF33BA" w:rsidP="00121921">
            <w:pPr>
              <w:pStyle w:val="Paragraf"/>
            </w:pPr>
          </w:p>
          <w:p w14:paraId="5D34F404" w14:textId="21DAD4C1" w:rsidR="00D86083" w:rsidRPr="004B599D" w:rsidRDefault="00D86083" w:rsidP="00121921">
            <w:pPr>
              <w:pStyle w:val="Paragraf"/>
            </w:pPr>
            <w:r w:rsidRPr="004B599D">
              <w:t>Näringslivsansvarig skall framföra ett budgetförslag för utskottet under årets första Styrelsemöte. Budgetförslaget utarbetas med fördel tillsammans med Styrelseledamot med PR-ansvar samt förra årets Näringslivsansvarig.</w:t>
            </w:r>
          </w:p>
        </w:tc>
      </w:tr>
      <w:tr w:rsidR="00D86083" w:rsidRPr="004B599D" w14:paraId="04B0B107" w14:textId="77777777" w:rsidTr="003B31F9">
        <w:trPr>
          <w:gridAfter w:val="3"/>
          <w:wAfter w:w="1132" w:type="dxa"/>
        </w:trPr>
        <w:tc>
          <w:tcPr>
            <w:tcW w:w="3857" w:type="dxa"/>
            <w:tcBorders>
              <w:top w:val="nil"/>
              <w:left w:val="nil"/>
              <w:bottom w:val="nil"/>
              <w:right w:val="nil"/>
            </w:tcBorders>
          </w:tcPr>
          <w:p w14:paraId="6DD90384" w14:textId="77777777" w:rsidR="00D86083" w:rsidRPr="004B599D" w:rsidRDefault="00D86083" w:rsidP="00761B39">
            <w:pPr>
              <w:pStyle w:val="Heading5"/>
            </w:pPr>
          </w:p>
        </w:tc>
        <w:tc>
          <w:tcPr>
            <w:tcW w:w="5199" w:type="dxa"/>
            <w:gridSpan w:val="5"/>
            <w:tcBorders>
              <w:top w:val="nil"/>
              <w:left w:val="nil"/>
              <w:bottom w:val="nil"/>
              <w:right w:val="nil"/>
            </w:tcBorders>
          </w:tcPr>
          <w:p w14:paraId="3968CDEC" w14:textId="77777777" w:rsidR="00D86083" w:rsidRPr="004B599D" w:rsidRDefault="00D86083" w:rsidP="005A71F9">
            <w:pPr>
              <w:pStyle w:val="Paragraf"/>
            </w:pPr>
          </w:p>
        </w:tc>
      </w:tr>
      <w:tr w:rsidR="00761B39" w:rsidRPr="004B599D" w14:paraId="50A737A0" w14:textId="77777777" w:rsidTr="003B31F9">
        <w:trPr>
          <w:gridAfter w:val="3"/>
          <w:wAfter w:w="1132" w:type="dxa"/>
        </w:trPr>
        <w:tc>
          <w:tcPr>
            <w:tcW w:w="3857" w:type="dxa"/>
            <w:tcBorders>
              <w:top w:val="nil"/>
              <w:left w:val="nil"/>
              <w:bottom w:val="nil"/>
              <w:right w:val="nil"/>
            </w:tcBorders>
          </w:tcPr>
          <w:p w14:paraId="0B42CFAD" w14:textId="32CB44FF" w:rsidR="00761B39" w:rsidRPr="004B599D" w:rsidRDefault="00761B39" w:rsidP="00761B39">
            <w:pPr>
              <w:pStyle w:val="Title"/>
            </w:pPr>
            <w:r w:rsidRPr="004B599D">
              <w:t>§4:</w:t>
            </w:r>
            <w:r w:rsidR="00527861">
              <w:t>9</w:t>
            </w:r>
            <w:r w:rsidRPr="004B599D">
              <w:t>:3:2 Näringslivskontakt</w:t>
            </w:r>
          </w:p>
        </w:tc>
        <w:tc>
          <w:tcPr>
            <w:tcW w:w="5199" w:type="dxa"/>
            <w:gridSpan w:val="5"/>
            <w:tcBorders>
              <w:top w:val="nil"/>
              <w:left w:val="nil"/>
              <w:bottom w:val="nil"/>
              <w:right w:val="nil"/>
            </w:tcBorders>
          </w:tcPr>
          <w:p w14:paraId="1D25DD4B" w14:textId="77777777" w:rsidR="00761B39" w:rsidRPr="004B599D" w:rsidRDefault="00761B39" w:rsidP="005A71F9">
            <w:pPr>
              <w:pStyle w:val="Paragraf"/>
            </w:pPr>
          </w:p>
        </w:tc>
      </w:tr>
      <w:tr w:rsidR="00761B39" w:rsidRPr="004B599D" w14:paraId="2DD6ECF8" w14:textId="77777777" w:rsidTr="003B31F9">
        <w:trPr>
          <w:gridAfter w:val="3"/>
          <w:wAfter w:w="1132" w:type="dxa"/>
        </w:trPr>
        <w:tc>
          <w:tcPr>
            <w:tcW w:w="3857" w:type="dxa"/>
            <w:tcBorders>
              <w:top w:val="nil"/>
              <w:left w:val="nil"/>
              <w:bottom w:val="nil"/>
              <w:right w:val="nil"/>
            </w:tcBorders>
          </w:tcPr>
          <w:p w14:paraId="516D1A9A" w14:textId="77777777" w:rsidR="00761B39" w:rsidRPr="004B599D" w:rsidRDefault="00761B39" w:rsidP="00761B39">
            <w:pPr>
              <w:pStyle w:val="Title"/>
            </w:pPr>
          </w:p>
        </w:tc>
        <w:tc>
          <w:tcPr>
            <w:tcW w:w="5199" w:type="dxa"/>
            <w:gridSpan w:val="5"/>
            <w:tcBorders>
              <w:top w:val="nil"/>
              <w:left w:val="nil"/>
              <w:bottom w:val="nil"/>
              <w:right w:val="nil"/>
            </w:tcBorders>
          </w:tcPr>
          <w:p w14:paraId="61A263AE" w14:textId="1C08132C" w:rsidR="00761B39" w:rsidRPr="004B599D" w:rsidRDefault="00761B39" w:rsidP="00761B39">
            <w:pPr>
              <w:pStyle w:val="Paragraf"/>
            </w:pPr>
            <w:r w:rsidRPr="004B599D">
              <w:t>Näringslivskontakt ska bistå Näringslivsansvarig i dess arbete.</w:t>
            </w:r>
          </w:p>
        </w:tc>
      </w:tr>
      <w:tr w:rsidR="00761B39" w:rsidRPr="004B599D" w14:paraId="38BA1FFC" w14:textId="77777777" w:rsidTr="003B31F9">
        <w:trPr>
          <w:gridAfter w:val="3"/>
          <w:wAfter w:w="1132" w:type="dxa"/>
        </w:trPr>
        <w:tc>
          <w:tcPr>
            <w:tcW w:w="3857" w:type="dxa"/>
            <w:tcBorders>
              <w:top w:val="nil"/>
              <w:left w:val="nil"/>
              <w:bottom w:val="nil"/>
              <w:right w:val="nil"/>
            </w:tcBorders>
          </w:tcPr>
          <w:p w14:paraId="294DA902" w14:textId="11FD44D8" w:rsidR="00761B39" w:rsidRPr="004B599D" w:rsidRDefault="00761B39" w:rsidP="00761B39">
            <w:pPr>
              <w:pStyle w:val="Heading5"/>
            </w:pPr>
            <w:bookmarkStart w:id="91" w:name="_Toc22463704"/>
            <w:r w:rsidRPr="004B599D">
              <w:t>§4:</w:t>
            </w:r>
            <w:r w:rsidR="00527861">
              <w:t>10</w:t>
            </w:r>
            <w:r w:rsidRPr="004B599D">
              <w:t xml:space="preserve"> pHøset</w:t>
            </w:r>
            <w:bookmarkEnd w:id="91"/>
            <w:r w:rsidRPr="004B599D">
              <w:t xml:space="preserve"> </w:t>
            </w:r>
          </w:p>
        </w:tc>
        <w:tc>
          <w:tcPr>
            <w:tcW w:w="5199" w:type="dxa"/>
            <w:gridSpan w:val="5"/>
            <w:tcBorders>
              <w:top w:val="nil"/>
              <w:left w:val="nil"/>
              <w:bottom w:val="nil"/>
              <w:right w:val="nil"/>
            </w:tcBorders>
          </w:tcPr>
          <w:p w14:paraId="23596D12" w14:textId="77777777" w:rsidR="00761B39" w:rsidRPr="004B599D" w:rsidRDefault="00761B39" w:rsidP="00761B39">
            <w:pPr>
              <w:pStyle w:val="Paragraf"/>
            </w:pPr>
          </w:p>
        </w:tc>
      </w:tr>
      <w:tr w:rsidR="00761B39" w:rsidRPr="004B599D" w14:paraId="4C802FE5" w14:textId="77777777" w:rsidTr="003B31F9">
        <w:trPr>
          <w:gridAfter w:val="3"/>
          <w:wAfter w:w="1132" w:type="dxa"/>
        </w:trPr>
        <w:tc>
          <w:tcPr>
            <w:tcW w:w="3857" w:type="dxa"/>
            <w:tcBorders>
              <w:top w:val="nil"/>
              <w:left w:val="nil"/>
              <w:bottom w:val="nil"/>
              <w:right w:val="nil"/>
            </w:tcBorders>
          </w:tcPr>
          <w:p w14:paraId="5769D538" w14:textId="77777777" w:rsidR="00761B39" w:rsidRPr="004B599D" w:rsidRDefault="00761B39" w:rsidP="00761B39">
            <w:pPr>
              <w:pStyle w:val="Heading5"/>
            </w:pPr>
          </w:p>
        </w:tc>
        <w:tc>
          <w:tcPr>
            <w:tcW w:w="5199" w:type="dxa"/>
            <w:gridSpan w:val="5"/>
            <w:tcBorders>
              <w:top w:val="nil"/>
              <w:left w:val="nil"/>
              <w:bottom w:val="nil"/>
              <w:right w:val="nil"/>
            </w:tcBorders>
          </w:tcPr>
          <w:p w14:paraId="1225BAE9" w14:textId="77777777" w:rsidR="00761B39" w:rsidRPr="004B599D" w:rsidRDefault="00761B39" w:rsidP="00761B39">
            <w:pPr>
              <w:pStyle w:val="Paragraf"/>
            </w:pPr>
          </w:p>
        </w:tc>
      </w:tr>
      <w:tr w:rsidR="00761B39" w:rsidRPr="004B599D" w14:paraId="0DEE73C0" w14:textId="77777777" w:rsidTr="003B31F9">
        <w:trPr>
          <w:gridAfter w:val="3"/>
          <w:wAfter w:w="1132" w:type="dxa"/>
        </w:trPr>
        <w:tc>
          <w:tcPr>
            <w:tcW w:w="3857" w:type="dxa"/>
            <w:tcBorders>
              <w:top w:val="nil"/>
              <w:left w:val="nil"/>
              <w:bottom w:val="nil"/>
              <w:right w:val="nil"/>
            </w:tcBorders>
          </w:tcPr>
          <w:p w14:paraId="6CBA4752" w14:textId="37FFF661" w:rsidR="00761B39" w:rsidRPr="004B599D" w:rsidRDefault="00761B39" w:rsidP="00761B39">
            <w:pPr>
              <w:pStyle w:val="Heading6"/>
            </w:pPr>
            <w:r w:rsidRPr="004B599D">
              <w:t>§4:</w:t>
            </w:r>
            <w:r w:rsidR="00527861">
              <w:t>10</w:t>
            </w:r>
            <w:r w:rsidRPr="004B599D">
              <w:t>:1 Syfte</w:t>
            </w:r>
          </w:p>
        </w:tc>
        <w:tc>
          <w:tcPr>
            <w:tcW w:w="5199" w:type="dxa"/>
            <w:gridSpan w:val="5"/>
            <w:tcBorders>
              <w:top w:val="nil"/>
              <w:left w:val="nil"/>
              <w:bottom w:val="nil"/>
              <w:right w:val="nil"/>
            </w:tcBorders>
          </w:tcPr>
          <w:p w14:paraId="414EFA8B" w14:textId="77777777" w:rsidR="00761B39" w:rsidRPr="004B599D" w:rsidRDefault="00761B39" w:rsidP="00761B39">
            <w:pPr>
              <w:pStyle w:val="Paragraf"/>
            </w:pPr>
          </w:p>
        </w:tc>
      </w:tr>
      <w:tr w:rsidR="00761B39" w:rsidRPr="004B599D" w14:paraId="14E64B38" w14:textId="77777777" w:rsidTr="003B31F9">
        <w:trPr>
          <w:gridAfter w:val="3"/>
          <w:wAfter w:w="1132" w:type="dxa"/>
        </w:trPr>
        <w:tc>
          <w:tcPr>
            <w:tcW w:w="3857" w:type="dxa"/>
            <w:tcBorders>
              <w:top w:val="nil"/>
              <w:left w:val="nil"/>
              <w:bottom w:val="nil"/>
              <w:right w:val="nil"/>
            </w:tcBorders>
          </w:tcPr>
          <w:p w14:paraId="0FDB4AA5" w14:textId="77777777" w:rsidR="00761B39" w:rsidRPr="004B599D" w:rsidRDefault="00761B39" w:rsidP="00761B39">
            <w:pPr>
              <w:pStyle w:val="Title"/>
            </w:pPr>
          </w:p>
        </w:tc>
        <w:tc>
          <w:tcPr>
            <w:tcW w:w="5199" w:type="dxa"/>
            <w:gridSpan w:val="5"/>
            <w:tcBorders>
              <w:top w:val="nil"/>
              <w:left w:val="nil"/>
              <w:bottom w:val="nil"/>
              <w:right w:val="nil"/>
            </w:tcBorders>
          </w:tcPr>
          <w:p w14:paraId="6ACB50C3" w14:textId="67530730" w:rsidR="00761B39" w:rsidRPr="004B599D" w:rsidRDefault="00761B39" w:rsidP="00761B39">
            <w:pPr>
              <w:pStyle w:val="Paragraf"/>
            </w:pPr>
            <w:r w:rsidRPr="004B599D">
              <w:rPr>
                <w:rFonts w:eastAsiaTheme="majorEastAsia"/>
              </w:rPr>
              <w:t>pHøset skall i samråd med Sektionens övriga utskott planera för mottagningen av de nyantagna studenterna, den så kallade nollningen. Nollningen skall uppmuntra gott kamratskap, teknologkultur och studieteknik bland nollorna.</w:t>
            </w:r>
          </w:p>
        </w:tc>
      </w:tr>
      <w:tr w:rsidR="00761B39" w:rsidRPr="004B599D" w14:paraId="3F7356B2" w14:textId="77777777" w:rsidTr="003B31F9">
        <w:trPr>
          <w:gridAfter w:val="3"/>
          <w:wAfter w:w="1132" w:type="dxa"/>
        </w:trPr>
        <w:tc>
          <w:tcPr>
            <w:tcW w:w="3857" w:type="dxa"/>
            <w:tcBorders>
              <w:top w:val="nil"/>
              <w:left w:val="nil"/>
              <w:bottom w:val="nil"/>
              <w:right w:val="nil"/>
            </w:tcBorders>
          </w:tcPr>
          <w:p w14:paraId="61E058EA" w14:textId="77777777" w:rsidR="00761B39" w:rsidRPr="004B599D" w:rsidRDefault="00761B39" w:rsidP="00761B39">
            <w:pPr>
              <w:pStyle w:val="Heading5"/>
            </w:pPr>
          </w:p>
        </w:tc>
        <w:tc>
          <w:tcPr>
            <w:tcW w:w="5199" w:type="dxa"/>
            <w:gridSpan w:val="5"/>
            <w:tcBorders>
              <w:top w:val="nil"/>
              <w:left w:val="nil"/>
              <w:bottom w:val="nil"/>
              <w:right w:val="nil"/>
            </w:tcBorders>
          </w:tcPr>
          <w:p w14:paraId="76C00456" w14:textId="77777777" w:rsidR="00761B39" w:rsidRPr="004B599D" w:rsidRDefault="00761B39" w:rsidP="00761B39">
            <w:pPr>
              <w:pStyle w:val="Paragraf"/>
            </w:pPr>
          </w:p>
        </w:tc>
      </w:tr>
      <w:tr w:rsidR="00761B39" w:rsidRPr="004B599D" w14:paraId="680048B0" w14:textId="77777777" w:rsidTr="003B31F9">
        <w:trPr>
          <w:gridAfter w:val="3"/>
          <w:wAfter w:w="1132" w:type="dxa"/>
        </w:trPr>
        <w:tc>
          <w:tcPr>
            <w:tcW w:w="3857" w:type="dxa"/>
            <w:tcBorders>
              <w:top w:val="nil"/>
              <w:left w:val="nil"/>
              <w:bottom w:val="nil"/>
              <w:right w:val="nil"/>
            </w:tcBorders>
          </w:tcPr>
          <w:p w14:paraId="46D1C374" w14:textId="3413E9C8" w:rsidR="00761B39" w:rsidRPr="004B599D" w:rsidRDefault="00761B39" w:rsidP="00761B39">
            <w:pPr>
              <w:pStyle w:val="Heading6"/>
            </w:pPr>
            <w:r w:rsidRPr="004B599D">
              <w:t>§4:</w:t>
            </w:r>
            <w:r w:rsidR="00527861">
              <w:t>10</w:t>
            </w:r>
            <w:r w:rsidRPr="004B599D">
              <w:t xml:space="preserve">:2 Åliggande </w:t>
            </w:r>
          </w:p>
        </w:tc>
        <w:tc>
          <w:tcPr>
            <w:tcW w:w="5199" w:type="dxa"/>
            <w:gridSpan w:val="5"/>
            <w:tcBorders>
              <w:top w:val="nil"/>
              <w:left w:val="nil"/>
              <w:bottom w:val="nil"/>
              <w:right w:val="nil"/>
            </w:tcBorders>
          </w:tcPr>
          <w:p w14:paraId="78441C58" w14:textId="77777777" w:rsidR="00761B39" w:rsidRPr="004B599D" w:rsidRDefault="00761B39" w:rsidP="00761B39">
            <w:pPr>
              <w:pStyle w:val="Paragraf"/>
            </w:pPr>
          </w:p>
        </w:tc>
      </w:tr>
      <w:tr w:rsidR="00761B39" w:rsidRPr="004B599D" w14:paraId="433A5DC8" w14:textId="77777777" w:rsidTr="003B31F9">
        <w:trPr>
          <w:gridAfter w:val="3"/>
          <w:wAfter w:w="1132" w:type="dxa"/>
        </w:trPr>
        <w:tc>
          <w:tcPr>
            <w:tcW w:w="3857" w:type="dxa"/>
            <w:tcBorders>
              <w:top w:val="nil"/>
              <w:left w:val="nil"/>
              <w:bottom w:val="nil"/>
              <w:right w:val="nil"/>
            </w:tcBorders>
          </w:tcPr>
          <w:p w14:paraId="6DF1775A" w14:textId="77777777" w:rsidR="00761B39" w:rsidRPr="004B599D" w:rsidRDefault="00761B39" w:rsidP="00761B39">
            <w:pPr>
              <w:pStyle w:val="Title"/>
            </w:pPr>
          </w:p>
        </w:tc>
        <w:tc>
          <w:tcPr>
            <w:tcW w:w="5199" w:type="dxa"/>
            <w:gridSpan w:val="5"/>
            <w:tcBorders>
              <w:top w:val="nil"/>
              <w:left w:val="nil"/>
              <w:bottom w:val="nil"/>
              <w:right w:val="nil"/>
            </w:tcBorders>
          </w:tcPr>
          <w:p w14:paraId="23A91656" w14:textId="18439753" w:rsidR="00761B39" w:rsidRPr="006213C4" w:rsidRDefault="00761B39" w:rsidP="00761B39">
            <w:pPr>
              <w:pStyle w:val="Paragraf"/>
              <w:rPr>
                <w:rFonts w:eastAsiaTheme="majorEastAsia"/>
              </w:rPr>
            </w:pPr>
            <w:r w:rsidRPr="004B599D">
              <w:rPr>
                <w:rFonts w:eastAsiaTheme="majorEastAsia"/>
              </w:rPr>
              <w:t>Det åligger pHøset att planera och genomföra nollningen</w:t>
            </w:r>
            <w:r w:rsidR="006213C4">
              <w:rPr>
                <w:rFonts w:eastAsiaTheme="majorEastAsia"/>
              </w:rPr>
              <w:t>.</w:t>
            </w:r>
            <w:r w:rsidRPr="004B599D">
              <w:rPr>
                <w:rFonts w:eastAsiaTheme="majorEastAsia"/>
              </w:rPr>
              <w:t xml:space="preserve"> </w:t>
            </w:r>
            <w:r w:rsidR="006213C4" w:rsidRPr="004B599D">
              <w:rPr>
                <w:rFonts w:eastAsiaTheme="majorEastAsia"/>
              </w:rPr>
              <w:t xml:space="preserve">pHøset </w:t>
            </w:r>
            <w:r w:rsidR="006213C4">
              <w:rPr>
                <w:rFonts w:eastAsiaTheme="majorEastAsia"/>
              </w:rPr>
              <w:t xml:space="preserve">ansvarar även för att Vickningen efter </w:t>
            </w:r>
            <w:r w:rsidRPr="004B599D">
              <w:rPr>
                <w:rFonts w:eastAsiaTheme="majorEastAsia"/>
              </w:rPr>
              <w:t>Kalibreringsphesten</w:t>
            </w:r>
            <w:r w:rsidR="006213C4">
              <w:rPr>
                <w:rFonts w:eastAsiaTheme="majorEastAsia"/>
              </w:rPr>
              <w:t xml:space="preserve"> anordnas</w:t>
            </w:r>
            <w:r w:rsidRPr="004B599D">
              <w:rPr>
                <w:rFonts w:eastAsiaTheme="majorEastAsia"/>
              </w:rPr>
              <w:t xml:space="preserve">. God kontakt och samarbete med Sexmästeriet för fester samt resterande utskott förordas. pHøset väljer en ekonomiansvarig inom sig. </w:t>
            </w:r>
            <w:r w:rsidRPr="004B599D">
              <w:rPr>
                <w:rFonts w:eastAsia="Calibri"/>
              </w:rPr>
              <w:t>pHøset skall genomgå lämplig utbildning inom kris- och konflikthantering samt alkoholhantering som väljs i samråd med Styrelsen.</w:t>
            </w:r>
          </w:p>
          <w:p w14:paraId="28CAB085" w14:textId="77777777" w:rsidR="00761B39" w:rsidRPr="004B599D" w:rsidRDefault="00761B39" w:rsidP="00761B39">
            <w:pPr>
              <w:pStyle w:val="Paragraf"/>
              <w:rPr>
                <w:rFonts w:eastAsia="Calibri"/>
              </w:rPr>
            </w:pPr>
          </w:p>
          <w:p w14:paraId="637CBBB8" w14:textId="1CBEF142" w:rsidR="00761B39" w:rsidRPr="00761B39" w:rsidRDefault="00761B39" w:rsidP="00761B39">
            <w:pPr>
              <w:pStyle w:val="Paragraf"/>
              <w:rPr>
                <w:rFonts w:eastAsiaTheme="majorEastAsia"/>
              </w:rPr>
            </w:pPr>
            <w:r w:rsidRPr="004B599D">
              <w:rPr>
                <w:rFonts w:eastAsiaTheme="majorEastAsia"/>
              </w:rPr>
              <w:t>pHøset ansvarar också för att se till att Nollningsfunktionärer får tillräcklig utbildning inom kris- och konflikthantering, alkoholhantering samt inom andra relevanta områden. Vilka utbildningar som är relevanta bestäms i samråd med Styrelsen.</w:t>
            </w:r>
          </w:p>
        </w:tc>
      </w:tr>
      <w:tr w:rsidR="00761B39" w:rsidRPr="004B599D" w14:paraId="5F8783B2" w14:textId="77777777" w:rsidTr="003B31F9">
        <w:trPr>
          <w:gridAfter w:val="3"/>
          <w:wAfter w:w="1132" w:type="dxa"/>
        </w:trPr>
        <w:tc>
          <w:tcPr>
            <w:tcW w:w="3857" w:type="dxa"/>
            <w:tcBorders>
              <w:top w:val="nil"/>
              <w:left w:val="nil"/>
              <w:bottom w:val="nil"/>
              <w:right w:val="nil"/>
            </w:tcBorders>
          </w:tcPr>
          <w:p w14:paraId="312C96A0" w14:textId="77777777" w:rsidR="00761B39" w:rsidRPr="004B599D" w:rsidRDefault="00761B39" w:rsidP="00761B39">
            <w:pPr>
              <w:pStyle w:val="Heading5"/>
            </w:pPr>
          </w:p>
        </w:tc>
        <w:tc>
          <w:tcPr>
            <w:tcW w:w="5199" w:type="dxa"/>
            <w:gridSpan w:val="5"/>
            <w:tcBorders>
              <w:top w:val="nil"/>
              <w:left w:val="nil"/>
              <w:bottom w:val="nil"/>
              <w:right w:val="nil"/>
            </w:tcBorders>
          </w:tcPr>
          <w:p w14:paraId="169B5138" w14:textId="6DB5FDEC" w:rsidR="00310006" w:rsidRPr="004B599D" w:rsidRDefault="00310006" w:rsidP="00761B39">
            <w:pPr>
              <w:pStyle w:val="Paragraf"/>
            </w:pPr>
          </w:p>
        </w:tc>
      </w:tr>
      <w:tr w:rsidR="00761B39" w:rsidRPr="004B599D" w14:paraId="333430D0" w14:textId="77777777" w:rsidTr="003B31F9">
        <w:trPr>
          <w:gridAfter w:val="3"/>
          <w:wAfter w:w="1132" w:type="dxa"/>
        </w:trPr>
        <w:tc>
          <w:tcPr>
            <w:tcW w:w="3857" w:type="dxa"/>
            <w:tcBorders>
              <w:top w:val="nil"/>
              <w:left w:val="nil"/>
              <w:bottom w:val="nil"/>
              <w:right w:val="nil"/>
            </w:tcBorders>
          </w:tcPr>
          <w:p w14:paraId="6CD41FE6" w14:textId="78EDEF8C" w:rsidR="00761B39" w:rsidRPr="004B599D" w:rsidRDefault="00761B39" w:rsidP="00761B39">
            <w:pPr>
              <w:pStyle w:val="Heading6"/>
            </w:pPr>
            <w:r w:rsidRPr="004B599D">
              <w:t>§4:</w:t>
            </w:r>
            <w:r w:rsidR="00527861">
              <w:t>10</w:t>
            </w:r>
            <w:r w:rsidRPr="004B599D">
              <w:t xml:space="preserve">:3 Sammansättning </w:t>
            </w:r>
          </w:p>
        </w:tc>
        <w:tc>
          <w:tcPr>
            <w:tcW w:w="5199" w:type="dxa"/>
            <w:gridSpan w:val="5"/>
            <w:tcBorders>
              <w:top w:val="nil"/>
              <w:left w:val="nil"/>
              <w:bottom w:val="nil"/>
              <w:right w:val="nil"/>
            </w:tcBorders>
          </w:tcPr>
          <w:p w14:paraId="20D8AB66" w14:textId="77777777" w:rsidR="00761B39" w:rsidRPr="004B599D" w:rsidRDefault="00761B39" w:rsidP="00761B39">
            <w:pPr>
              <w:pStyle w:val="Paragraf"/>
            </w:pPr>
          </w:p>
        </w:tc>
      </w:tr>
      <w:tr w:rsidR="00761B39" w:rsidRPr="004B599D" w14:paraId="4574FEEB" w14:textId="77777777" w:rsidTr="003B31F9">
        <w:trPr>
          <w:gridAfter w:val="3"/>
          <w:wAfter w:w="1132" w:type="dxa"/>
        </w:trPr>
        <w:tc>
          <w:tcPr>
            <w:tcW w:w="3857" w:type="dxa"/>
            <w:tcBorders>
              <w:top w:val="nil"/>
              <w:left w:val="nil"/>
              <w:bottom w:val="nil"/>
              <w:right w:val="nil"/>
            </w:tcBorders>
          </w:tcPr>
          <w:p w14:paraId="74415D59" w14:textId="593E0222" w:rsidR="00310006" w:rsidRPr="00310006" w:rsidRDefault="00310006" w:rsidP="00310006"/>
        </w:tc>
        <w:tc>
          <w:tcPr>
            <w:tcW w:w="5199" w:type="dxa"/>
            <w:gridSpan w:val="5"/>
            <w:tcBorders>
              <w:top w:val="nil"/>
              <w:left w:val="nil"/>
              <w:bottom w:val="nil"/>
              <w:right w:val="nil"/>
            </w:tcBorders>
          </w:tcPr>
          <w:p w14:paraId="0AA70B9B" w14:textId="77777777" w:rsidR="00761B39" w:rsidRPr="004B599D" w:rsidRDefault="00761B39" w:rsidP="00761B39">
            <w:pPr>
              <w:pStyle w:val="Paragraf"/>
            </w:pPr>
          </w:p>
        </w:tc>
      </w:tr>
      <w:tr w:rsidR="00761B39" w:rsidRPr="004B599D" w14:paraId="3E41B499" w14:textId="77777777" w:rsidTr="003B31F9">
        <w:trPr>
          <w:gridAfter w:val="3"/>
          <w:wAfter w:w="1132" w:type="dxa"/>
        </w:trPr>
        <w:tc>
          <w:tcPr>
            <w:tcW w:w="3857" w:type="dxa"/>
            <w:tcBorders>
              <w:top w:val="nil"/>
              <w:left w:val="nil"/>
              <w:bottom w:val="nil"/>
              <w:right w:val="nil"/>
            </w:tcBorders>
          </w:tcPr>
          <w:p w14:paraId="34644D65" w14:textId="2D34B9D8" w:rsidR="00761B39" w:rsidRPr="004B599D" w:rsidRDefault="00761B39" w:rsidP="00761B39">
            <w:pPr>
              <w:pStyle w:val="Title"/>
            </w:pPr>
            <w:r w:rsidRPr="004B599D">
              <w:t>§4:</w:t>
            </w:r>
            <w:r w:rsidR="00527861">
              <w:t>10</w:t>
            </w:r>
            <w:r w:rsidRPr="004B599D">
              <w:t>:3:1 ØverpHøs</w:t>
            </w:r>
          </w:p>
        </w:tc>
        <w:tc>
          <w:tcPr>
            <w:tcW w:w="5199" w:type="dxa"/>
            <w:gridSpan w:val="5"/>
            <w:tcBorders>
              <w:top w:val="nil"/>
              <w:left w:val="nil"/>
              <w:bottom w:val="nil"/>
              <w:right w:val="nil"/>
            </w:tcBorders>
          </w:tcPr>
          <w:p w14:paraId="06F9F53C" w14:textId="77777777" w:rsidR="00761B39" w:rsidRPr="004B599D" w:rsidRDefault="00761B39" w:rsidP="00761B39">
            <w:pPr>
              <w:pStyle w:val="Paragraf"/>
            </w:pPr>
          </w:p>
        </w:tc>
      </w:tr>
      <w:tr w:rsidR="00761B39" w:rsidRPr="004B599D" w14:paraId="7EAC1D40" w14:textId="77777777" w:rsidTr="003B31F9">
        <w:trPr>
          <w:gridAfter w:val="3"/>
          <w:wAfter w:w="1132" w:type="dxa"/>
        </w:trPr>
        <w:tc>
          <w:tcPr>
            <w:tcW w:w="3857" w:type="dxa"/>
            <w:tcBorders>
              <w:top w:val="nil"/>
              <w:left w:val="nil"/>
              <w:bottom w:val="nil"/>
              <w:right w:val="nil"/>
            </w:tcBorders>
          </w:tcPr>
          <w:p w14:paraId="79BA1517" w14:textId="77777777" w:rsidR="00761B39" w:rsidRPr="004B599D" w:rsidRDefault="00761B39" w:rsidP="00761B39">
            <w:pPr>
              <w:pStyle w:val="Title"/>
            </w:pPr>
          </w:p>
        </w:tc>
        <w:tc>
          <w:tcPr>
            <w:tcW w:w="5199" w:type="dxa"/>
            <w:gridSpan w:val="5"/>
            <w:tcBorders>
              <w:top w:val="nil"/>
              <w:left w:val="nil"/>
              <w:bottom w:val="nil"/>
              <w:right w:val="nil"/>
            </w:tcBorders>
          </w:tcPr>
          <w:p w14:paraId="1169C32D" w14:textId="77777777" w:rsidR="00761B39" w:rsidRDefault="00761B39" w:rsidP="00761B39">
            <w:pPr>
              <w:pStyle w:val="Paragraf"/>
              <w:rPr>
                <w:rFonts w:eastAsiaTheme="majorEastAsia"/>
              </w:rPr>
            </w:pPr>
            <w:r w:rsidRPr="004B599D">
              <w:rPr>
                <w:rFonts w:eastAsiaTheme="majorEastAsia"/>
              </w:rPr>
              <w:t>ØverpHøset är ansvarig och sammankallande för pHøset.</w:t>
            </w:r>
          </w:p>
          <w:p w14:paraId="21715F01" w14:textId="77777777" w:rsidR="00761B39" w:rsidRPr="004B599D" w:rsidRDefault="00761B39" w:rsidP="00761B39">
            <w:pPr>
              <w:pStyle w:val="Paragraf"/>
              <w:rPr>
                <w:rFonts w:eastAsiaTheme="majorEastAsia"/>
              </w:rPr>
            </w:pPr>
          </w:p>
          <w:p w14:paraId="72C80671" w14:textId="1556720C" w:rsidR="00761B39" w:rsidRPr="004B599D" w:rsidRDefault="00761B39" w:rsidP="00761B39">
            <w:pPr>
              <w:pStyle w:val="Paragraf"/>
            </w:pPr>
            <w:r w:rsidRPr="004B599D">
              <w:rPr>
                <w:rFonts w:eastAsiaTheme="majorEastAsia"/>
              </w:rPr>
              <w:t xml:space="preserve">ØverpHøset </w:t>
            </w:r>
            <w:r w:rsidRPr="004B599D">
              <w:t xml:space="preserve">skall framföra ett budgetförslag för utskottet under årets första Styrelsemöte. Budgetförslaget utarbetas med fördel tillsammans med Styrelseledamot med Eventansvar samt förra </w:t>
            </w:r>
            <w:r w:rsidRPr="004B599D">
              <w:lastRenderedPageBreak/>
              <w:t xml:space="preserve">årets </w:t>
            </w:r>
            <w:r w:rsidRPr="004B599D">
              <w:rPr>
                <w:rFonts w:eastAsiaTheme="majorEastAsia"/>
              </w:rPr>
              <w:t>ØverpHøs</w:t>
            </w:r>
            <w:r w:rsidRPr="004B599D">
              <w:t xml:space="preserve">. </w:t>
            </w:r>
            <w:r w:rsidRPr="004B599D">
              <w:rPr>
                <w:rFonts w:eastAsiaTheme="majorEastAsia"/>
              </w:rPr>
              <w:tab/>
            </w:r>
          </w:p>
        </w:tc>
      </w:tr>
      <w:tr w:rsidR="00761B39" w:rsidRPr="004B599D" w14:paraId="5D40DFA1" w14:textId="77777777" w:rsidTr="003B31F9">
        <w:trPr>
          <w:gridAfter w:val="3"/>
          <w:wAfter w:w="1132" w:type="dxa"/>
        </w:trPr>
        <w:tc>
          <w:tcPr>
            <w:tcW w:w="3857" w:type="dxa"/>
            <w:tcBorders>
              <w:top w:val="nil"/>
              <w:left w:val="nil"/>
              <w:bottom w:val="nil"/>
              <w:right w:val="nil"/>
            </w:tcBorders>
          </w:tcPr>
          <w:p w14:paraId="2BEB185D" w14:textId="77777777" w:rsidR="00761B39" w:rsidRPr="004B599D" w:rsidRDefault="00761B39" w:rsidP="00761B39">
            <w:pPr>
              <w:pStyle w:val="Heading5"/>
            </w:pPr>
          </w:p>
        </w:tc>
        <w:tc>
          <w:tcPr>
            <w:tcW w:w="5199" w:type="dxa"/>
            <w:gridSpan w:val="5"/>
            <w:tcBorders>
              <w:top w:val="nil"/>
              <w:left w:val="nil"/>
              <w:bottom w:val="nil"/>
              <w:right w:val="nil"/>
            </w:tcBorders>
          </w:tcPr>
          <w:p w14:paraId="751261DA" w14:textId="77777777" w:rsidR="00761B39" w:rsidRPr="004B599D" w:rsidRDefault="00761B39" w:rsidP="00761B39">
            <w:pPr>
              <w:pStyle w:val="Paragraf"/>
            </w:pPr>
          </w:p>
        </w:tc>
      </w:tr>
      <w:tr w:rsidR="00761B39" w:rsidRPr="004B599D" w14:paraId="0CBFA1A7" w14:textId="77777777" w:rsidTr="003B31F9">
        <w:trPr>
          <w:gridAfter w:val="3"/>
          <w:wAfter w:w="1132" w:type="dxa"/>
        </w:trPr>
        <w:tc>
          <w:tcPr>
            <w:tcW w:w="3857" w:type="dxa"/>
            <w:tcBorders>
              <w:top w:val="nil"/>
              <w:left w:val="nil"/>
              <w:bottom w:val="nil"/>
              <w:right w:val="nil"/>
            </w:tcBorders>
          </w:tcPr>
          <w:p w14:paraId="1CD01203" w14:textId="4988C88A" w:rsidR="00761B39" w:rsidRPr="004B599D" w:rsidRDefault="00761B39" w:rsidP="00761B39">
            <w:pPr>
              <w:pStyle w:val="Title"/>
            </w:pPr>
            <w:r w:rsidRPr="004B599D">
              <w:t>§4:</w:t>
            </w:r>
            <w:r w:rsidR="00CB2ECA">
              <w:t>10</w:t>
            </w:r>
            <w:r w:rsidRPr="004B599D">
              <w:t>:3:2 pHøs</w:t>
            </w:r>
          </w:p>
        </w:tc>
        <w:tc>
          <w:tcPr>
            <w:tcW w:w="5199" w:type="dxa"/>
            <w:gridSpan w:val="5"/>
            <w:tcBorders>
              <w:top w:val="nil"/>
              <w:left w:val="nil"/>
              <w:bottom w:val="nil"/>
              <w:right w:val="nil"/>
            </w:tcBorders>
          </w:tcPr>
          <w:p w14:paraId="754FAD7E" w14:textId="77777777" w:rsidR="00761B39" w:rsidRPr="004B599D" w:rsidRDefault="00761B39" w:rsidP="00761B39">
            <w:pPr>
              <w:pStyle w:val="Paragraf"/>
            </w:pPr>
          </w:p>
        </w:tc>
      </w:tr>
      <w:tr w:rsidR="00761B39" w:rsidRPr="00691288" w14:paraId="4791B7D7" w14:textId="77777777" w:rsidTr="003B31F9">
        <w:trPr>
          <w:gridAfter w:val="3"/>
          <w:wAfter w:w="1132" w:type="dxa"/>
        </w:trPr>
        <w:tc>
          <w:tcPr>
            <w:tcW w:w="3857" w:type="dxa"/>
            <w:tcBorders>
              <w:top w:val="nil"/>
              <w:left w:val="nil"/>
              <w:bottom w:val="nil"/>
              <w:right w:val="nil"/>
            </w:tcBorders>
          </w:tcPr>
          <w:p w14:paraId="2EA94648" w14:textId="77777777" w:rsidR="00761B39" w:rsidRPr="004B599D" w:rsidRDefault="00761B39" w:rsidP="00761B39">
            <w:pPr>
              <w:pStyle w:val="Title"/>
            </w:pPr>
          </w:p>
        </w:tc>
        <w:tc>
          <w:tcPr>
            <w:tcW w:w="5199" w:type="dxa"/>
            <w:gridSpan w:val="5"/>
            <w:tcBorders>
              <w:top w:val="nil"/>
              <w:left w:val="nil"/>
              <w:bottom w:val="nil"/>
              <w:right w:val="nil"/>
            </w:tcBorders>
          </w:tcPr>
          <w:p w14:paraId="2EF9FDFE" w14:textId="386E3BBE" w:rsidR="00761B39" w:rsidRPr="00953B11" w:rsidRDefault="00761B39" w:rsidP="00761B39">
            <w:pPr>
              <w:pStyle w:val="Paragraf"/>
              <w:rPr>
                <w:lang w:val="da-DK"/>
              </w:rPr>
            </w:pPr>
            <w:r w:rsidRPr="00953B11">
              <w:rPr>
                <w:rFonts w:eastAsiaTheme="majorEastAsia"/>
                <w:lang w:val="da-DK"/>
              </w:rPr>
              <w:t>pHøs bistår ØverpHøset i dennes arbete.</w:t>
            </w:r>
          </w:p>
        </w:tc>
      </w:tr>
      <w:tr w:rsidR="00761B39" w:rsidRPr="00691288" w14:paraId="5559F95C" w14:textId="77777777" w:rsidTr="003B31F9">
        <w:trPr>
          <w:gridAfter w:val="3"/>
          <w:wAfter w:w="1132" w:type="dxa"/>
        </w:trPr>
        <w:tc>
          <w:tcPr>
            <w:tcW w:w="3857" w:type="dxa"/>
            <w:tcBorders>
              <w:top w:val="nil"/>
              <w:left w:val="nil"/>
              <w:bottom w:val="nil"/>
              <w:right w:val="nil"/>
            </w:tcBorders>
          </w:tcPr>
          <w:p w14:paraId="3C468048" w14:textId="77777777" w:rsidR="00761B39" w:rsidRPr="00953B11" w:rsidRDefault="00761B39" w:rsidP="00761B39">
            <w:pPr>
              <w:pStyle w:val="Heading5"/>
              <w:rPr>
                <w:lang w:val="da-DK"/>
              </w:rPr>
            </w:pPr>
          </w:p>
        </w:tc>
        <w:tc>
          <w:tcPr>
            <w:tcW w:w="5199" w:type="dxa"/>
            <w:gridSpan w:val="5"/>
            <w:tcBorders>
              <w:top w:val="nil"/>
              <w:left w:val="nil"/>
              <w:bottom w:val="nil"/>
              <w:right w:val="nil"/>
            </w:tcBorders>
          </w:tcPr>
          <w:p w14:paraId="77B42770" w14:textId="77777777" w:rsidR="00761B39" w:rsidRPr="00953B11" w:rsidRDefault="00761B39" w:rsidP="00761B39">
            <w:pPr>
              <w:pStyle w:val="Paragraf"/>
              <w:rPr>
                <w:lang w:val="da-DK"/>
              </w:rPr>
            </w:pPr>
          </w:p>
        </w:tc>
      </w:tr>
      <w:tr w:rsidR="00761B39" w:rsidRPr="004B599D" w14:paraId="6D27FE01" w14:textId="77777777" w:rsidTr="003B31F9">
        <w:trPr>
          <w:gridAfter w:val="3"/>
          <w:wAfter w:w="1132" w:type="dxa"/>
        </w:trPr>
        <w:tc>
          <w:tcPr>
            <w:tcW w:w="3857" w:type="dxa"/>
            <w:tcBorders>
              <w:top w:val="nil"/>
              <w:left w:val="nil"/>
              <w:bottom w:val="nil"/>
              <w:right w:val="nil"/>
            </w:tcBorders>
          </w:tcPr>
          <w:p w14:paraId="77C01A0E" w14:textId="0FE0DD34" w:rsidR="00761B39" w:rsidRPr="004B599D" w:rsidRDefault="00761B39" w:rsidP="00761B39">
            <w:pPr>
              <w:pStyle w:val="Heading5"/>
            </w:pPr>
            <w:bookmarkStart w:id="92" w:name="_Toc22463705"/>
            <w:r w:rsidRPr="004B599D">
              <w:t>§4:1</w:t>
            </w:r>
            <w:r w:rsidR="00CB2ECA">
              <w:t>1</w:t>
            </w:r>
            <w:r w:rsidRPr="004B599D">
              <w:t xml:space="preserve"> Prylmästeriet</w:t>
            </w:r>
            <w:bookmarkEnd w:id="92"/>
          </w:p>
        </w:tc>
        <w:tc>
          <w:tcPr>
            <w:tcW w:w="5199" w:type="dxa"/>
            <w:gridSpan w:val="5"/>
            <w:tcBorders>
              <w:top w:val="nil"/>
              <w:left w:val="nil"/>
              <w:bottom w:val="nil"/>
              <w:right w:val="nil"/>
            </w:tcBorders>
          </w:tcPr>
          <w:p w14:paraId="1FB490E9" w14:textId="77777777" w:rsidR="00761B39" w:rsidRPr="004B599D" w:rsidRDefault="00761B39" w:rsidP="00761B39">
            <w:pPr>
              <w:pStyle w:val="Paragraf"/>
            </w:pPr>
          </w:p>
        </w:tc>
      </w:tr>
      <w:tr w:rsidR="00761B39" w:rsidRPr="004B599D" w14:paraId="1CC244F0" w14:textId="77777777" w:rsidTr="003B31F9">
        <w:trPr>
          <w:gridAfter w:val="3"/>
          <w:wAfter w:w="1132" w:type="dxa"/>
        </w:trPr>
        <w:tc>
          <w:tcPr>
            <w:tcW w:w="3857" w:type="dxa"/>
            <w:tcBorders>
              <w:top w:val="nil"/>
              <w:left w:val="nil"/>
              <w:bottom w:val="nil"/>
              <w:right w:val="nil"/>
            </w:tcBorders>
          </w:tcPr>
          <w:p w14:paraId="32485185" w14:textId="77777777" w:rsidR="00761B39" w:rsidRPr="004B599D" w:rsidRDefault="00761B39" w:rsidP="00761B39">
            <w:pPr>
              <w:pStyle w:val="Heading5"/>
            </w:pPr>
          </w:p>
        </w:tc>
        <w:tc>
          <w:tcPr>
            <w:tcW w:w="5199" w:type="dxa"/>
            <w:gridSpan w:val="5"/>
            <w:tcBorders>
              <w:top w:val="nil"/>
              <w:left w:val="nil"/>
              <w:bottom w:val="nil"/>
              <w:right w:val="nil"/>
            </w:tcBorders>
          </w:tcPr>
          <w:p w14:paraId="1B6C1730" w14:textId="77777777" w:rsidR="00761B39" w:rsidRPr="004B599D" w:rsidRDefault="00761B39" w:rsidP="00761B39">
            <w:pPr>
              <w:pStyle w:val="Paragraf"/>
            </w:pPr>
          </w:p>
        </w:tc>
      </w:tr>
      <w:tr w:rsidR="00761B39" w:rsidRPr="004B599D" w14:paraId="2ABE48C2" w14:textId="77777777" w:rsidTr="003B31F9">
        <w:trPr>
          <w:gridAfter w:val="3"/>
          <w:wAfter w:w="1132" w:type="dxa"/>
        </w:trPr>
        <w:tc>
          <w:tcPr>
            <w:tcW w:w="3857" w:type="dxa"/>
            <w:tcBorders>
              <w:top w:val="nil"/>
              <w:left w:val="nil"/>
              <w:bottom w:val="nil"/>
              <w:right w:val="nil"/>
            </w:tcBorders>
          </w:tcPr>
          <w:p w14:paraId="63DB5D03" w14:textId="726C241B" w:rsidR="00761B39" w:rsidRPr="004B599D" w:rsidRDefault="00761B39" w:rsidP="00761B39">
            <w:pPr>
              <w:pStyle w:val="Heading6"/>
            </w:pPr>
            <w:r w:rsidRPr="004B599D">
              <w:t>§4:1</w:t>
            </w:r>
            <w:r w:rsidR="00CB2ECA">
              <w:t>1</w:t>
            </w:r>
            <w:r w:rsidRPr="004B599D">
              <w:t>:1 Syfte</w:t>
            </w:r>
          </w:p>
        </w:tc>
        <w:tc>
          <w:tcPr>
            <w:tcW w:w="5199" w:type="dxa"/>
            <w:gridSpan w:val="5"/>
            <w:tcBorders>
              <w:top w:val="nil"/>
              <w:left w:val="nil"/>
              <w:bottom w:val="nil"/>
              <w:right w:val="nil"/>
            </w:tcBorders>
          </w:tcPr>
          <w:p w14:paraId="718C3446" w14:textId="77777777" w:rsidR="00761B39" w:rsidRPr="004B599D" w:rsidRDefault="00761B39" w:rsidP="00761B39">
            <w:pPr>
              <w:pStyle w:val="Paragraf"/>
            </w:pPr>
          </w:p>
        </w:tc>
      </w:tr>
      <w:tr w:rsidR="00761B39" w:rsidRPr="004B599D" w14:paraId="20001A57" w14:textId="77777777" w:rsidTr="003B31F9">
        <w:trPr>
          <w:gridAfter w:val="3"/>
          <w:wAfter w:w="1132" w:type="dxa"/>
        </w:trPr>
        <w:tc>
          <w:tcPr>
            <w:tcW w:w="3857" w:type="dxa"/>
            <w:tcBorders>
              <w:top w:val="nil"/>
              <w:left w:val="nil"/>
              <w:bottom w:val="nil"/>
              <w:right w:val="nil"/>
            </w:tcBorders>
          </w:tcPr>
          <w:p w14:paraId="60FA0088" w14:textId="77777777" w:rsidR="00761B39" w:rsidRPr="004B599D" w:rsidRDefault="00761B39" w:rsidP="00761B39">
            <w:pPr>
              <w:pStyle w:val="Title"/>
            </w:pPr>
          </w:p>
        </w:tc>
        <w:tc>
          <w:tcPr>
            <w:tcW w:w="5199" w:type="dxa"/>
            <w:gridSpan w:val="5"/>
            <w:tcBorders>
              <w:top w:val="nil"/>
              <w:left w:val="nil"/>
              <w:bottom w:val="nil"/>
              <w:right w:val="nil"/>
            </w:tcBorders>
          </w:tcPr>
          <w:p w14:paraId="71F35B3D" w14:textId="44ABC2B8" w:rsidR="00761B39" w:rsidRPr="004B599D" w:rsidRDefault="00761B39" w:rsidP="00761B39">
            <w:pPr>
              <w:pStyle w:val="Paragraf"/>
            </w:pPr>
            <w:r w:rsidRPr="004B599D">
              <w:t xml:space="preserve">Prylmästeriet skall ta hand om och underhålla </w:t>
            </w:r>
            <w:r>
              <w:t>Sektionens samtliga inventarier.</w:t>
            </w:r>
          </w:p>
        </w:tc>
      </w:tr>
      <w:tr w:rsidR="00761B39" w:rsidRPr="004B599D" w14:paraId="70ABAA95" w14:textId="77777777" w:rsidTr="003B31F9">
        <w:trPr>
          <w:gridAfter w:val="3"/>
          <w:wAfter w:w="1132" w:type="dxa"/>
        </w:trPr>
        <w:tc>
          <w:tcPr>
            <w:tcW w:w="3857" w:type="dxa"/>
            <w:tcBorders>
              <w:top w:val="nil"/>
              <w:left w:val="nil"/>
              <w:bottom w:val="nil"/>
              <w:right w:val="nil"/>
            </w:tcBorders>
          </w:tcPr>
          <w:p w14:paraId="3EFF33BA" w14:textId="77777777" w:rsidR="00761B39" w:rsidRPr="004B599D" w:rsidRDefault="00761B39" w:rsidP="00761B39">
            <w:pPr>
              <w:pStyle w:val="Heading5"/>
            </w:pPr>
          </w:p>
        </w:tc>
        <w:tc>
          <w:tcPr>
            <w:tcW w:w="5199" w:type="dxa"/>
            <w:gridSpan w:val="5"/>
            <w:tcBorders>
              <w:top w:val="nil"/>
              <w:left w:val="nil"/>
              <w:bottom w:val="nil"/>
              <w:right w:val="nil"/>
            </w:tcBorders>
          </w:tcPr>
          <w:p w14:paraId="5F704248" w14:textId="77777777" w:rsidR="00761B39" w:rsidRPr="004B599D" w:rsidRDefault="00761B39" w:rsidP="00761B39">
            <w:pPr>
              <w:pStyle w:val="Paragraf"/>
            </w:pPr>
          </w:p>
        </w:tc>
      </w:tr>
      <w:tr w:rsidR="00761B39" w:rsidRPr="004B599D" w14:paraId="743DEB62" w14:textId="77777777" w:rsidTr="003B31F9">
        <w:trPr>
          <w:gridAfter w:val="3"/>
          <w:wAfter w:w="1132" w:type="dxa"/>
        </w:trPr>
        <w:tc>
          <w:tcPr>
            <w:tcW w:w="3857" w:type="dxa"/>
            <w:tcBorders>
              <w:top w:val="nil"/>
              <w:left w:val="nil"/>
              <w:bottom w:val="nil"/>
              <w:right w:val="nil"/>
            </w:tcBorders>
          </w:tcPr>
          <w:p w14:paraId="04BBFB96" w14:textId="00AB4E77" w:rsidR="00761B39" w:rsidRPr="004B599D" w:rsidRDefault="00761B39" w:rsidP="00761B39">
            <w:pPr>
              <w:pStyle w:val="Heading6"/>
            </w:pPr>
            <w:r w:rsidRPr="004B599D">
              <w:t>§4:1</w:t>
            </w:r>
            <w:r w:rsidR="00CB2ECA">
              <w:t>1</w:t>
            </w:r>
            <w:r w:rsidRPr="004B599D">
              <w:t>:2 Åliggande</w:t>
            </w:r>
          </w:p>
        </w:tc>
        <w:tc>
          <w:tcPr>
            <w:tcW w:w="5199" w:type="dxa"/>
            <w:gridSpan w:val="5"/>
            <w:tcBorders>
              <w:top w:val="nil"/>
              <w:left w:val="nil"/>
              <w:bottom w:val="nil"/>
              <w:right w:val="nil"/>
            </w:tcBorders>
          </w:tcPr>
          <w:p w14:paraId="3AAF5ADF" w14:textId="77777777" w:rsidR="00761B39" w:rsidRPr="004B599D" w:rsidRDefault="00761B39" w:rsidP="00761B39">
            <w:pPr>
              <w:pStyle w:val="Paragraf"/>
            </w:pPr>
          </w:p>
        </w:tc>
      </w:tr>
      <w:tr w:rsidR="00761B39" w:rsidRPr="004B599D" w14:paraId="39524EB5" w14:textId="77777777" w:rsidTr="003B31F9">
        <w:trPr>
          <w:gridAfter w:val="3"/>
          <w:wAfter w:w="1132" w:type="dxa"/>
        </w:trPr>
        <w:tc>
          <w:tcPr>
            <w:tcW w:w="3857" w:type="dxa"/>
            <w:tcBorders>
              <w:top w:val="nil"/>
              <w:left w:val="nil"/>
              <w:bottom w:val="nil"/>
              <w:right w:val="nil"/>
            </w:tcBorders>
          </w:tcPr>
          <w:p w14:paraId="067C0EA8" w14:textId="77777777" w:rsidR="00761B39" w:rsidRPr="004B599D" w:rsidRDefault="00761B39" w:rsidP="00761B39">
            <w:pPr>
              <w:pStyle w:val="Title"/>
            </w:pPr>
          </w:p>
        </w:tc>
        <w:tc>
          <w:tcPr>
            <w:tcW w:w="5199" w:type="dxa"/>
            <w:gridSpan w:val="5"/>
            <w:tcBorders>
              <w:top w:val="nil"/>
              <w:left w:val="nil"/>
              <w:bottom w:val="nil"/>
              <w:right w:val="nil"/>
            </w:tcBorders>
          </w:tcPr>
          <w:p w14:paraId="720D210F" w14:textId="1C687F99" w:rsidR="00761B39" w:rsidRDefault="00761B39" w:rsidP="00761B39">
            <w:pPr>
              <w:pStyle w:val="Paragraf"/>
            </w:pPr>
            <w:r w:rsidRPr="004B599D">
              <w:t>Prylmästeriet ska tillgodose Sektionen med de inventarier som behövs för att bedriva verksamhet. De ska även se till att befintliga inventarier underhålls.</w:t>
            </w:r>
          </w:p>
          <w:p w14:paraId="6FF3D8E3" w14:textId="78D4612A" w:rsidR="00083DAB" w:rsidRDefault="00083DAB" w:rsidP="00761B39">
            <w:pPr>
              <w:pStyle w:val="Paragraf"/>
            </w:pPr>
          </w:p>
          <w:p w14:paraId="06A08D42" w14:textId="7465CA5A" w:rsidR="00083DAB" w:rsidRDefault="00083DAB" w:rsidP="00083DAB">
            <w:pPr>
              <w:pStyle w:val="Paragraf"/>
            </w:pPr>
            <w:r w:rsidRPr="00083DAB">
              <w:t>Prylmästeriet ansvarar för att det är ordning i</w:t>
            </w:r>
            <w:r>
              <w:t xml:space="preserve"> </w:t>
            </w:r>
            <w:r w:rsidRPr="00083DAB">
              <w:t>Sektionens förråd. Prylmästeriet ansvarar</w:t>
            </w:r>
            <w:r>
              <w:t xml:space="preserve"> </w:t>
            </w:r>
            <w:r w:rsidRPr="00083DAB">
              <w:t>för upphittatlådan i Gallien och att den töms med jämna mellanrum. Prylmästeriet</w:t>
            </w:r>
            <w:r>
              <w:t xml:space="preserve"> </w:t>
            </w:r>
            <w:r w:rsidRPr="00083DAB">
              <w:t>ansvarar även för växter och TV-skärmar i Gallien och för Sektionens stora förbandslåda.</w:t>
            </w:r>
          </w:p>
          <w:p w14:paraId="7CBA38D4" w14:textId="77777777" w:rsidR="00761B39" w:rsidRDefault="00761B39" w:rsidP="00761B39">
            <w:pPr>
              <w:pStyle w:val="Paragraf"/>
            </w:pPr>
          </w:p>
          <w:p w14:paraId="27C0561E" w14:textId="77777777" w:rsidR="00761B39" w:rsidRDefault="00761B39" w:rsidP="00761B39">
            <w:pPr>
              <w:pStyle w:val="Paragraf"/>
            </w:pPr>
            <w:r>
              <w:t>P</w:t>
            </w:r>
            <w:r w:rsidRPr="004B599D">
              <w:t>rylmästeriet ansvarar för uthyrning av Sektionens lokaler och inventarier. Då lokaler hyrs ut till föreningar utöver K-sektionen är Prylmästeriet främst ansvariga för att hitta värdar som kan övervaka tillställningarna under uthyrningen. Då inga värdar finns tillgängliga i Prylmästeriet ska istället Kafémästeriet tillfrågas.</w:t>
            </w:r>
          </w:p>
          <w:p w14:paraId="604B06D7" w14:textId="18B493E5" w:rsidR="0041199E" w:rsidRPr="004B599D" w:rsidRDefault="0041199E" w:rsidP="00761B39">
            <w:pPr>
              <w:pStyle w:val="Paragraf"/>
            </w:pPr>
          </w:p>
        </w:tc>
      </w:tr>
      <w:tr w:rsidR="00761B39" w:rsidRPr="004B599D" w14:paraId="4CED4345" w14:textId="77777777" w:rsidTr="003B31F9">
        <w:trPr>
          <w:gridAfter w:val="3"/>
          <w:wAfter w:w="1132" w:type="dxa"/>
        </w:trPr>
        <w:tc>
          <w:tcPr>
            <w:tcW w:w="3857" w:type="dxa"/>
            <w:tcBorders>
              <w:top w:val="nil"/>
              <w:left w:val="nil"/>
              <w:bottom w:val="nil"/>
              <w:right w:val="nil"/>
            </w:tcBorders>
          </w:tcPr>
          <w:p w14:paraId="25A23F1C" w14:textId="77777777" w:rsidR="00761B39" w:rsidRPr="004B599D" w:rsidRDefault="00761B39" w:rsidP="00761B39">
            <w:pPr>
              <w:pStyle w:val="Title"/>
            </w:pPr>
          </w:p>
        </w:tc>
        <w:tc>
          <w:tcPr>
            <w:tcW w:w="5199" w:type="dxa"/>
            <w:gridSpan w:val="5"/>
            <w:tcBorders>
              <w:top w:val="nil"/>
              <w:left w:val="nil"/>
              <w:bottom w:val="nil"/>
              <w:right w:val="nil"/>
            </w:tcBorders>
          </w:tcPr>
          <w:p w14:paraId="5C5BE857" w14:textId="17DEC721" w:rsidR="00B72ECB" w:rsidRPr="004B599D" w:rsidRDefault="0041199E" w:rsidP="00761B39">
            <w:pPr>
              <w:pStyle w:val="Paragraf"/>
            </w:pPr>
            <w:r>
              <w:t xml:space="preserve">Prylmästeriet ansvarar för Sektionens merchandise. Det innefattar att beställa och sälja merchandise samt att eventuellt designa nya produkter. </w:t>
            </w:r>
            <w:r w:rsidR="0048457B">
              <w:t xml:space="preserve">Detta kan med fördel göras tillsammans med andra utskott. </w:t>
            </w:r>
          </w:p>
        </w:tc>
      </w:tr>
      <w:tr w:rsidR="00761B39" w:rsidRPr="004B599D" w14:paraId="6081C54E" w14:textId="77777777" w:rsidTr="003B31F9">
        <w:trPr>
          <w:gridAfter w:val="3"/>
          <w:wAfter w:w="1132" w:type="dxa"/>
        </w:trPr>
        <w:tc>
          <w:tcPr>
            <w:tcW w:w="3857" w:type="dxa"/>
            <w:tcBorders>
              <w:top w:val="nil"/>
              <w:left w:val="nil"/>
              <w:bottom w:val="nil"/>
              <w:right w:val="nil"/>
            </w:tcBorders>
          </w:tcPr>
          <w:p w14:paraId="453A9CF6" w14:textId="6791FE03" w:rsidR="00761B39" w:rsidRPr="004B599D" w:rsidRDefault="00761B39" w:rsidP="00761B39">
            <w:pPr>
              <w:pStyle w:val="Heading6"/>
            </w:pPr>
            <w:r w:rsidRPr="004B599D">
              <w:t>§4:1</w:t>
            </w:r>
            <w:r w:rsidR="00CB2ECA">
              <w:t>1</w:t>
            </w:r>
            <w:r w:rsidRPr="004B599D">
              <w:t xml:space="preserve">:3 Sammansättning </w:t>
            </w:r>
          </w:p>
        </w:tc>
        <w:tc>
          <w:tcPr>
            <w:tcW w:w="5199" w:type="dxa"/>
            <w:gridSpan w:val="5"/>
            <w:tcBorders>
              <w:top w:val="nil"/>
              <w:left w:val="nil"/>
              <w:bottom w:val="nil"/>
              <w:right w:val="nil"/>
            </w:tcBorders>
          </w:tcPr>
          <w:p w14:paraId="74A45C9C" w14:textId="77777777" w:rsidR="00761B39" w:rsidRPr="004B599D" w:rsidRDefault="00761B39" w:rsidP="00761B39">
            <w:pPr>
              <w:pStyle w:val="Paragraf"/>
            </w:pPr>
          </w:p>
        </w:tc>
      </w:tr>
      <w:tr w:rsidR="00761B39" w:rsidRPr="004B599D" w14:paraId="0CD66B6E" w14:textId="77777777" w:rsidTr="003B31F9">
        <w:trPr>
          <w:gridAfter w:val="3"/>
          <w:wAfter w:w="1132" w:type="dxa"/>
        </w:trPr>
        <w:tc>
          <w:tcPr>
            <w:tcW w:w="3857" w:type="dxa"/>
            <w:tcBorders>
              <w:top w:val="nil"/>
              <w:left w:val="nil"/>
              <w:bottom w:val="nil"/>
              <w:right w:val="nil"/>
            </w:tcBorders>
          </w:tcPr>
          <w:p w14:paraId="6D7B2C42" w14:textId="77777777" w:rsidR="00761B39" w:rsidRPr="004B599D" w:rsidRDefault="00761B39" w:rsidP="00761B39">
            <w:pPr>
              <w:pStyle w:val="Heading5"/>
            </w:pPr>
          </w:p>
        </w:tc>
        <w:tc>
          <w:tcPr>
            <w:tcW w:w="5199" w:type="dxa"/>
            <w:gridSpan w:val="5"/>
            <w:tcBorders>
              <w:top w:val="nil"/>
              <w:left w:val="nil"/>
              <w:bottom w:val="nil"/>
              <w:right w:val="nil"/>
            </w:tcBorders>
          </w:tcPr>
          <w:p w14:paraId="295DC189" w14:textId="77777777" w:rsidR="00761B39" w:rsidRPr="004B599D" w:rsidRDefault="00761B39" w:rsidP="00761B39">
            <w:pPr>
              <w:pStyle w:val="Paragraf"/>
            </w:pPr>
          </w:p>
        </w:tc>
      </w:tr>
      <w:tr w:rsidR="00761B39" w:rsidRPr="004B599D" w14:paraId="078B60BE" w14:textId="77777777" w:rsidTr="003B31F9">
        <w:trPr>
          <w:gridAfter w:val="3"/>
          <w:wAfter w:w="1132" w:type="dxa"/>
        </w:trPr>
        <w:tc>
          <w:tcPr>
            <w:tcW w:w="3857" w:type="dxa"/>
            <w:tcBorders>
              <w:top w:val="nil"/>
              <w:left w:val="nil"/>
              <w:bottom w:val="nil"/>
              <w:right w:val="nil"/>
            </w:tcBorders>
          </w:tcPr>
          <w:p w14:paraId="18E41974" w14:textId="04F20072" w:rsidR="00761B39" w:rsidRPr="004B599D" w:rsidRDefault="00761B39" w:rsidP="00761B39">
            <w:pPr>
              <w:pStyle w:val="Title"/>
            </w:pPr>
            <w:r w:rsidRPr="004B599D">
              <w:t>§4:1</w:t>
            </w:r>
            <w:r w:rsidR="00CB2ECA">
              <w:t>1</w:t>
            </w:r>
            <w:r w:rsidRPr="004B599D">
              <w:t xml:space="preserve">:3:1 Prylmästare </w:t>
            </w:r>
          </w:p>
        </w:tc>
        <w:tc>
          <w:tcPr>
            <w:tcW w:w="5199" w:type="dxa"/>
            <w:gridSpan w:val="5"/>
            <w:tcBorders>
              <w:top w:val="nil"/>
              <w:left w:val="nil"/>
              <w:bottom w:val="nil"/>
              <w:right w:val="nil"/>
            </w:tcBorders>
          </w:tcPr>
          <w:p w14:paraId="01B13D5A" w14:textId="77777777" w:rsidR="00761B39" w:rsidRPr="004B599D" w:rsidRDefault="00761B39" w:rsidP="00761B39">
            <w:pPr>
              <w:pStyle w:val="Paragraf"/>
            </w:pPr>
          </w:p>
        </w:tc>
      </w:tr>
      <w:tr w:rsidR="00761B39" w:rsidRPr="004B599D" w14:paraId="39621A41" w14:textId="77777777" w:rsidTr="003B31F9">
        <w:trPr>
          <w:gridAfter w:val="3"/>
          <w:wAfter w:w="1132" w:type="dxa"/>
        </w:trPr>
        <w:tc>
          <w:tcPr>
            <w:tcW w:w="3857" w:type="dxa"/>
            <w:tcBorders>
              <w:top w:val="nil"/>
              <w:left w:val="nil"/>
              <w:bottom w:val="nil"/>
              <w:right w:val="nil"/>
            </w:tcBorders>
          </w:tcPr>
          <w:p w14:paraId="090B119A" w14:textId="77777777" w:rsidR="00761B39" w:rsidRPr="004B599D" w:rsidRDefault="00761B39" w:rsidP="00761B39">
            <w:pPr>
              <w:pStyle w:val="Title"/>
            </w:pPr>
          </w:p>
        </w:tc>
        <w:tc>
          <w:tcPr>
            <w:tcW w:w="5199" w:type="dxa"/>
            <w:gridSpan w:val="5"/>
            <w:tcBorders>
              <w:top w:val="nil"/>
              <w:left w:val="nil"/>
              <w:bottom w:val="nil"/>
              <w:right w:val="nil"/>
            </w:tcBorders>
          </w:tcPr>
          <w:p w14:paraId="63C6304C" w14:textId="77777777" w:rsidR="00083DAB" w:rsidRDefault="00083DAB" w:rsidP="00083DAB">
            <w:pPr>
              <w:pStyle w:val="Paragraf"/>
            </w:pPr>
            <w:r w:rsidRPr="00083DAB">
              <w:t>Prylmästaren ansvarar för uthyrning av Sektionens lokaler och inventarier. Prylmästaren</w:t>
            </w:r>
            <w:r>
              <w:t xml:space="preserve"> </w:t>
            </w:r>
            <w:r w:rsidRPr="00083DAB">
              <w:t>ansvarar för att kontrakt skrivs vid alla uthyrningar.</w:t>
            </w:r>
            <w:r>
              <w:t xml:space="preserve"> </w:t>
            </w:r>
            <w:r w:rsidR="00761B39" w:rsidRPr="004B599D">
              <w:t>Prylmästaren är ansvarig och sammankallande för Prylmästeriet.</w:t>
            </w:r>
            <w:r w:rsidR="00A85700">
              <w:t xml:space="preserve"> Prylmästaren skall framföra ett budgetförslag för utskottet under årets första Styrelsemöte. Budgetförslaget utarbetas med fördel tillsammans med Styrelseledamot med Fritidsansvar</w:t>
            </w:r>
            <w:r>
              <w:t>, Vice Prylmästare</w:t>
            </w:r>
            <w:r w:rsidR="00A85700">
              <w:t xml:space="preserve"> samt förra årets Prylmästare.</w:t>
            </w:r>
          </w:p>
          <w:p w14:paraId="072AC23E" w14:textId="77777777" w:rsidR="00083DAB" w:rsidRDefault="00083DAB" w:rsidP="00083DAB">
            <w:pPr>
              <w:pStyle w:val="Paragraf"/>
            </w:pPr>
          </w:p>
          <w:p w14:paraId="08AEEA60" w14:textId="1BAE4BF9" w:rsidR="00761B39" w:rsidRPr="004B599D" w:rsidRDefault="00083DAB" w:rsidP="00083DAB">
            <w:pPr>
              <w:pStyle w:val="Paragraf"/>
            </w:pPr>
            <w:r w:rsidRPr="00083DAB">
              <w:lastRenderedPageBreak/>
              <w:t>Prylmästaren ansvarar för att förråden storstädas en gång om året och tar med fördel hjälp</w:t>
            </w:r>
            <w:r>
              <w:t xml:space="preserve"> </w:t>
            </w:r>
            <w:r w:rsidRPr="00083DAB">
              <w:t xml:space="preserve">av </w:t>
            </w:r>
            <w:r>
              <w:t>de andra utskotten</w:t>
            </w:r>
            <w:r w:rsidRPr="00083DAB">
              <w:t>.</w:t>
            </w:r>
          </w:p>
        </w:tc>
      </w:tr>
      <w:tr w:rsidR="00761B39" w:rsidRPr="004B599D" w14:paraId="25FB648E" w14:textId="77777777" w:rsidTr="003B31F9">
        <w:trPr>
          <w:gridAfter w:val="3"/>
          <w:wAfter w:w="1132" w:type="dxa"/>
        </w:trPr>
        <w:tc>
          <w:tcPr>
            <w:tcW w:w="3857" w:type="dxa"/>
            <w:tcBorders>
              <w:top w:val="nil"/>
              <w:left w:val="nil"/>
              <w:bottom w:val="nil"/>
              <w:right w:val="nil"/>
            </w:tcBorders>
          </w:tcPr>
          <w:p w14:paraId="0395F717" w14:textId="77777777" w:rsidR="00761B39" w:rsidRPr="004B599D" w:rsidRDefault="00761B39" w:rsidP="00761B39">
            <w:pPr>
              <w:pStyle w:val="Heading5"/>
            </w:pPr>
          </w:p>
        </w:tc>
        <w:tc>
          <w:tcPr>
            <w:tcW w:w="5199" w:type="dxa"/>
            <w:gridSpan w:val="5"/>
            <w:tcBorders>
              <w:top w:val="nil"/>
              <w:left w:val="nil"/>
              <w:bottom w:val="nil"/>
              <w:right w:val="nil"/>
            </w:tcBorders>
          </w:tcPr>
          <w:p w14:paraId="2B34DC7D" w14:textId="77777777" w:rsidR="00761B39" w:rsidRPr="004B599D" w:rsidRDefault="00761B39" w:rsidP="00761B39">
            <w:pPr>
              <w:pStyle w:val="Paragraf"/>
            </w:pPr>
          </w:p>
        </w:tc>
      </w:tr>
      <w:tr w:rsidR="00083DAB" w:rsidRPr="004B599D" w14:paraId="30202C47" w14:textId="77777777" w:rsidTr="003B31F9">
        <w:trPr>
          <w:gridAfter w:val="3"/>
          <w:wAfter w:w="1132" w:type="dxa"/>
        </w:trPr>
        <w:tc>
          <w:tcPr>
            <w:tcW w:w="3857" w:type="dxa"/>
            <w:tcBorders>
              <w:top w:val="nil"/>
              <w:left w:val="nil"/>
              <w:bottom w:val="nil"/>
              <w:right w:val="nil"/>
            </w:tcBorders>
          </w:tcPr>
          <w:p w14:paraId="2D0A8DDF" w14:textId="6E33D32B" w:rsidR="00083DAB" w:rsidRPr="004B599D" w:rsidRDefault="00083DAB" w:rsidP="00083DAB">
            <w:pPr>
              <w:pStyle w:val="Title"/>
            </w:pPr>
            <w:r>
              <w:t>§4:1</w:t>
            </w:r>
            <w:r w:rsidR="00CB2ECA">
              <w:t>1</w:t>
            </w:r>
            <w:r>
              <w:t>:3:2 Vice Prylmästare</w:t>
            </w:r>
          </w:p>
        </w:tc>
        <w:tc>
          <w:tcPr>
            <w:tcW w:w="5199" w:type="dxa"/>
            <w:gridSpan w:val="5"/>
            <w:tcBorders>
              <w:top w:val="nil"/>
              <w:left w:val="nil"/>
              <w:bottom w:val="nil"/>
              <w:right w:val="nil"/>
            </w:tcBorders>
          </w:tcPr>
          <w:p w14:paraId="08F1679A" w14:textId="77777777" w:rsidR="00083DAB" w:rsidRPr="004B599D" w:rsidRDefault="00083DAB" w:rsidP="00761B39">
            <w:pPr>
              <w:pStyle w:val="Paragraf"/>
            </w:pPr>
          </w:p>
        </w:tc>
      </w:tr>
      <w:tr w:rsidR="00083DAB" w:rsidRPr="004B599D" w14:paraId="10D884BD" w14:textId="77777777" w:rsidTr="003B31F9">
        <w:trPr>
          <w:gridAfter w:val="3"/>
          <w:wAfter w:w="1132" w:type="dxa"/>
        </w:trPr>
        <w:tc>
          <w:tcPr>
            <w:tcW w:w="3857" w:type="dxa"/>
            <w:tcBorders>
              <w:top w:val="nil"/>
              <w:left w:val="nil"/>
              <w:bottom w:val="nil"/>
              <w:right w:val="nil"/>
            </w:tcBorders>
          </w:tcPr>
          <w:p w14:paraId="7EC4E714" w14:textId="77777777" w:rsidR="00083DAB" w:rsidRPr="004B599D" w:rsidRDefault="00083DAB" w:rsidP="00761B39">
            <w:pPr>
              <w:pStyle w:val="Heading5"/>
            </w:pPr>
          </w:p>
        </w:tc>
        <w:tc>
          <w:tcPr>
            <w:tcW w:w="5199" w:type="dxa"/>
            <w:gridSpan w:val="5"/>
            <w:tcBorders>
              <w:top w:val="nil"/>
              <w:left w:val="nil"/>
              <w:bottom w:val="nil"/>
              <w:right w:val="nil"/>
            </w:tcBorders>
          </w:tcPr>
          <w:p w14:paraId="09B5D7A3" w14:textId="5D5830EC" w:rsidR="00083DAB" w:rsidRPr="00083DAB" w:rsidRDefault="00083DAB" w:rsidP="00083DAB">
            <w:pPr>
              <w:pStyle w:val="Paragraf"/>
            </w:pPr>
            <w:r w:rsidRPr="00083DAB">
              <w:t>Vice Prylmästaren skall bistå Prylmästaren i dennes arbete. Vice Prylmästare ansvarar för</w:t>
            </w:r>
            <w:r>
              <w:t xml:space="preserve"> </w:t>
            </w:r>
            <w:r w:rsidRPr="00083DAB">
              <w:t>inventeringen av Sektionens förråd samt att i samråd med Styrelsen göra beställningar</w:t>
            </w:r>
            <w:r>
              <w:t xml:space="preserve"> </w:t>
            </w:r>
            <w:r w:rsidRPr="00083DAB">
              <w:t>och inköp av nya inventarier. Vice Prylmästare ansvarar även för att upphittatlådan i</w:t>
            </w:r>
          </w:p>
          <w:p w14:paraId="62E1F09C" w14:textId="201E2D4E" w:rsidR="00083DAB" w:rsidRPr="004B599D" w:rsidRDefault="00083DAB" w:rsidP="00083DAB">
            <w:pPr>
              <w:pStyle w:val="Paragraf"/>
            </w:pPr>
            <w:r w:rsidRPr="00083DAB">
              <w:t>Gallien töms minst en gång varje termin.</w:t>
            </w:r>
          </w:p>
        </w:tc>
      </w:tr>
      <w:tr w:rsidR="00083DAB" w:rsidRPr="004B599D" w14:paraId="1358B4DC" w14:textId="77777777" w:rsidTr="003B31F9">
        <w:trPr>
          <w:gridAfter w:val="3"/>
          <w:wAfter w:w="1132" w:type="dxa"/>
        </w:trPr>
        <w:tc>
          <w:tcPr>
            <w:tcW w:w="3857" w:type="dxa"/>
            <w:tcBorders>
              <w:top w:val="nil"/>
              <w:left w:val="nil"/>
              <w:bottom w:val="nil"/>
              <w:right w:val="nil"/>
            </w:tcBorders>
          </w:tcPr>
          <w:p w14:paraId="65DDD466" w14:textId="77777777" w:rsidR="00083DAB" w:rsidRPr="004B599D" w:rsidRDefault="00083DAB" w:rsidP="00761B39">
            <w:pPr>
              <w:pStyle w:val="Heading5"/>
            </w:pPr>
          </w:p>
        </w:tc>
        <w:tc>
          <w:tcPr>
            <w:tcW w:w="5199" w:type="dxa"/>
            <w:gridSpan w:val="5"/>
            <w:tcBorders>
              <w:top w:val="nil"/>
              <w:left w:val="nil"/>
              <w:bottom w:val="nil"/>
              <w:right w:val="nil"/>
            </w:tcBorders>
          </w:tcPr>
          <w:p w14:paraId="0A2A49AA" w14:textId="77777777" w:rsidR="00083DAB" w:rsidRPr="004B599D" w:rsidRDefault="00083DAB" w:rsidP="00761B39">
            <w:pPr>
              <w:pStyle w:val="Paragraf"/>
            </w:pPr>
          </w:p>
        </w:tc>
      </w:tr>
      <w:tr w:rsidR="00761B39" w:rsidRPr="004B599D" w14:paraId="29A4C431" w14:textId="77777777" w:rsidTr="003B31F9">
        <w:trPr>
          <w:gridAfter w:val="3"/>
          <w:wAfter w:w="1132" w:type="dxa"/>
        </w:trPr>
        <w:tc>
          <w:tcPr>
            <w:tcW w:w="3857" w:type="dxa"/>
            <w:tcBorders>
              <w:top w:val="nil"/>
              <w:left w:val="nil"/>
              <w:bottom w:val="nil"/>
              <w:right w:val="nil"/>
            </w:tcBorders>
          </w:tcPr>
          <w:p w14:paraId="384D5774" w14:textId="0824434D" w:rsidR="00761B39" w:rsidRPr="004B599D" w:rsidRDefault="00761B39" w:rsidP="00761B39">
            <w:pPr>
              <w:pStyle w:val="Title"/>
            </w:pPr>
            <w:r w:rsidRPr="004B599D">
              <w:t>§4:1</w:t>
            </w:r>
            <w:r w:rsidR="00CB2ECA">
              <w:t>1</w:t>
            </w:r>
            <w:r w:rsidRPr="004B599D">
              <w:t>:3:</w:t>
            </w:r>
            <w:r w:rsidR="008362BB">
              <w:t>3</w:t>
            </w:r>
            <w:r w:rsidRPr="004B599D">
              <w:t xml:space="preserve"> Pryljon</w:t>
            </w:r>
          </w:p>
        </w:tc>
        <w:tc>
          <w:tcPr>
            <w:tcW w:w="5199" w:type="dxa"/>
            <w:gridSpan w:val="5"/>
            <w:tcBorders>
              <w:top w:val="nil"/>
              <w:left w:val="nil"/>
              <w:bottom w:val="nil"/>
              <w:right w:val="nil"/>
            </w:tcBorders>
          </w:tcPr>
          <w:p w14:paraId="0A20DC01" w14:textId="77777777" w:rsidR="00761B39" w:rsidRPr="004B599D" w:rsidRDefault="00761B39" w:rsidP="00761B39">
            <w:pPr>
              <w:pStyle w:val="Paragraf"/>
            </w:pPr>
          </w:p>
        </w:tc>
      </w:tr>
      <w:tr w:rsidR="00761B39" w:rsidRPr="004B599D" w14:paraId="3C9B2C57" w14:textId="77777777" w:rsidTr="003B31F9">
        <w:trPr>
          <w:gridAfter w:val="3"/>
          <w:wAfter w:w="1132" w:type="dxa"/>
        </w:trPr>
        <w:tc>
          <w:tcPr>
            <w:tcW w:w="3857" w:type="dxa"/>
            <w:tcBorders>
              <w:top w:val="nil"/>
              <w:left w:val="nil"/>
              <w:bottom w:val="nil"/>
              <w:right w:val="nil"/>
            </w:tcBorders>
          </w:tcPr>
          <w:p w14:paraId="31075DA0" w14:textId="77777777" w:rsidR="00761B39" w:rsidRPr="004B599D" w:rsidRDefault="00761B39" w:rsidP="00761B39">
            <w:pPr>
              <w:pStyle w:val="Title"/>
            </w:pPr>
          </w:p>
        </w:tc>
        <w:tc>
          <w:tcPr>
            <w:tcW w:w="5199" w:type="dxa"/>
            <w:gridSpan w:val="5"/>
            <w:tcBorders>
              <w:top w:val="nil"/>
              <w:left w:val="nil"/>
              <w:bottom w:val="nil"/>
              <w:right w:val="nil"/>
            </w:tcBorders>
          </w:tcPr>
          <w:p w14:paraId="029F8418" w14:textId="031C9A9A" w:rsidR="00761B39" w:rsidRPr="004B599D" w:rsidRDefault="00761B39" w:rsidP="008362BB">
            <w:pPr>
              <w:pStyle w:val="Paragraf"/>
            </w:pPr>
            <w:r w:rsidRPr="004B599D">
              <w:t>Pryljon bistår Prylmästaren i dess arbete</w:t>
            </w:r>
            <w:r w:rsidR="008362BB">
              <w:t xml:space="preserve">. </w:t>
            </w:r>
            <w:r w:rsidR="008362BB" w:rsidRPr="008362BB">
              <w:t>Pryljonerna ansvarar för att växterna i Gallien</w:t>
            </w:r>
            <w:r w:rsidR="008362BB">
              <w:t xml:space="preserve"> </w:t>
            </w:r>
            <w:r w:rsidR="008362BB" w:rsidRPr="008362BB">
              <w:t>tas om hand. Pryljonerna ansvarar för att det är ordning i</w:t>
            </w:r>
            <w:r w:rsidR="008362BB">
              <w:t xml:space="preserve"> </w:t>
            </w:r>
            <w:r w:rsidR="008362BB" w:rsidRPr="008362BB">
              <w:t>Sektionens förråd. Pryljonerna</w:t>
            </w:r>
            <w:r w:rsidR="008362BB">
              <w:t xml:space="preserve"> </w:t>
            </w:r>
            <w:r w:rsidR="008362BB" w:rsidRPr="008362BB">
              <w:t>ansvarar för att TV-skärmarna i Gallien är igång. Pryljonerna ansvarar för att hålla</w:t>
            </w:r>
            <w:r w:rsidR="008362BB">
              <w:t xml:space="preserve"> </w:t>
            </w:r>
            <w:r w:rsidR="008362BB" w:rsidRPr="008362BB">
              <w:t>förbandslådan uppdaterad.</w:t>
            </w:r>
          </w:p>
        </w:tc>
      </w:tr>
      <w:tr w:rsidR="00761B39" w:rsidRPr="004B599D" w14:paraId="2A05FF24" w14:textId="77777777" w:rsidTr="003B31F9">
        <w:trPr>
          <w:gridAfter w:val="3"/>
          <w:wAfter w:w="1132" w:type="dxa"/>
        </w:trPr>
        <w:tc>
          <w:tcPr>
            <w:tcW w:w="3857" w:type="dxa"/>
            <w:tcBorders>
              <w:top w:val="nil"/>
              <w:left w:val="nil"/>
              <w:bottom w:val="nil"/>
              <w:right w:val="nil"/>
            </w:tcBorders>
          </w:tcPr>
          <w:p w14:paraId="2800D21D" w14:textId="77777777" w:rsidR="00761B39" w:rsidRPr="004B599D" w:rsidRDefault="00761B39" w:rsidP="00761B39">
            <w:pPr>
              <w:pStyle w:val="Heading5"/>
            </w:pPr>
          </w:p>
        </w:tc>
        <w:tc>
          <w:tcPr>
            <w:tcW w:w="5199" w:type="dxa"/>
            <w:gridSpan w:val="5"/>
            <w:tcBorders>
              <w:top w:val="nil"/>
              <w:left w:val="nil"/>
              <w:bottom w:val="nil"/>
              <w:right w:val="nil"/>
            </w:tcBorders>
          </w:tcPr>
          <w:p w14:paraId="4289581C" w14:textId="6A406DE6" w:rsidR="00310006" w:rsidRPr="004B599D" w:rsidRDefault="00310006" w:rsidP="00761B39">
            <w:pPr>
              <w:pStyle w:val="Paragraf"/>
            </w:pPr>
          </w:p>
        </w:tc>
      </w:tr>
      <w:tr w:rsidR="00761B39" w:rsidRPr="004B599D" w14:paraId="7D4EE396" w14:textId="77777777" w:rsidTr="003B31F9">
        <w:trPr>
          <w:gridAfter w:val="3"/>
          <w:wAfter w:w="1132" w:type="dxa"/>
        </w:trPr>
        <w:tc>
          <w:tcPr>
            <w:tcW w:w="3857" w:type="dxa"/>
            <w:tcBorders>
              <w:top w:val="nil"/>
              <w:left w:val="nil"/>
              <w:bottom w:val="nil"/>
              <w:right w:val="nil"/>
            </w:tcBorders>
          </w:tcPr>
          <w:p w14:paraId="75BDE7B8" w14:textId="4BB64C3F" w:rsidR="00761B39" w:rsidRPr="004B599D" w:rsidRDefault="00761B39" w:rsidP="00761B39">
            <w:pPr>
              <w:pStyle w:val="Heading5"/>
            </w:pPr>
            <w:bookmarkStart w:id="93" w:name="_Toc22463706"/>
            <w:r w:rsidRPr="004B599D">
              <w:t>§4:1</w:t>
            </w:r>
            <w:r w:rsidR="00CB2ECA">
              <w:t>2</w:t>
            </w:r>
            <w:r w:rsidRPr="004B599D">
              <w:t xml:space="preserve"> Sexmästeriet</w:t>
            </w:r>
            <w:bookmarkEnd w:id="93"/>
          </w:p>
        </w:tc>
        <w:tc>
          <w:tcPr>
            <w:tcW w:w="5199" w:type="dxa"/>
            <w:gridSpan w:val="5"/>
            <w:tcBorders>
              <w:top w:val="nil"/>
              <w:left w:val="nil"/>
              <w:bottom w:val="nil"/>
              <w:right w:val="nil"/>
            </w:tcBorders>
          </w:tcPr>
          <w:p w14:paraId="116F7E59" w14:textId="77777777" w:rsidR="00761B39" w:rsidRPr="004B599D" w:rsidRDefault="00761B39" w:rsidP="00761B39">
            <w:pPr>
              <w:pStyle w:val="Paragraf"/>
            </w:pPr>
          </w:p>
        </w:tc>
      </w:tr>
      <w:tr w:rsidR="00761B39" w:rsidRPr="004B599D" w14:paraId="3D6677EA" w14:textId="77777777" w:rsidTr="003B31F9">
        <w:trPr>
          <w:gridAfter w:val="3"/>
          <w:wAfter w:w="1132" w:type="dxa"/>
        </w:trPr>
        <w:tc>
          <w:tcPr>
            <w:tcW w:w="3857" w:type="dxa"/>
            <w:tcBorders>
              <w:top w:val="nil"/>
              <w:left w:val="nil"/>
              <w:bottom w:val="nil"/>
              <w:right w:val="nil"/>
            </w:tcBorders>
          </w:tcPr>
          <w:p w14:paraId="567DE7BA" w14:textId="77777777" w:rsidR="00761B39" w:rsidRPr="004B599D" w:rsidRDefault="00761B39" w:rsidP="00761B39">
            <w:pPr>
              <w:pStyle w:val="Heading5"/>
            </w:pPr>
          </w:p>
        </w:tc>
        <w:tc>
          <w:tcPr>
            <w:tcW w:w="5199" w:type="dxa"/>
            <w:gridSpan w:val="5"/>
            <w:tcBorders>
              <w:top w:val="nil"/>
              <w:left w:val="nil"/>
              <w:bottom w:val="nil"/>
              <w:right w:val="nil"/>
            </w:tcBorders>
          </w:tcPr>
          <w:p w14:paraId="372FBCB0" w14:textId="77777777" w:rsidR="00761B39" w:rsidRPr="004B599D" w:rsidRDefault="00761B39" w:rsidP="00761B39">
            <w:pPr>
              <w:pStyle w:val="Paragraf"/>
            </w:pPr>
          </w:p>
        </w:tc>
      </w:tr>
      <w:tr w:rsidR="00761B39" w:rsidRPr="004B599D" w14:paraId="56905AF9" w14:textId="77777777" w:rsidTr="003B31F9">
        <w:trPr>
          <w:gridAfter w:val="3"/>
          <w:wAfter w:w="1132" w:type="dxa"/>
        </w:trPr>
        <w:tc>
          <w:tcPr>
            <w:tcW w:w="3857" w:type="dxa"/>
            <w:tcBorders>
              <w:top w:val="nil"/>
              <w:left w:val="nil"/>
              <w:bottom w:val="nil"/>
              <w:right w:val="nil"/>
            </w:tcBorders>
          </w:tcPr>
          <w:p w14:paraId="1F132CE4" w14:textId="576A3F0B" w:rsidR="00761B39" w:rsidRPr="004B599D" w:rsidRDefault="00761B39" w:rsidP="00761B39">
            <w:pPr>
              <w:pStyle w:val="Heading6"/>
            </w:pPr>
            <w:r w:rsidRPr="004B599D">
              <w:t>§4:1</w:t>
            </w:r>
            <w:r w:rsidR="00CB2ECA">
              <w:t>2</w:t>
            </w:r>
            <w:r w:rsidRPr="004B599D">
              <w:t>:1 Syfte</w:t>
            </w:r>
          </w:p>
        </w:tc>
        <w:tc>
          <w:tcPr>
            <w:tcW w:w="5199" w:type="dxa"/>
            <w:gridSpan w:val="5"/>
            <w:tcBorders>
              <w:top w:val="nil"/>
              <w:left w:val="nil"/>
              <w:bottom w:val="nil"/>
              <w:right w:val="nil"/>
            </w:tcBorders>
          </w:tcPr>
          <w:p w14:paraId="3DADFB59" w14:textId="77777777" w:rsidR="00761B39" w:rsidRPr="004B599D" w:rsidRDefault="00761B39" w:rsidP="00761B39">
            <w:pPr>
              <w:pStyle w:val="Paragraf"/>
            </w:pPr>
          </w:p>
        </w:tc>
      </w:tr>
      <w:tr w:rsidR="00761B39" w:rsidRPr="004B599D" w14:paraId="19EBEC2F" w14:textId="77777777" w:rsidTr="003B31F9">
        <w:trPr>
          <w:gridAfter w:val="3"/>
          <w:wAfter w:w="1132" w:type="dxa"/>
        </w:trPr>
        <w:tc>
          <w:tcPr>
            <w:tcW w:w="3857" w:type="dxa"/>
            <w:tcBorders>
              <w:top w:val="nil"/>
              <w:left w:val="nil"/>
              <w:bottom w:val="nil"/>
              <w:right w:val="nil"/>
            </w:tcBorders>
          </w:tcPr>
          <w:p w14:paraId="7AFEF3E5" w14:textId="77777777" w:rsidR="00761B39" w:rsidRPr="004B599D" w:rsidRDefault="00761B39" w:rsidP="00761B39">
            <w:pPr>
              <w:pStyle w:val="Title"/>
            </w:pPr>
          </w:p>
        </w:tc>
        <w:tc>
          <w:tcPr>
            <w:tcW w:w="5199" w:type="dxa"/>
            <w:gridSpan w:val="5"/>
            <w:tcBorders>
              <w:top w:val="nil"/>
              <w:left w:val="nil"/>
              <w:bottom w:val="nil"/>
              <w:right w:val="nil"/>
            </w:tcBorders>
          </w:tcPr>
          <w:p w14:paraId="21DF988C" w14:textId="781673AB" w:rsidR="00761B39" w:rsidRPr="00AF33BA" w:rsidRDefault="00761B39" w:rsidP="00761B39">
            <w:pPr>
              <w:pStyle w:val="Paragraf"/>
              <w:rPr>
                <w:rFonts w:eastAsiaTheme="majorEastAsia"/>
              </w:rPr>
            </w:pPr>
            <w:r w:rsidRPr="004B599D">
              <w:rPr>
                <w:rFonts w:eastAsiaTheme="majorEastAsia"/>
              </w:rPr>
              <w:t>Sexmästeriet är ansvariga för Sektionens fest- och pubverksamhet.</w:t>
            </w:r>
          </w:p>
        </w:tc>
      </w:tr>
      <w:tr w:rsidR="00761B39" w:rsidRPr="004B599D" w14:paraId="05DE5B19" w14:textId="77777777" w:rsidTr="003B31F9">
        <w:trPr>
          <w:gridAfter w:val="3"/>
          <w:wAfter w:w="1132" w:type="dxa"/>
        </w:trPr>
        <w:tc>
          <w:tcPr>
            <w:tcW w:w="3857" w:type="dxa"/>
            <w:tcBorders>
              <w:top w:val="nil"/>
              <w:left w:val="nil"/>
              <w:bottom w:val="nil"/>
              <w:right w:val="nil"/>
            </w:tcBorders>
          </w:tcPr>
          <w:p w14:paraId="0AD078D5" w14:textId="700BCAC0" w:rsidR="005E4A66" w:rsidRPr="005E4A66" w:rsidRDefault="005E4A66" w:rsidP="005E4A66"/>
        </w:tc>
        <w:tc>
          <w:tcPr>
            <w:tcW w:w="5199" w:type="dxa"/>
            <w:gridSpan w:val="5"/>
            <w:tcBorders>
              <w:top w:val="nil"/>
              <w:left w:val="nil"/>
              <w:bottom w:val="nil"/>
              <w:right w:val="nil"/>
            </w:tcBorders>
          </w:tcPr>
          <w:p w14:paraId="7AB827DE" w14:textId="77777777" w:rsidR="00761B39" w:rsidRPr="004B599D" w:rsidRDefault="00761B39" w:rsidP="00761B39">
            <w:pPr>
              <w:pStyle w:val="Paragraf"/>
            </w:pPr>
          </w:p>
        </w:tc>
      </w:tr>
      <w:tr w:rsidR="00761B39" w:rsidRPr="004B599D" w14:paraId="6E8FC678" w14:textId="77777777" w:rsidTr="003B31F9">
        <w:trPr>
          <w:gridAfter w:val="1"/>
          <w:wAfter w:w="567" w:type="dxa"/>
        </w:trPr>
        <w:tc>
          <w:tcPr>
            <w:tcW w:w="4422" w:type="dxa"/>
            <w:gridSpan w:val="3"/>
            <w:tcBorders>
              <w:top w:val="nil"/>
              <w:left w:val="nil"/>
              <w:bottom w:val="nil"/>
              <w:right w:val="nil"/>
            </w:tcBorders>
          </w:tcPr>
          <w:p w14:paraId="3E5993D7" w14:textId="5EAADC58" w:rsidR="00761B39" w:rsidRPr="004B599D" w:rsidRDefault="00761B39" w:rsidP="00761B39">
            <w:pPr>
              <w:pStyle w:val="Heading6"/>
            </w:pPr>
            <w:r w:rsidRPr="004B599D">
              <w:t>§4:1</w:t>
            </w:r>
            <w:r w:rsidR="00CB2ECA">
              <w:t>2</w:t>
            </w:r>
            <w:r w:rsidRPr="004B599D">
              <w:t>:2 Åliggande</w:t>
            </w:r>
            <w:r w:rsidR="00FF5999">
              <w:t xml:space="preserve"> - Festverksam</w:t>
            </w:r>
            <w:r w:rsidR="00D4077E">
              <w:t>het</w:t>
            </w:r>
          </w:p>
        </w:tc>
        <w:tc>
          <w:tcPr>
            <w:tcW w:w="5199" w:type="dxa"/>
            <w:gridSpan w:val="5"/>
            <w:tcBorders>
              <w:top w:val="nil"/>
              <w:left w:val="nil"/>
              <w:bottom w:val="nil"/>
              <w:right w:val="nil"/>
            </w:tcBorders>
          </w:tcPr>
          <w:p w14:paraId="0D897D12" w14:textId="77777777" w:rsidR="00761B39" w:rsidRPr="004B599D" w:rsidRDefault="00761B39" w:rsidP="00761B39">
            <w:pPr>
              <w:pStyle w:val="Paragraf"/>
            </w:pPr>
          </w:p>
        </w:tc>
      </w:tr>
      <w:tr w:rsidR="00761B39" w:rsidRPr="004B599D" w14:paraId="3107AF90" w14:textId="77777777" w:rsidTr="003B31F9">
        <w:trPr>
          <w:gridAfter w:val="3"/>
          <w:wAfter w:w="1132" w:type="dxa"/>
        </w:trPr>
        <w:tc>
          <w:tcPr>
            <w:tcW w:w="3857" w:type="dxa"/>
            <w:tcBorders>
              <w:top w:val="nil"/>
              <w:left w:val="nil"/>
              <w:bottom w:val="nil"/>
              <w:right w:val="nil"/>
            </w:tcBorders>
          </w:tcPr>
          <w:p w14:paraId="1CBDECDF" w14:textId="77777777" w:rsidR="00761B39" w:rsidRPr="004B599D" w:rsidRDefault="00761B39" w:rsidP="00761B39">
            <w:pPr>
              <w:pStyle w:val="Title"/>
            </w:pPr>
          </w:p>
        </w:tc>
        <w:tc>
          <w:tcPr>
            <w:tcW w:w="5199" w:type="dxa"/>
            <w:gridSpan w:val="5"/>
            <w:tcBorders>
              <w:top w:val="nil"/>
              <w:left w:val="nil"/>
              <w:bottom w:val="nil"/>
              <w:right w:val="nil"/>
            </w:tcBorders>
          </w:tcPr>
          <w:p w14:paraId="597FBE33" w14:textId="77777777" w:rsidR="00761B39" w:rsidRDefault="00761B39" w:rsidP="00761B39">
            <w:pPr>
              <w:pStyle w:val="Paragraf"/>
              <w:rPr>
                <w:rFonts w:eastAsia="Calibri"/>
              </w:rPr>
            </w:pPr>
            <w:r w:rsidRPr="004B599D">
              <w:rPr>
                <w:rFonts w:eastAsia="Calibri"/>
              </w:rPr>
              <w:t>Det åligger Sexmästeriet att under året anordna följande traditionella gasquer:</w:t>
            </w:r>
          </w:p>
          <w:p w14:paraId="14B0A231" w14:textId="77777777" w:rsidR="00761B39" w:rsidRPr="004B599D" w:rsidRDefault="00761B39" w:rsidP="00761B39">
            <w:pPr>
              <w:pStyle w:val="Paragraf"/>
              <w:rPr>
                <w:rFonts w:eastAsia="Calibri"/>
              </w:rPr>
            </w:pPr>
          </w:p>
          <w:p w14:paraId="574AE859" w14:textId="77777777" w:rsidR="00761B39" w:rsidRPr="004B599D" w:rsidRDefault="00761B39" w:rsidP="00761B39">
            <w:pPr>
              <w:pStyle w:val="Paragraf"/>
              <w:numPr>
                <w:ilvl w:val="0"/>
                <w:numId w:val="18"/>
              </w:numPr>
              <w:rPr>
                <w:rFonts w:eastAsia="Calibri"/>
              </w:rPr>
            </w:pPr>
            <w:r w:rsidRPr="004B599D">
              <w:t>Temaphest</w:t>
            </w:r>
          </w:p>
          <w:p w14:paraId="6FC08129" w14:textId="6A5E6C3B" w:rsidR="00761B39" w:rsidRPr="004B599D" w:rsidRDefault="00761B39" w:rsidP="00761B39">
            <w:pPr>
              <w:pStyle w:val="Paragraf"/>
              <w:numPr>
                <w:ilvl w:val="0"/>
                <w:numId w:val="18"/>
              </w:numPr>
              <w:rPr>
                <w:rFonts w:eastAsia="Calibri"/>
              </w:rPr>
            </w:pPr>
            <w:r w:rsidRPr="004B599D">
              <w:t>Kalibrerin</w:t>
            </w:r>
            <w:r>
              <w:t>gsphest:</w:t>
            </w:r>
            <w:r w:rsidR="00885142">
              <w:t xml:space="preserve"> Anordnas någon gång mellan 15:e februari och 31 maj</w:t>
            </w:r>
            <w:r w:rsidRPr="004B599D">
              <w:t xml:space="preserve">, där Ordföranden kalibrerar arkivlitern. Festen skall ske på hemlig ort för att nyfikna i förväg inte skall störa de känsliga magnetfälten och därmed påverka resultatet vid kalibreringen. </w:t>
            </w:r>
          </w:p>
          <w:p w14:paraId="4727F223" w14:textId="77777777" w:rsidR="00761B39" w:rsidRPr="004B599D" w:rsidRDefault="00761B39" w:rsidP="00761B39">
            <w:pPr>
              <w:pStyle w:val="Paragraf"/>
              <w:numPr>
                <w:ilvl w:val="0"/>
                <w:numId w:val="18"/>
              </w:numPr>
              <w:rPr>
                <w:rFonts w:eastAsia="Calibri"/>
              </w:rPr>
            </w:pPr>
            <w:r w:rsidRPr="004B599D">
              <w:t>Lära Känna</w:t>
            </w:r>
          </w:p>
          <w:p w14:paraId="62810673" w14:textId="77777777" w:rsidR="00761B39" w:rsidRDefault="00761B39" w:rsidP="00761B39">
            <w:pPr>
              <w:pStyle w:val="Paragraf"/>
              <w:numPr>
                <w:ilvl w:val="0"/>
                <w:numId w:val="18"/>
              </w:numPr>
              <w:rPr>
                <w:rFonts w:eastAsia="Calibri"/>
              </w:rPr>
            </w:pPr>
            <w:r w:rsidRPr="004B599D">
              <w:t>Nollegasque</w:t>
            </w:r>
          </w:p>
          <w:p w14:paraId="0AE14C89" w14:textId="77777777" w:rsidR="00761B39" w:rsidRPr="003B2CF9" w:rsidRDefault="00761B39" w:rsidP="00761B39">
            <w:pPr>
              <w:pStyle w:val="Paragraf"/>
              <w:rPr>
                <w:rFonts w:eastAsia="Calibri"/>
              </w:rPr>
            </w:pPr>
          </w:p>
          <w:p w14:paraId="0041E6AF" w14:textId="77777777" w:rsidR="00761B39" w:rsidRPr="004B599D" w:rsidRDefault="00761B39" w:rsidP="00761B39">
            <w:pPr>
              <w:pStyle w:val="Paragraf"/>
              <w:rPr>
                <w:rFonts w:eastAsia="Calibri"/>
              </w:rPr>
            </w:pPr>
            <w:r w:rsidRPr="004B599D">
              <w:rPr>
                <w:rFonts w:eastAsia="Calibri"/>
              </w:rPr>
              <w:t xml:space="preserve">Sexmästeriet uppmuntras att utöver ovan nämnda tillställningar hålla tillställningar av skiftande karaktär. </w:t>
            </w:r>
          </w:p>
          <w:p w14:paraId="7B3B82EA" w14:textId="77777777" w:rsidR="00761B39" w:rsidRPr="004B599D" w:rsidRDefault="00761B39" w:rsidP="00761B39">
            <w:pPr>
              <w:pStyle w:val="Paragraf"/>
              <w:rPr>
                <w:rFonts w:eastAsia="Calibri"/>
              </w:rPr>
            </w:pPr>
          </w:p>
          <w:p w14:paraId="351A45D1" w14:textId="77777777" w:rsidR="00761B39" w:rsidRPr="004B599D" w:rsidRDefault="00761B39" w:rsidP="00761B39">
            <w:pPr>
              <w:pStyle w:val="Paragraf"/>
              <w:rPr>
                <w:rFonts w:eastAsia="Calibri"/>
              </w:rPr>
            </w:pPr>
            <w:r w:rsidRPr="004B599D">
              <w:rPr>
                <w:rFonts w:eastAsia="Calibri"/>
              </w:rPr>
              <w:t>Sexmästeriet skall genomgå lämplig alkoholhanteringsutbildning som väljs i samråd med Styrelsen.</w:t>
            </w:r>
          </w:p>
          <w:p w14:paraId="4BF54010" w14:textId="77777777" w:rsidR="00761B39" w:rsidRPr="004B599D" w:rsidRDefault="00761B39" w:rsidP="00761B39">
            <w:pPr>
              <w:pStyle w:val="Paragraf"/>
              <w:rPr>
                <w:rFonts w:eastAsia="Calibri"/>
              </w:rPr>
            </w:pPr>
          </w:p>
          <w:p w14:paraId="3D34E37B" w14:textId="1AA77730" w:rsidR="00761B39" w:rsidRPr="004B599D" w:rsidRDefault="00761B39" w:rsidP="00761B39">
            <w:pPr>
              <w:pStyle w:val="Paragraf"/>
            </w:pPr>
            <w:r w:rsidRPr="004B599D">
              <w:rPr>
                <w:rFonts w:eastAsia="Calibri"/>
              </w:rPr>
              <w:t>God kontakt och samarbete med pHøset samt Photograph förordnas.</w:t>
            </w:r>
          </w:p>
        </w:tc>
      </w:tr>
      <w:tr w:rsidR="00761B39" w:rsidRPr="004B599D" w14:paraId="0D9C2249" w14:textId="77777777" w:rsidTr="003B31F9">
        <w:trPr>
          <w:gridAfter w:val="3"/>
          <w:wAfter w:w="1132" w:type="dxa"/>
        </w:trPr>
        <w:tc>
          <w:tcPr>
            <w:tcW w:w="3857" w:type="dxa"/>
            <w:tcBorders>
              <w:top w:val="nil"/>
              <w:left w:val="nil"/>
              <w:bottom w:val="nil"/>
              <w:right w:val="nil"/>
            </w:tcBorders>
          </w:tcPr>
          <w:p w14:paraId="7BAF9750" w14:textId="77777777" w:rsidR="00761B39" w:rsidRPr="004B599D" w:rsidRDefault="00761B39" w:rsidP="00121921">
            <w:pPr>
              <w:pStyle w:val="Heading5"/>
            </w:pPr>
          </w:p>
        </w:tc>
        <w:tc>
          <w:tcPr>
            <w:tcW w:w="5199" w:type="dxa"/>
            <w:gridSpan w:val="5"/>
            <w:tcBorders>
              <w:top w:val="nil"/>
              <w:left w:val="nil"/>
              <w:bottom w:val="nil"/>
              <w:right w:val="nil"/>
            </w:tcBorders>
          </w:tcPr>
          <w:p w14:paraId="1A4CC131" w14:textId="77777777" w:rsidR="00761B39" w:rsidRPr="004B599D" w:rsidRDefault="00761B39" w:rsidP="005A71F9">
            <w:pPr>
              <w:pStyle w:val="Paragraf"/>
            </w:pPr>
          </w:p>
        </w:tc>
      </w:tr>
      <w:tr w:rsidR="00761B39" w:rsidRPr="004B599D" w14:paraId="185D6CC5" w14:textId="77777777" w:rsidTr="003B31F9">
        <w:tc>
          <w:tcPr>
            <w:tcW w:w="4989" w:type="dxa"/>
            <w:gridSpan w:val="4"/>
            <w:tcBorders>
              <w:top w:val="nil"/>
              <w:left w:val="nil"/>
              <w:bottom w:val="nil"/>
              <w:right w:val="nil"/>
            </w:tcBorders>
          </w:tcPr>
          <w:p w14:paraId="39DC07D0" w14:textId="1BE3642E" w:rsidR="00761B39" w:rsidRPr="004B599D" w:rsidRDefault="00761B39" w:rsidP="005A71F9">
            <w:pPr>
              <w:pStyle w:val="Heading6"/>
            </w:pPr>
            <w:r w:rsidRPr="004B599D">
              <w:t>§4:1</w:t>
            </w:r>
            <w:r w:rsidR="00CB2ECA">
              <w:t>2</w:t>
            </w:r>
            <w:r w:rsidRPr="004B599D">
              <w:t>:3 Sammansättning</w:t>
            </w:r>
            <w:r w:rsidR="003B31F9">
              <w:t xml:space="preserve"> - Festverksamhet</w:t>
            </w:r>
            <w:r w:rsidRPr="004B599D">
              <w:t xml:space="preserve"> </w:t>
            </w:r>
          </w:p>
        </w:tc>
        <w:tc>
          <w:tcPr>
            <w:tcW w:w="5199" w:type="dxa"/>
            <w:gridSpan w:val="5"/>
            <w:tcBorders>
              <w:top w:val="nil"/>
              <w:left w:val="nil"/>
              <w:bottom w:val="nil"/>
              <w:right w:val="nil"/>
            </w:tcBorders>
          </w:tcPr>
          <w:p w14:paraId="4924805E" w14:textId="77777777" w:rsidR="00761B39" w:rsidRPr="004B599D" w:rsidRDefault="00761B39" w:rsidP="005A71F9">
            <w:pPr>
              <w:pStyle w:val="Paragraf"/>
            </w:pPr>
          </w:p>
        </w:tc>
      </w:tr>
      <w:tr w:rsidR="00761B39" w:rsidRPr="004B599D" w14:paraId="6B339AD2" w14:textId="77777777" w:rsidTr="003B31F9">
        <w:trPr>
          <w:gridAfter w:val="3"/>
          <w:wAfter w:w="1132" w:type="dxa"/>
        </w:trPr>
        <w:tc>
          <w:tcPr>
            <w:tcW w:w="3857" w:type="dxa"/>
            <w:tcBorders>
              <w:top w:val="nil"/>
              <w:left w:val="nil"/>
              <w:bottom w:val="nil"/>
              <w:right w:val="nil"/>
            </w:tcBorders>
          </w:tcPr>
          <w:p w14:paraId="53227424" w14:textId="77777777" w:rsidR="00761B39" w:rsidRPr="004B599D" w:rsidRDefault="00761B39" w:rsidP="00121921">
            <w:pPr>
              <w:pStyle w:val="Heading5"/>
            </w:pPr>
          </w:p>
        </w:tc>
        <w:tc>
          <w:tcPr>
            <w:tcW w:w="5199" w:type="dxa"/>
            <w:gridSpan w:val="5"/>
            <w:tcBorders>
              <w:top w:val="nil"/>
              <w:left w:val="nil"/>
              <w:bottom w:val="nil"/>
              <w:right w:val="nil"/>
            </w:tcBorders>
          </w:tcPr>
          <w:p w14:paraId="6BCE7A38" w14:textId="77777777" w:rsidR="00761B39" w:rsidRPr="004B599D" w:rsidRDefault="00761B39" w:rsidP="005A71F9">
            <w:pPr>
              <w:pStyle w:val="Paragraf"/>
            </w:pPr>
          </w:p>
        </w:tc>
      </w:tr>
      <w:tr w:rsidR="00761B39" w:rsidRPr="004B599D" w14:paraId="042E8B14" w14:textId="77777777" w:rsidTr="003B31F9">
        <w:trPr>
          <w:gridAfter w:val="3"/>
          <w:wAfter w:w="1132" w:type="dxa"/>
        </w:trPr>
        <w:tc>
          <w:tcPr>
            <w:tcW w:w="3857" w:type="dxa"/>
            <w:tcBorders>
              <w:top w:val="nil"/>
              <w:left w:val="nil"/>
              <w:bottom w:val="nil"/>
              <w:right w:val="nil"/>
            </w:tcBorders>
          </w:tcPr>
          <w:p w14:paraId="35C75A75" w14:textId="4EF8D6C9" w:rsidR="00761B39" w:rsidRPr="004B599D" w:rsidRDefault="00761B39" w:rsidP="005A71F9">
            <w:pPr>
              <w:pStyle w:val="Title"/>
            </w:pPr>
            <w:r w:rsidRPr="004B599D">
              <w:t>§4:1</w:t>
            </w:r>
            <w:r w:rsidR="00CB2ECA">
              <w:t>2</w:t>
            </w:r>
            <w:r w:rsidRPr="004B599D">
              <w:t xml:space="preserve">:3:1 Sexmästare </w:t>
            </w:r>
          </w:p>
        </w:tc>
        <w:tc>
          <w:tcPr>
            <w:tcW w:w="5199" w:type="dxa"/>
            <w:gridSpan w:val="5"/>
            <w:tcBorders>
              <w:top w:val="nil"/>
              <w:left w:val="nil"/>
              <w:bottom w:val="nil"/>
              <w:right w:val="nil"/>
            </w:tcBorders>
          </w:tcPr>
          <w:p w14:paraId="3BE61132" w14:textId="77777777" w:rsidR="00761B39" w:rsidRPr="004B599D" w:rsidRDefault="00761B39" w:rsidP="005A71F9">
            <w:pPr>
              <w:pStyle w:val="Paragraf"/>
              <w:rPr>
                <w:rFonts w:cs="Times New Roman"/>
                <w:lang w:eastAsia="sv-SE"/>
              </w:rPr>
            </w:pPr>
          </w:p>
        </w:tc>
      </w:tr>
      <w:tr w:rsidR="00761B39" w:rsidRPr="004B599D" w14:paraId="7622FE59" w14:textId="77777777" w:rsidTr="003B31F9">
        <w:trPr>
          <w:gridAfter w:val="3"/>
          <w:wAfter w:w="1132" w:type="dxa"/>
        </w:trPr>
        <w:tc>
          <w:tcPr>
            <w:tcW w:w="3857" w:type="dxa"/>
            <w:tcBorders>
              <w:top w:val="nil"/>
              <w:left w:val="nil"/>
              <w:bottom w:val="nil"/>
              <w:right w:val="nil"/>
            </w:tcBorders>
          </w:tcPr>
          <w:p w14:paraId="089A1E90" w14:textId="77777777" w:rsidR="00761B39" w:rsidRPr="004B599D" w:rsidRDefault="00761B39" w:rsidP="005A71F9"/>
        </w:tc>
        <w:tc>
          <w:tcPr>
            <w:tcW w:w="5199" w:type="dxa"/>
            <w:gridSpan w:val="5"/>
            <w:tcBorders>
              <w:top w:val="nil"/>
              <w:left w:val="nil"/>
              <w:bottom w:val="nil"/>
              <w:right w:val="nil"/>
            </w:tcBorders>
          </w:tcPr>
          <w:p w14:paraId="1B9338CE" w14:textId="77777777" w:rsidR="00761B39" w:rsidRPr="004B599D" w:rsidRDefault="00761B39" w:rsidP="005A71F9">
            <w:pPr>
              <w:pStyle w:val="Paragraf"/>
              <w:rPr>
                <w:rFonts w:cs="Times New Roman"/>
                <w:lang w:eastAsia="sv-SE"/>
              </w:rPr>
            </w:pPr>
            <w:r w:rsidRPr="004B599D">
              <w:rPr>
                <w:lang w:eastAsia="sv-SE"/>
              </w:rPr>
              <w:t xml:space="preserve">Sexmästaren är ansvarig och sammankallande för Sexmästeriet. </w:t>
            </w:r>
          </w:p>
          <w:p w14:paraId="79F6FD0A" w14:textId="77777777" w:rsidR="00761B39" w:rsidRPr="004B599D" w:rsidRDefault="00761B39" w:rsidP="005A71F9">
            <w:pPr>
              <w:pStyle w:val="Paragraf"/>
              <w:rPr>
                <w:szCs w:val="20"/>
                <w:lang w:eastAsia="sv-SE"/>
              </w:rPr>
            </w:pPr>
          </w:p>
          <w:p w14:paraId="13567068" w14:textId="4210A8C9" w:rsidR="00761B39" w:rsidRPr="003E6974" w:rsidRDefault="00761B39" w:rsidP="005A71F9">
            <w:pPr>
              <w:pStyle w:val="Paragraf"/>
              <w:rPr>
                <w:rFonts w:eastAsiaTheme="majorEastAsia"/>
              </w:rPr>
            </w:pPr>
            <w:r w:rsidRPr="004B599D">
              <w:rPr>
                <w:rFonts w:eastAsiaTheme="majorEastAsia"/>
              </w:rPr>
              <w:t xml:space="preserve">Sexmästaren </w:t>
            </w:r>
            <w:r w:rsidRPr="004B599D">
              <w:t xml:space="preserve">skall framföra ett budgetförslag för utskottet under årets första Styrelsemöte. Budgetförslaget utarbetas med fördel tillsammans med Styrelseledamot med Eventansvar samt förra årets </w:t>
            </w:r>
            <w:r w:rsidRPr="004B599D">
              <w:rPr>
                <w:rFonts w:eastAsiaTheme="majorEastAsia"/>
              </w:rPr>
              <w:t>Sexmästare.</w:t>
            </w:r>
          </w:p>
        </w:tc>
      </w:tr>
      <w:tr w:rsidR="00761B39" w:rsidRPr="004B599D" w14:paraId="6148B76B" w14:textId="77777777" w:rsidTr="003B31F9">
        <w:trPr>
          <w:gridAfter w:val="3"/>
          <w:wAfter w:w="1132" w:type="dxa"/>
        </w:trPr>
        <w:tc>
          <w:tcPr>
            <w:tcW w:w="3857" w:type="dxa"/>
            <w:tcBorders>
              <w:top w:val="nil"/>
              <w:left w:val="nil"/>
              <w:bottom w:val="nil"/>
              <w:right w:val="nil"/>
            </w:tcBorders>
          </w:tcPr>
          <w:p w14:paraId="3784A1DB" w14:textId="77777777" w:rsidR="00761B39" w:rsidRPr="004B599D" w:rsidRDefault="00761B39" w:rsidP="00121921">
            <w:pPr>
              <w:pStyle w:val="Heading5"/>
            </w:pPr>
          </w:p>
        </w:tc>
        <w:tc>
          <w:tcPr>
            <w:tcW w:w="5199" w:type="dxa"/>
            <w:gridSpan w:val="5"/>
            <w:tcBorders>
              <w:top w:val="nil"/>
              <w:left w:val="nil"/>
              <w:bottom w:val="nil"/>
              <w:right w:val="nil"/>
            </w:tcBorders>
          </w:tcPr>
          <w:p w14:paraId="76421C68" w14:textId="77777777" w:rsidR="00761B39" w:rsidRPr="004B599D" w:rsidRDefault="00761B39" w:rsidP="005A71F9">
            <w:pPr>
              <w:pStyle w:val="Paragraf"/>
            </w:pPr>
          </w:p>
        </w:tc>
      </w:tr>
      <w:tr w:rsidR="00761B39" w:rsidRPr="004B599D" w14:paraId="525E8CB6" w14:textId="77777777" w:rsidTr="003B31F9">
        <w:trPr>
          <w:gridAfter w:val="3"/>
          <w:wAfter w:w="1132" w:type="dxa"/>
        </w:trPr>
        <w:tc>
          <w:tcPr>
            <w:tcW w:w="3857" w:type="dxa"/>
            <w:tcBorders>
              <w:top w:val="nil"/>
              <w:left w:val="nil"/>
              <w:bottom w:val="nil"/>
              <w:right w:val="nil"/>
            </w:tcBorders>
          </w:tcPr>
          <w:p w14:paraId="3DB1649B" w14:textId="3A8DB7E4" w:rsidR="00761B39" w:rsidRPr="004B599D" w:rsidRDefault="00761B39" w:rsidP="005A71F9">
            <w:pPr>
              <w:pStyle w:val="Title"/>
            </w:pPr>
            <w:r w:rsidRPr="004B599D">
              <w:t>§4:1</w:t>
            </w:r>
            <w:r w:rsidR="00CB2ECA">
              <w:t>2</w:t>
            </w:r>
            <w:r w:rsidRPr="004B599D">
              <w:t xml:space="preserve">:3:2 Vice Sexmästare </w:t>
            </w:r>
          </w:p>
        </w:tc>
        <w:tc>
          <w:tcPr>
            <w:tcW w:w="5199" w:type="dxa"/>
            <w:gridSpan w:val="5"/>
            <w:tcBorders>
              <w:top w:val="nil"/>
              <w:left w:val="nil"/>
              <w:bottom w:val="nil"/>
              <w:right w:val="nil"/>
            </w:tcBorders>
          </w:tcPr>
          <w:p w14:paraId="596D54E4" w14:textId="77777777" w:rsidR="00761B39" w:rsidRPr="004B599D" w:rsidRDefault="00761B39" w:rsidP="005A71F9">
            <w:pPr>
              <w:pStyle w:val="Paragraf"/>
              <w:rPr>
                <w:rFonts w:cs="Times New Roman"/>
                <w:lang w:eastAsia="sv-SE"/>
              </w:rPr>
            </w:pPr>
          </w:p>
        </w:tc>
      </w:tr>
      <w:tr w:rsidR="00761B39" w:rsidRPr="004B599D" w14:paraId="200A2C43" w14:textId="77777777" w:rsidTr="003B31F9">
        <w:trPr>
          <w:gridAfter w:val="3"/>
          <w:wAfter w:w="1132" w:type="dxa"/>
        </w:trPr>
        <w:tc>
          <w:tcPr>
            <w:tcW w:w="3857" w:type="dxa"/>
            <w:tcBorders>
              <w:top w:val="nil"/>
              <w:left w:val="nil"/>
              <w:bottom w:val="nil"/>
              <w:right w:val="nil"/>
            </w:tcBorders>
          </w:tcPr>
          <w:p w14:paraId="104912D0" w14:textId="77777777" w:rsidR="00761B39" w:rsidRPr="004B599D" w:rsidRDefault="00761B39" w:rsidP="005A71F9"/>
        </w:tc>
        <w:tc>
          <w:tcPr>
            <w:tcW w:w="5199" w:type="dxa"/>
            <w:gridSpan w:val="5"/>
            <w:tcBorders>
              <w:top w:val="nil"/>
              <w:left w:val="nil"/>
              <w:bottom w:val="nil"/>
              <w:right w:val="nil"/>
            </w:tcBorders>
          </w:tcPr>
          <w:p w14:paraId="5E63703B" w14:textId="77777777" w:rsidR="00761B39" w:rsidRPr="004B599D" w:rsidRDefault="00761B39" w:rsidP="005A71F9">
            <w:pPr>
              <w:pStyle w:val="Paragraf"/>
              <w:rPr>
                <w:szCs w:val="20"/>
                <w:lang w:eastAsia="sv-SE"/>
              </w:rPr>
            </w:pPr>
            <w:r w:rsidRPr="004B599D">
              <w:rPr>
                <w:szCs w:val="20"/>
                <w:lang w:eastAsia="sv-SE"/>
              </w:rPr>
              <w:t xml:space="preserve">Vice Sexmästare skall bistå Sexmästaren i dess arbete och i dennes frånvaro överta dennes uppgifter. </w:t>
            </w:r>
          </w:p>
          <w:p w14:paraId="27D569E4" w14:textId="77777777" w:rsidR="00761B39" w:rsidRPr="004B599D" w:rsidRDefault="00761B39" w:rsidP="005A71F9">
            <w:pPr>
              <w:pStyle w:val="Paragraf"/>
              <w:rPr>
                <w:szCs w:val="20"/>
                <w:lang w:eastAsia="sv-SE"/>
              </w:rPr>
            </w:pPr>
          </w:p>
          <w:p w14:paraId="414C1D3B" w14:textId="43942F06" w:rsidR="00AF33BA" w:rsidRPr="00AF33BA" w:rsidRDefault="00761B39" w:rsidP="005A71F9">
            <w:pPr>
              <w:pStyle w:val="Paragraf"/>
              <w:rPr>
                <w:szCs w:val="20"/>
                <w:lang w:eastAsia="sv-SE"/>
              </w:rPr>
            </w:pPr>
            <w:r w:rsidRPr="004B599D">
              <w:rPr>
                <w:szCs w:val="20"/>
                <w:lang w:eastAsia="sv-SE"/>
              </w:rPr>
              <w:t>Vice Sexmästaren skall tillsammans med Sexmästaren tillse att det vid årsskiftet görs en inventering baserad på inköpspris av Sexmästeriets eventuella lager.</w:t>
            </w:r>
          </w:p>
        </w:tc>
      </w:tr>
      <w:tr w:rsidR="00761B39" w:rsidRPr="004B599D" w14:paraId="5ADA790C" w14:textId="77777777" w:rsidTr="003B31F9">
        <w:trPr>
          <w:gridAfter w:val="3"/>
          <w:wAfter w:w="1132" w:type="dxa"/>
        </w:trPr>
        <w:tc>
          <w:tcPr>
            <w:tcW w:w="3857" w:type="dxa"/>
            <w:tcBorders>
              <w:top w:val="nil"/>
              <w:left w:val="nil"/>
              <w:bottom w:val="nil"/>
              <w:right w:val="nil"/>
            </w:tcBorders>
          </w:tcPr>
          <w:p w14:paraId="4150D949" w14:textId="6490CA83" w:rsidR="005E4A66" w:rsidRPr="005E4A66" w:rsidRDefault="005E4A66" w:rsidP="005E4A66"/>
        </w:tc>
        <w:tc>
          <w:tcPr>
            <w:tcW w:w="5199" w:type="dxa"/>
            <w:gridSpan w:val="5"/>
            <w:tcBorders>
              <w:top w:val="nil"/>
              <w:left w:val="nil"/>
              <w:bottom w:val="nil"/>
              <w:right w:val="nil"/>
            </w:tcBorders>
          </w:tcPr>
          <w:p w14:paraId="55ACA248" w14:textId="77777777" w:rsidR="00761B39" w:rsidRPr="004B599D" w:rsidRDefault="00761B39" w:rsidP="005A71F9">
            <w:pPr>
              <w:pStyle w:val="Paragraf"/>
            </w:pPr>
          </w:p>
        </w:tc>
      </w:tr>
      <w:tr w:rsidR="00761B39" w:rsidRPr="004B599D" w14:paraId="42613C33" w14:textId="77777777" w:rsidTr="003B31F9">
        <w:trPr>
          <w:gridAfter w:val="3"/>
          <w:wAfter w:w="1132" w:type="dxa"/>
        </w:trPr>
        <w:tc>
          <w:tcPr>
            <w:tcW w:w="3857" w:type="dxa"/>
            <w:tcBorders>
              <w:top w:val="nil"/>
              <w:left w:val="nil"/>
              <w:bottom w:val="nil"/>
              <w:right w:val="nil"/>
            </w:tcBorders>
          </w:tcPr>
          <w:p w14:paraId="0A62B9D9" w14:textId="1575345A" w:rsidR="00761B39" w:rsidRPr="004B599D" w:rsidRDefault="00761B39" w:rsidP="005A71F9">
            <w:pPr>
              <w:pStyle w:val="Title"/>
            </w:pPr>
            <w:r w:rsidRPr="004B599D">
              <w:t>§4:1</w:t>
            </w:r>
            <w:r w:rsidR="00CB2ECA">
              <w:t>2</w:t>
            </w:r>
            <w:r w:rsidRPr="004B599D">
              <w:t xml:space="preserve">:3:3 Barmästare </w:t>
            </w:r>
          </w:p>
        </w:tc>
        <w:tc>
          <w:tcPr>
            <w:tcW w:w="5199" w:type="dxa"/>
            <w:gridSpan w:val="5"/>
            <w:tcBorders>
              <w:top w:val="nil"/>
              <w:left w:val="nil"/>
              <w:bottom w:val="nil"/>
              <w:right w:val="nil"/>
            </w:tcBorders>
          </w:tcPr>
          <w:p w14:paraId="0880704F" w14:textId="77777777" w:rsidR="00761B39" w:rsidRPr="004B599D" w:rsidRDefault="00761B39" w:rsidP="005A71F9">
            <w:pPr>
              <w:pStyle w:val="Paragraf"/>
              <w:rPr>
                <w:rFonts w:cs="Times New Roman"/>
                <w:lang w:eastAsia="sv-SE"/>
              </w:rPr>
            </w:pPr>
          </w:p>
        </w:tc>
      </w:tr>
      <w:tr w:rsidR="00761B39" w:rsidRPr="004B599D" w14:paraId="7FA9FBF3" w14:textId="77777777" w:rsidTr="003B31F9">
        <w:trPr>
          <w:gridAfter w:val="3"/>
          <w:wAfter w:w="1132" w:type="dxa"/>
        </w:trPr>
        <w:tc>
          <w:tcPr>
            <w:tcW w:w="3857" w:type="dxa"/>
            <w:tcBorders>
              <w:top w:val="nil"/>
              <w:left w:val="nil"/>
              <w:bottom w:val="nil"/>
              <w:right w:val="nil"/>
            </w:tcBorders>
          </w:tcPr>
          <w:p w14:paraId="274F3E88" w14:textId="77777777" w:rsidR="00761B39" w:rsidRPr="004B599D" w:rsidRDefault="00761B39" w:rsidP="005A71F9"/>
        </w:tc>
        <w:tc>
          <w:tcPr>
            <w:tcW w:w="5199" w:type="dxa"/>
            <w:gridSpan w:val="5"/>
            <w:tcBorders>
              <w:top w:val="nil"/>
              <w:left w:val="nil"/>
              <w:bottom w:val="nil"/>
              <w:right w:val="nil"/>
            </w:tcBorders>
          </w:tcPr>
          <w:p w14:paraId="261E9E41" w14:textId="7A377143" w:rsidR="00761B39" w:rsidRPr="004B599D" w:rsidRDefault="00761B39" w:rsidP="00121921">
            <w:pPr>
              <w:pStyle w:val="Paragraf"/>
            </w:pPr>
            <w:r w:rsidRPr="004B599D">
              <w:rPr>
                <w:szCs w:val="20"/>
                <w:lang w:eastAsia="sv-SE"/>
              </w:rPr>
              <w:t>Barmästaren ansvarar för planering och skötsel av baren vid Sexmästeriets fester.</w:t>
            </w:r>
          </w:p>
        </w:tc>
      </w:tr>
      <w:tr w:rsidR="00761B39" w:rsidRPr="004B599D" w14:paraId="372D4A8D" w14:textId="77777777" w:rsidTr="003B31F9">
        <w:trPr>
          <w:gridAfter w:val="3"/>
          <w:wAfter w:w="1132" w:type="dxa"/>
        </w:trPr>
        <w:tc>
          <w:tcPr>
            <w:tcW w:w="3857" w:type="dxa"/>
            <w:tcBorders>
              <w:top w:val="nil"/>
              <w:left w:val="nil"/>
              <w:bottom w:val="nil"/>
              <w:right w:val="nil"/>
            </w:tcBorders>
          </w:tcPr>
          <w:p w14:paraId="37339F66" w14:textId="77777777" w:rsidR="00761B39" w:rsidRPr="004B599D" w:rsidRDefault="00761B39" w:rsidP="00121921">
            <w:pPr>
              <w:pStyle w:val="Heading5"/>
            </w:pPr>
          </w:p>
        </w:tc>
        <w:tc>
          <w:tcPr>
            <w:tcW w:w="5199" w:type="dxa"/>
            <w:gridSpan w:val="5"/>
            <w:tcBorders>
              <w:top w:val="nil"/>
              <w:left w:val="nil"/>
              <w:bottom w:val="nil"/>
              <w:right w:val="nil"/>
            </w:tcBorders>
          </w:tcPr>
          <w:p w14:paraId="5276EB4A" w14:textId="77777777" w:rsidR="00761B39" w:rsidRPr="004B599D" w:rsidRDefault="00761B39" w:rsidP="005A71F9">
            <w:pPr>
              <w:pStyle w:val="Paragraf"/>
            </w:pPr>
          </w:p>
        </w:tc>
      </w:tr>
      <w:tr w:rsidR="00761B39" w:rsidRPr="004B599D" w14:paraId="4E41B439" w14:textId="77777777" w:rsidTr="003B31F9">
        <w:trPr>
          <w:gridAfter w:val="3"/>
          <w:wAfter w:w="1132" w:type="dxa"/>
        </w:trPr>
        <w:tc>
          <w:tcPr>
            <w:tcW w:w="3857" w:type="dxa"/>
            <w:tcBorders>
              <w:top w:val="nil"/>
              <w:left w:val="nil"/>
              <w:bottom w:val="nil"/>
              <w:right w:val="nil"/>
            </w:tcBorders>
          </w:tcPr>
          <w:p w14:paraId="5F91E6CD" w14:textId="0445E078" w:rsidR="00761B39" w:rsidRPr="004B599D" w:rsidRDefault="00761B39" w:rsidP="005A71F9">
            <w:pPr>
              <w:pStyle w:val="Title"/>
            </w:pPr>
            <w:r w:rsidRPr="004B599D">
              <w:t>§4:1</w:t>
            </w:r>
            <w:r w:rsidR="00CB2ECA">
              <w:t>2</w:t>
            </w:r>
            <w:r w:rsidRPr="004B599D">
              <w:t xml:space="preserve">:3:4 Hovmästare </w:t>
            </w:r>
          </w:p>
        </w:tc>
        <w:tc>
          <w:tcPr>
            <w:tcW w:w="5199" w:type="dxa"/>
            <w:gridSpan w:val="5"/>
            <w:tcBorders>
              <w:top w:val="nil"/>
              <w:left w:val="nil"/>
              <w:bottom w:val="nil"/>
              <w:right w:val="nil"/>
            </w:tcBorders>
          </w:tcPr>
          <w:p w14:paraId="7B502FAB" w14:textId="77777777" w:rsidR="00761B39" w:rsidRPr="004B599D" w:rsidRDefault="00761B39" w:rsidP="005A71F9">
            <w:pPr>
              <w:pStyle w:val="Paragraf"/>
              <w:rPr>
                <w:rFonts w:cs="Times New Roman"/>
                <w:lang w:eastAsia="sv-SE"/>
              </w:rPr>
            </w:pPr>
          </w:p>
        </w:tc>
      </w:tr>
      <w:tr w:rsidR="00761B39" w:rsidRPr="004B599D" w14:paraId="78D1C08B" w14:textId="77777777" w:rsidTr="003B31F9">
        <w:trPr>
          <w:gridAfter w:val="3"/>
          <w:wAfter w:w="1132" w:type="dxa"/>
        </w:trPr>
        <w:tc>
          <w:tcPr>
            <w:tcW w:w="3857" w:type="dxa"/>
            <w:tcBorders>
              <w:top w:val="nil"/>
              <w:left w:val="nil"/>
              <w:bottom w:val="nil"/>
              <w:right w:val="nil"/>
            </w:tcBorders>
          </w:tcPr>
          <w:p w14:paraId="49ABC759" w14:textId="77777777" w:rsidR="00761B39" w:rsidRPr="004B599D" w:rsidRDefault="00761B39" w:rsidP="005A71F9"/>
        </w:tc>
        <w:tc>
          <w:tcPr>
            <w:tcW w:w="5199" w:type="dxa"/>
            <w:gridSpan w:val="5"/>
            <w:tcBorders>
              <w:top w:val="nil"/>
              <w:left w:val="nil"/>
              <w:bottom w:val="nil"/>
              <w:right w:val="nil"/>
            </w:tcBorders>
          </w:tcPr>
          <w:p w14:paraId="5E0B7699" w14:textId="77777777" w:rsidR="00761B39" w:rsidRPr="004B599D" w:rsidRDefault="00761B39" w:rsidP="005A71F9">
            <w:pPr>
              <w:pStyle w:val="Paragraf"/>
            </w:pPr>
            <w:r w:rsidRPr="004B599D">
              <w:rPr>
                <w:szCs w:val="20"/>
                <w:lang w:eastAsia="sv-SE"/>
              </w:rPr>
              <w:t>Hovmästare ansvarar för dukning och servering vid Sexmästeriets fester.</w:t>
            </w:r>
          </w:p>
        </w:tc>
      </w:tr>
      <w:tr w:rsidR="00761B39" w:rsidRPr="004B599D" w14:paraId="0D6F401D" w14:textId="77777777" w:rsidTr="003B31F9">
        <w:trPr>
          <w:gridAfter w:val="3"/>
          <w:wAfter w:w="1132" w:type="dxa"/>
        </w:trPr>
        <w:tc>
          <w:tcPr>
            <w:tcW w:w="3857" w:type="dxa"/>
            <w:tcBorders>
              <w:top w:val="nil"/>
              <w:left w:val="nil"/>
              <w:bottom w:val="nil"/>
              <w:right w:val="nil"/>
            </w:tcBorders>
          </w:tcPr>
          <w:p w14:paraId="21D48318" w14:textId="77777777" w:rsidR="00761B39" w:rsidRPr="004B599D" w:rsidRDefault="00761B39" w:rsidP="00121921">
            <w:pPr>
              <w:pStyle w:val="Heading5"/>
            </w:pPr>
          </w:p>
        </w:tc>
        <w:tc>
          <w:tcPr>
            <w:tcW w:w="5199" w:type="dxa"/>
            <w:gridSpan w:val="5"/>
            <w:tcBorders>
              <w:top w:val="nil"/>
              <w:left w:val="nil"/>
              <w:bottom w:val="nil"/>
              <w:right w:val="nil"/>
            </w:tcBorders>
          </w:tcPr>
          <w:p w14:paraId="70B5E717" w14:textId="77777777" w:rsidR="00761B39" w:rsidRPr="004B599D" w:rsidRDefault="00761B39" w:rsidP="005A71F9">
            <w:pPr>
              <w:pStyle w:val="Paragraf"/>
            </w:pPr>
          </w:p>
        </w:tc>
      </w:tr>
      <w:tr w:rsidR="00761B39" w:rsidRPr="004B599D" w14:paraId="37B47BA3" w14:textId="77777777" w:rsidTr="003B31F9">
        <w:trPr>
          <w:gridAfter w:val="3"/>
          <w:wAfter w:w="1132" w:type="dxa"/>
        </w:trPr>
        <w:tc>
          <w:tcPr>
            <w:tcW w:w="3857" w:type="dxa"/>
            <w:tcBorders>
              <w:top w:val="nil"/>
              <w:left w:val="nil"/>
              <w:bottom w:val="nil"/>
              <w:right w:val="nil"/>
            </w:tcBorders>
          </w:tcPr>
          <w:p w14:paraId="7FFB5B98" w14:textId="1499F525" w:rsidR="00761B39" w:rsidRPr="004B599D" w:rsidRDefault="00761B39" w:rsidP="005A71F9">
            <w:pPr>
              <w:pStyle w:val="Title"/>
            </w:pPr>
            <w:r w:rsidRPr="004B599D">
              <w:t>§4:1</w:t>
            </w:r>
            <w:r w:rsidR="00CB2ECA">
              <w:t>2</w:t>
            </w:r>
            <w:r w:rsidRPr="004B599D">
              <w:t xml:space="preserve">:3:5 Köksmästare </w:t>
            </w:r>
          </w:p>
        </w:tc>
        <w:tc>
          <w:tcPr>
            <w:tcW w:w="5199" w:type="dxa"/>
            <w:gridSpan w:val="5"/>
            <w:tcBorders>
              <w:top w:val="nil"/>
              <w:left w:val="nil"/>
              <w:bottom w:val="nil"/>
              <w:right w:val="nil"/>
            </w:tcBorders>
          </w:tcPr>
          <w:p w14:paraId="68F5C5DC" w14:textId="77777777" w:rsidR="00761B39" w:rsidRPr="004B599D" w:rsidRDefault="00761B39" w:rsidP="005A71F9">
            <w:pPr>
              <w:pStyle w:val="Paragraf"/>
              <w:rPr>
                <w:rFonts w:cs="Times New Roman"/>
                <w:lang w:eastAsia="sv-SE"/>
              </w:rPr>
            </w:pPr>
          </w:p>
        </w:tc>
      </w:tr>
      <w:tr w:rsidR="00761B39" w:rsidRPr="004B599D" w14:paraId="2B8C84BB" w14:textId="77777777" w:rsidTr="003B31F9">
        <w:trPr>
          <w:gridAfter w:val="3"/>
          <w:wAfter w:w="1132" w:type="dxa"/>
        </w:trPr>
        <w:tc>
          <w:tcPr>
            <w:tcW w:w="3857" w:type="dxa"/>
            <w:tcBorders>
              <w:top w:val="nil"/>
              <w:left w:val="nil"/>
              <w:bottom w:val="nil"/>
              <w:right w:val="nil"/>
            </w:tcBorders>
          </w:tcPr>
          <w:p w14:paraId="21F7F994" w14:textId="77777777" w:rsidR="00761B39" w:rsidRPr="004B599D" w:rsidRDefault="00761B39" w:rsidP="005A71F9"/>
        </w:tc>
        <w:tc>
          <w:tcPr>
            <w:tcW w:w="5199" w:type="dxa"/>
            <w:gridSpan w:val="5"/>
            <w:tcBorders>
              <w:top w:val="nil"/>
              <w:left w:val="nil"/>
              <w:bottom w:val="nil"/>
              <w:right w:val="nil"/>
            </w:tcBorders>
          </w:tcPr>
          <w:p w14:paraId="412E62AE" w14:textId="77777777" w:rsidR="00761B39" w:rsidRPr="004B599D" w:rsidRDefault="00761B39" w:rsidP="005A71F9">
            <w:pPr>
              <w:pStyle w:val="Paragraf"/>
            </w:pPr>
            <w:r w:rsidRPr="004B599D">
              <w:rPr>
                <w:szCs w:val="20"/>
                <w:lang w:eastAsia="sv-SE"/>
              </w:rPr>
              <w:t>Köksmästare ansvarar för tillagning av maten vid Sexmästeriets fester.</w:t>
            </w:r>
          </w:p>
        </w:tc>
      </w:tr>
      <w:tr w:rsidR="00761B39" w:rsidRPr="004B599D" w14:paraId="7EE75091" w14:textId="77777777" w:rsidTr="003B31F9">
        <w:trPr>
          <w:gridAfter w:val="3"/>
          <w:wAfter w:w="1132" w:type="dxa"/>
        </w:trPr>
        <w:tc>
          <w:tcPr>
            <w:tcW w:w="3857" w:type="dxa"/>
            <w:tcBorders>
              <w:top w:val="nil"/>
              <w:left w:val="nil"/>
              <w:bottom w:val="nil"/>
              <w:right w:val="nil"/>
            </w:tcBorders>
          </w:tcPr>
          <w:p w14:paraId="48CCB367" w14:textId="77777777" w:rsidR="00761B39" w:rsidRPr="004B599D" w:rsidRDefault="00761B39" w:rsidP="00121921">
            <w:pPr>
              <w:pStyle w:val="Heading5"/>
            </w:pPr>
          </w:p>
        </w:tc>
        <w:tc>
          <w:tcPr>
            <w:tcW w:w="5199" w:type="dxa"/>
            <w:gridSpan w:val="5"/>
            <w:tcBorders>
              <w:top w:val="nil"/>
              <w:left w:val="nil"/>
              <w:bottom w:val="nil"/>
              <w:right w:val="nil"/>
            </w:tcBorders>
          </w:tcPr>
          <w:p w14:paraId="700B5C78" w14:textId="77777777" w:rsidR="00761B39" w:rsidRPr="004B599D" w:rsidRDefault="00761B39" w:rsidP="005A71F9">
            <w:pPr>
              <w:pStyle w:val="Paragraf"/>
            </w:pPr>
          </w:p>
        </w:tc>
      </w:tr>
      <w:tr w:rsidR="00761B39" w:rsidRPr="004B599D" w14:paraId="0DF7DAF1" w14:textId="77777777" w:rsidTr="003B31F9">
        <w:trPr>
          <w:gridAfter w:val="3"/>
          <w:wAfter w:w="1132" w:type="dxa"/>
        </w:trPr>
        <w:tc>
          <w:tcPr>
            <w:tcW w:w="3857" w:type="dxa"/>
            <w:tcBorders>
              <w:top w:val="nil"/>
              <w:left w:val="nil"/>
              <w:bottom w:val="nil"/>
              <w:right w:val="nil"/>
            </w:tcBorders>
          </w:tcPr>
          <w:p w14:paraId="3253B526" w14:textId="143FAC0E" w:rsidR="00761B39" w:rsidRPr="004B599D" w:rsidRDefault="00761B39" w:rsidP="005A71F9">
            <w:pPr>
              <w:pStyle w:val="Title"/>
            </w:pPr>
            <w:r w:rsidRPr="004B599D">
              <w:t>§4:1</w:t>
            </w:r>
            <w:r w:rsidR="00CB2ECA">
              <w:t>2</w:t>
            </w:r>
            <w:r w:rsidRPr="004B599D">
              <w:t>:3:</w:t>
            </w:r>
            <w:r w:rsidR="0086400B">
              <w:t>6</w:t>
            </w:r>
            <w:r w:rsidRPr="004B599D">
              <w:t xml:space="preserve"> Troubadix </w:t>
            </w:r>
          </w:p>
        </w:tc>
        <w:tc>
          <w:tcPr>
            <w:tcW w:w="5199" w:type="dxa"/>
            <w:gridSpan w:val="5"/>
            <w:tcBorders>
              <w:top w:val="nil"/>
              <w:left w:val="nil"/>
              <w:bottom w:val="nil"/>
              <w:right w:val="nil"/>
            </w:tcBorders>
          </w:tcPr>
          <w:p w14:paraId="505953FC" w14:textId="77777777" w:rsidR="00761B39" w:rsidRPr="004B599D" w:rsidRDefault="00761B39" w:rsidP="005A71F9">
            <w:pPr>
              <w:pStyle w:val="Paragraf"/>
            </w:pPr>
          </w:p>
        </w:tc>
      </w:tr>
      <w:tr w:rsidR="00761B39" w:rsidRPr="004B599D" w14:paraId="08A27256" w14:textId="77777777" w:rsidTr="003B31F9">
        <w:trPr>
          <w:gridAfter w:val="3"/>
          <w:wAfter w:w="1132" w:type="dxa"/>
        </w:trPr>
        <w:tc>
          <w:tcPr>
            <w:tcW w:w="3857" w:type="dxa"/>
            <w:tcBorders>
              <w:top w:val="nil"/>
              <w:left w:val="nil"/>
              <w:bottom w:val="nil"/>
              <w:right w:val="nil"/>
            </w:tcBorders>
          </w:tcPr>
          <w:p w14:paraId="789714B5" w14:textId="77777777" w:rsidR="00761B39" w:rsidRPr="004B599D" w:rsidRDefault="00761B39" w:rsidP="005A71F9"/>
        </w:tc>
        <w:tc>
          <w:tcPr>
            <w:tcW w:w="5199" w:type="dxa"/>
            <w:gridSpan w:val="5"/>
            <w:tcBorders>
              <w:top w:val="nil"/>
              <w:left w:val="nil"/>
              <w:bottom w:val="nil"/>
              <w:right w:val="nil"/>
            </w:tcBorders>
          </w:tcPr>
          <w:p w14:paraId="0FC4B6B8" w14:textId="3C011572" w:rsidR="00761B39" w:rsidRPr="004B599D" w:rsidRDefault="00761B39" w:rsidP="005A71F9">
            <w:pPr>
              <w:pStyle w:val="Paragraf"/>
              <w:rPr>
                <w:rFonts w:cs="Times New Roman"/>
                <w:lang w:eastAsia="sv-SE"/>
              </w:rPr>
            </w:pPr>
            <w:r w:rsidRPr="004B599D">
              <w:rPr>
                <w:szCs w:val="20"/>
                <w:lang w:eastAsia="sv-SE"/>
              </w:rPr>
              <w:t xml:space="preserve">Troubadixernas uppgift är att leda allsången vid Sektionens sammankomster. Till varje Kalibreringsphest skall en visa på traditionell melodi, </w:t>
            </w:r>
            <w:r w:rsidRPr="004B599D">
              <w:rPr>
                <w:i/>
                <w:iCs/>
                <w:szCs w:val="20"/>
                <w:lang w:eastAsia="sv-SE"/>
              </w:rPr>
              <w:t>Balladen om den franske kungens spelmän</w:t>
            </w:r>
            <w:r w:rsidRPr="004B599D">
              <w:rPr>
                <w:szCs w:val="20"/>
                <w:lang w:eastAsia="sv-SE"/>
              </w:rPr>
              <w:t xml:space="preserve">, skrivas. Sångboken skall förnyas kontinuerligt och tillföras exempelvis sångarstridssuccéer. </w:t>
            </w:r>
          </w:p>
        </w:tc>
      </w:tr>
      <w:tr w:rsidR="00761B39" w:rsidRPr="004B599D" w14:paraId="500DD71E" w14:textId="77777777" w:rsidTr="003B31F9">
        <w:trPr>
          <w:gridAfter w:val="3"/>
          <w:wAfter w:w="1132" w:type="dxa"/>
        </w:trPr>
        <w:tc>
          <w:tcPr>
            <w:tcW w:w="3857" w:type="dxa"/>
            <w:tcBorders>
              <w:top w:val="nil"/>
              <w:left w:val="nil"/>
              <w:bottom w:val="nil"/>
              <w:right w:val="nil"/>
            </w:tcBorders>
          </w:tcPr>
          <w:p w14:paraId="5B08F747" w14:textId="77777777" w:rsidR="00761B39" w:rsidRPr="004B599D" w:rsidRDefault="00761B39" w:rsidP="00981237">
            <w:pPr>
              <w:pStyle w:val="Heading5"/>
            </w:pPr>
          </w:p>
        </w:tc>
        <w:tc>
          <w:tcPr>
            <w:tcW w:w="5199" w:type="dxa"/>
            <w:gridSpan w:val="5"/>
            <w:tcBorders>
              <w:top w:val="nil"/>
              <w:left w:val="nil"/>
              <w:bottom w:val="nil"/>
              <w:right w:val="nil"/>
            </w:tcBorders>
          </w:tcPr>
          <w:p w14:paraId="020334D1" w14:textId="77777777" w:rsidR="00761B39" w:rsidRPr="004B599D" w:rsidRDefault="00761B39" w:rsidP="005A71F9">
            <w:pPr>
              <w:pStyle w:val="Paragraf"/>
            </w:pPr>
          </w:p>
        </w:tc>
      </w:tr>
      <w:tr w:rsidR="00761B39" w:rsidRPr="004B599D" w14:paraId="5766496F" w14:textId="77777777" w:rsidTr="003B31F9">
        <w:trPr>
          <w:gridAfter w:val="3"/>
          <w:wAfter w:w="1132" w:type="dxa"/>
        </w:trPr>
        <w:tc>
          <w:tcPr>
            <w:tcW w:w="3857" w:type="dxa"/>
            <w:tcBorders>
              <w:top w:val="nil"/>
              <w:left w:val="nil"/>
              <w:bottom w:val="nil"/>
              <w:right w:val="nil"/>
            </w:tcBorders>
          </w:tcPr>
          <w:p w14:paraId="3E0285A6" w14:textId="615F4478" w:rsidR="00761B39" w:rsidRPr="004B599D" w:rsidRDefault="00761B39" w:rsidP="005A71F9">
            <w:pPr>
              <w:pStyle w:val="Title"/>
            </w:pPr>
            <w:r w:rsidRPr="004B599D">
              <w:t>§4:1</w:t>
            </w:r>
            <w:r w:rsidR="00CB2ECA">
              <w:t>2</w:t>
            </w:r>
            <w:r w:rsidRPr="004B599D">
              <w:t>:3:</w:t>
            </w:r>
            <w:r w:rsidR="0086400B">
              <w:t>7</w:t>
            </w:r>
            <w:r w:rsidRPr="004B599D">
              <w:t xml:space="preserve"> Sexmästerijon</w:t>
            </w:r>
          </w:p>
        </w:tc>
        <w:tc>
          <w:tcPr>
            <w:tcW w:w="5199" w:type="dxa"/>
            <w:gridSpan w:val="5"/>
            <w:tcBorders>
              <w:top w:val="nil"/>
              <w:left w:val="nil"/>
              <w:bottom w:val="nil"/>
              <w:right w:val="nil"/>
            </w:tcBorders>
          </w:tcPr>
          <w:p w14:paraId="01CE036E" w14:textId="77777777" w:rsidR="00761B39" w:rsidRPr="004B599D" w:rsidRDefault="00761B39" w:rsidP="005A71F9">
            <w:pPr>
              <w:pStyle w:val="Paragraf"/>
              <w:rPr>
                <w:rFonts w:cs="Times New Roman"/>
                <w:lang w:eastAsia="sv-SE"/>
              </w:rPr>
            </w:pPr>
          </w:p>
        </w:tc>
      </w:tr>
      <w:tr w:rsidR="00761B39" w:rsidRPr="004B599D" w14:paraId="47E31C32" w14:textId="77777777" w:rsidTr="003B31F9">
        <w:trPr>
          <w:gridAfter w:val="3"/>
          <w:wAfter w:w="1132" w:type="dxa"/>
        </w:trPr>
        <w:tc>
          <w:tcPr>
            <w:tcW w:w="3857" w:type="dxa"/>
            <w:tcBorders>
              <w:top w:val="nil"/>
              <w:left w:val="nil"/>
              <w:bottom w:val="nil"/>
              <w:right w:val="nil"/>
            </w:tcBorders>
          </w:tcPr>
          <w:p w14:paraId="0A1C0331" w14:textId="77777777" w:rsidR="00761B39" w:rsidRPr="004B599D" w:rsidRDefault="00761B39" w:rsidP="005A71F9"/>
        </w:tc>
        <w:tc>
          <w:tcPr>
            <w:tcW w:w="5199" w:type="dxa"/>
            <w:gridSpan w:val="5"/>
            <w:tcBorders>
              <w:top w:val="nil"/>
              <w:left w:val="nil"/>
              <w:bottom w:val="nil"/>
              <w:right w:val="nil"/>
            </w:tcBorders>
          </w:tcPr>
          <w:p w14:paraId="6FB32D70" w14:textId="373382A2" w:rsidR="00F526EA" w:rsidRPr="00F526EA" w:rsidRDefault="00761B39" w:rsidP="005A71F9">
            <w:pPr>
              <w:pStyle w:val="Paragraf"/>
              <w:rPr>
                <w:szCs w:val="20"/>
                <w:lang w:eastAsia="sv-SE"/>
              </w:rPr>
            </w:pPr>
            <w:r w:rsidRPr="004B599D">
              <w:rPr>
                <w:szCs w:val="20"/>
                <w:lang w:eastAsia="sv-SE"/>
              </w:rPr>
              <w:t>Sexmästerijon hjälper Sexmästeriet vid Sexmästeriets arrangemang.</w:t>
            </w:r>
          </w:p>
        </w:tc>
      </w:tr>
      <w:tr w:rsidR="00B04F47" w:rsidRPr="004B599D" w14:paraId="00C27019" w14:textId="77777777" w:rsidTr="003B31F9">
        <w:trPr>
          <w:gridAfter w:val="3"/>
          <w:wAfter w:w="1132" w:type="dxa"/>
        </w:trPr>
        <w:tc>
          <w:tcPr>
            <w:tcW w:w="3857" w:type="dxa"/>
            <w:tcBorders>
              <w:top w:val="nil"/>
              <w:left w:val="nil"/>
              <w:bottom w:val="nil"/>
              <w:right w:val="nil"/>
            </w:tcBorders>
          </w:tcPr>
          <w:p w14:paraId="08DF273D" w14:textId="77777777" w:rsidR="00B04F47" w:rsidRPr="004B599D" w:rsidRDefault="00B04F47" w:rsidP="005A71F9"/>
        </w:tc>
        <w:tc>
          <w:tcPr>
            <w:tcW w:w="5199" w:type="dxa"/>
            <w:gridSpan w:val="5"/>
            <w:tcBorders>
              <w:top w:val="nil"/>
              <w:left w:val="nil"/>
              <w:bottom w:val="nil"/>
              <w:right w:val="nil"/>
            </w:tcBorders>
          </w:tcPr>
          <w:p w14:paraId="73F107BA" w14:textId="77777777" w:rsidR="00B04F47" w:rsidRPr="004B599D" w:rsidRDefault="00B04F47" w:rsidP="005A71F9">
            <w:pPr>
              <w:pStyle w:val="Paragraf"/>
              <w:rPr>
                <w:szCs w:val="20"/>
                <w:lang w:eastAsia="sv-SE"/>
              </w:rPr>
            </w:pPr>
          </w:p>
        </w:tc>
      </w:tr>
      <w:tr w:rsidR="00B04F47" w:rsidRPr="004B599D" w14:paraId="3A09BCAD" w14:textId="77777777" w:rsidTr="00B04F47">
        <w:trPr>
          <w:gridAfter w:val="2"/>
          <w:wAfter w:w="624" w:type="dxa"/>
        </w:trPr>
        <w:tc>
          <w:tcPr>
            <w:tcW w:w="4365" w:type="dxa"/>
            <w:gridSpan w:val="2"/>
            <w:tcBorders>
              <w:top w:val="nil"/>
              <w:left w:val="nil"/>
              <w:bottom w:val="nil"/>
              <w:right w:val="nil"/>
            </w:tcBorders>
          </w:tcPr>
          <w:p w14:paraId="4D4D1F1C" w14:textId="5ECB6E91" w:rsidR="00B04F47" w:rsidRPr="004B599D" w:rsidRDefault="00B04F47" w:rsidP="00B04F47">
            <w:pPr>
              <w:pStyle w:val="Heading6"/>
            </w:pPr>
            <w:r>
              <w:t>§4:12:4 Åligganden - Pubverksamhet</w:t>
            </w:r>
          </w:p>
        </w:tc>
        <w:tc>
          <w:tcPr>
            <w:tcW w:w="5199" w:type="dxa"/>
            <w:gridSpan w:val="5"/>
            <w:tcBorders>
              <w:top w:val="nil"/>
              <w:left w:val="nil"/>
              <w:bottom w:val="nil"/>
              <w:right w:val="nil"/>
            </w:tcBorders>
          </w:tcPr>
          <w:p w14:paraId="22AF4C2A" w14:textId="77777777" w:rsidR="00B04F47" w:rsidRPr="004B599D" w:rsidRDefault="00B04F47" w:rsidP="005A71F9">
            <w:pPr>
              <w:pStyle w:val="Paragraf"/>
              <w:rPr>
                <w:szCs w:val="20"/>
                <w:lang w:eastAsia="sv-SE"/>
              </w:rPr>
            </w:pPr>
          </w:p>
        </w:tc>
      </w:tr>
      <w:tr w:rsidR="00761B39" w:rsidRPr="004B599D" w14:paraId="42A19FAF" w14:textId="77777777" w:rsidTr="003B31F9">
        <w:trPr>
          <w:gridAfter w:val="3"/>
          <w:wAfter w:w="1132" w:type="dxa"/>
        </w:trPr>
        <w:tc>
          <w:tcPr>
            <w:tcW w:w="3857" w:type="dxa"/>
            <w:tcBorders>
              <w:top w:val="nil"/>
              <w:left w:val="nil"/>
              <w:bottom w:val="nil"/>
              <w:right w:val="nil"/>
            </w:tcBorders>
          </w:tcPr>
          <w:p w14:paraId="6EBD8367" w14:textId="77777777" w:rsidR="00761B39" w:rsidRPr="004B599D" w:rsidRDefault="00761B39" w:rsidP="00981237">
            <w:pPr>
              <w:pStyle w:val="Heading5"/>
            </w:pPr>
          </w:p>
        </w:tc>
        <w:tc>
          <w:tcPr>
            <w:tcW w:w="5199" w:type="dxa"/>
            <w:gridSpan w:val="5"/>
            <w:tcBorders>
              <w:top w:val="nil"/>
              <w:left w:val="nil"/>
              <w:bottom w:val="nil"/>
              <w:right w:val="nil"/>
            </w:tcBorders>
          </w:tcPr>
          <w:p w14:paraId="7766ED11" w14:textId="3AB25221" w:rsidR="00B72ECB" w:rsidRPr="004B599D" w:rsidRDefault="00B04F47" w:rsidP="005A71F9">
            <w:pPr>
              <w:pStyle w:val="Paragraf"/>
            </w:pPr>
            <w:r>
              <w:t xml:space="preserve">Pubverksamheten ska driva och utvecklas Sektionens pubar. Arbetare rekryteras med fördel från K-sektionens jobbarpool på Facebook. </w:t>
            </w:r>
          </w:p>
        </w:tc>
      </w:tr>
      <w:tr w:rsidR="00B04F47" w:rsidRPr="004B599D" w14:paraId="686665C5" w14:textId="77777777" w:rsidTr="003B31F9">
        <w:trPr>
          <w:gridAfter w:val="3"/>
          <w:wAfter w:w="1132" w:type="dxa"/>
        </w:trPr>
        <w:tc>
          <w:tcPr>
            <w:tcW w:w="3857" w:type="dxa"/>
            <w:tcBorders>
              <w:top w:val="nil"/>
              <w:left w:val="nil"/>
              <w:bottom w:val="nil"/>
              <w:right w:val="nil"/>
            </w:tcBorders>
          </w:tcPr>
          <w:p w14:paraId="7B3F1187" w14:textId="77777777" w:rsidR="00B04F47" w:rsidRPr="004B599D" w:rsidRDefault="00B04F47" w:rsidP="00981237">
            <w:pPr>
              <w:pStyle w:val="Heading5"/>
            </w:pPr>
          </w:p>
        </w:tc>
        <w:tc>
          <w:tcPr>
            <w:tcW w:w="5199" w:type="dxa"/>
            <w:gridSpan w:val="5"/>
            <w:tcBorders>
              <w:top w:val="nil"/>
              <w:left w:val="nil"/>
              <w:bottom w:val="nil"/>
              <w:right w:val="nil"/>
            </w:tcBorders>
          </w:tcPr>
          <w:p w14:paraId="3D906B05" w14:textId="77777777" w:rsidR="00B04F47" w:rsidRPr="004B599D" w:rsidRDefault="00B04F47" w:rsidP="005A71F9">
            <w:pPr>
              <w:pStyle w:val="Paragraf"/>
            </w:pPr>
          </w:p>
        </w:tc>
      </w:tr>
      <w:tr w:rsidR="00DB6103" w:rsidRPr="004B599D" w14:paraId="01BC2D69" w14:textId="77777777" w:rsidTr="00DB6103">
        <w:tc>
          <w:tcPr>
            <w:tcW w:w="4989" w:type="dxa"/>
            <w:gridSpan w:val="4"/>
            <w:tcBorders>
              <w:top w:val="nil"/>
              <w:left w:val="nil"/>
              <w:bottom w:val="nil"/>
              <w:right w:val="nil"/>
            </w:tcBorders>
          </w:tcPr>
          <w:p w14:paraId="01C981EB" w14:textId="6B999CD9" w:rsidR="00DB6103" w:rsidRPr="004B599D" w:rsidRDefault="00DB6103" w:rsidP="00DB6103">
            <w:pPr>
              <w:pStyle w:val="Heading6"/>
            </w:pPr>
            <w:r>
              <w:t>§4:12:5 Sammansättning - Pubverksamhet</w:t>
            </w:r>
          </w:p>
        </w:tc>
        <w:tc>
          <w:tcPr>
            <w:tcW w:w="5199" w:type="dxa"/>
            <w:gridSpan w:val="5"/>
            <w:tcBorders>
              <w:top w:val="nil"/>
              <w:left w:val="nil"/>
              <w:bottom w:val="nil"/>
              <w:right w:val="nil"/>
            </w:tcBorders>
          </w:tcPr>
          <w:p w14:paraId="2A89C0F4" w14:textId="77777777" w:rsidR="00DB6103" w:rsidRPr="004B599D" w:rsidRDefault="00DB6103" w:rsidP="005A71F9">
            <w:pPr>
              <w:pStyle w:val="Paragraf"/>
            </w:pPr>
          </w:p>
        </w:tc>
      </w:tr>
      <w:tr w:rsidR="00DB6103" w:rsidRPr="004B599D" w14:paraId="7B4310F0" w14:textId="77777777" w:rsidTr="003B31F9">
        <w:trPr>
          <w:gridAfter w:val="3"/>
          <w:wAfter w:w="1132" w:type="dxa"/>
        </w:trPr>
        <w:tc>
          <w:tcPr>
            <w:tcW w:w="3857" w:type="dxa"/>
            <w:tcBorders>
              <w:top w:val="nil"/>
              <w:left w:val="nil"/>
              <w:bottom w:val="nil"/>
              <w:right w:val="nil"/>
            </w:tcBorders>
          </w:tcPr>
          <w:p w14:paraId="667C7358" w14:textId="77777777" w:rsidR="00DB6103" w:rsidRPr="004B599D" w:rsidRDefault="00DB6103" w:rsidP="00981237">
            <w:pPr>
              <w:pStyle w:val="Heading5"/>
            </w:pPr>
          </w:p>
        </w:tc>
        <w:tc>
          <w:tcPr>
            <w:tcW w:w="5199" w:type="dxa"/>
            <w:gridSpan w:val="5"/>
            <w:tcBorders>
              <w:top w:val="nil"/>
              <w:left w:val="nil"/>
              <w:bottom w:val="nil"/>
              <w:right w:val="nil"/>
            </w:tcBorders>
          </w:tcPr>
          <w:p w14:paraId="4F61F00D" w14:textId="77777777" w:rsidR="00DB6103" w:rsidRPr="004B599D" w:rsidRDefault="00DB6103" w:rsidP="005A71F9">
            <w:pPr>
              <w:pStyle w:val="Paragraf"/>
            </w:pPr>
          </w:p>
        </w:tc>
      </w:tr>
      <w:tr w:rsidR="00DB6103" w:rsidRPr="004B599D" w14:paraId="6008152E" w14:textId="77777777" w:rsidTr="003B31F9">
        <w:trPr>
          <w:gridAfter w:val="3"/>
          <w:wAfter w:w="1132" w:type="dxa"/>
        </w:trPr>
        <w:tc>
          <w:tcPr>
            <w:tcW w:w="3857" w:type="dxa"/>
            <w:tcBorders>
              <w:top w:val="nil"/>
              <w:left w:val="nil"/>
              <w:bottom w:val="nil"/>
              <w:right w:val="nil"/>
            </w:tcBorders>
          </w:tcPr>
          <w:p w14:paraId="0D275EF6" w14:textId="3FA7ED76" w:rsidR="00DB6103" w:rsidRPr="004B599D" w:rsidRDefault="00DB6103" w:rsidP="00DB6103">
            <w:pPr>
              <w:pStyle w:val="Title"/>
            </w:pPr>
            <w:r>
              <w:t>§4:12:5:1 Pubmästare</w:t>
            </w:r>
          </w:p>
        </w:tc>
        <w:tc>
          <w:tcPr>
            <w:tcW w:w="5199" w:type="dxa"/>
            <w:gridSpan w:val="5"/>
            <w:tcBorders>
              <w:top w:val="nil"/>
              <w:left w:val="nil"/>
              <w:bottom w:val="nil"/>
              <w:right w:val="nil"/>
            </w:tcBorders>
          </w:tcPr>
          <w:p w14:paraId="3A72C54E" w14:textId="77777777" w:rsidR="00DB6103" w:rsidRPr="004B599D" w:rsidRDefault="00DB6103" w:rsidP="005A71F9">
            <w:pPr>
              <w:pStyle w:val="Paragraf"/>
            </w:pPr>
          </w:p>
        </w:tc>
      </w:tr>
      <w:tr w:rsidR="00DB6103" w:rsidRPr="004B599D" w14:paraId="22E1ECD2" w14:textId="77777777" w:rsidTr="003B31F9">
        <w:trPr>
          <w:gridAfter w:val="3"/>
          <w:wAfter w:w="1132" w:type="dxa"/>
        </w:trPr>
        <w:tc>
          <w:tcPr>
            <w:tcW w:w="3857" w:type="dxa"/>
            <w:tcBorders>
              <w:top w:val="nil"/>
              <w:left w:val="nil"/>
              <w:bottom w:val="nil"/>
              <w:right w:val="nil"/>
            </w:tcBorders>
          </w:tcPr>
          <w:p w14:paraId="4BA11C03" w14:textId="77777777" w:rsidR="00DB6103" w:rsidRPr="004B599D" w:rsidRDefault="00DB6103" w:rsidP="00981237">
            <w:pPr>
              <w:pStyle w:val="Heading5"/>
            </w:pPr>
          </w:p>
        </w:tc>
        <w:tc>
          <w:tcPr>
            <w:tcW w:w="5199" w:type="dxa"/>
            <w:gridSpan w:val="5"/>
            <w:tcBorders>
              <w:top w:val="nil"/>
              <w:left w:val="nil"/>
              <w:bottom w:val="nil"/>
              <w:right w:val="nil"/>
            </w:tcBorders>
          </w:tcPr>
          <w:p w14:paraId="7EBC8FB4" w14:textId="24EFB628" w:rsidR="00DB6103" w:rsidRPr="004B599D" w:rsidRDefault="00D43518" w:rsidP="005A71F9">
            <w:pPr>
              <w:pStyle w:val="Paragraf"/>
            </w:pPr>
            <w:r>
              <w:t xml:space="preserve">Pubmästaren är ansvarig och sammankallande för pubverksamheten. Pubmästaren skall framföra ett budgetförslag för pubverksamheten under årets första Styrelsemöte. Budgetförslaget utarbetas med fördel tillsammans med Styrelseledamot med Eventansvar samt förra årets Pubmästare.  </w:t>
            </w:r>
          </w:p>
        </w:tc>
      </w:tr>
      <w:tr w:rsidR="00D43518" w:rsidRPr="004B599D" w14:paraId="1060C822" w14:textId="77777777" w:rsidTr="003B31F9">
        <w:trPr>
          <w:gridAfter w:val="3"/>
          <w:wAfter w:w="1132" w:type="dxa"/>
        </w:trPr>
        <w:tc>
          <w:tcPr>
            <w:tcW w:w="3857" w:type="dxa"/>
            <w:tcBorders>
              <w:top w:val="nil"/>
              <w:left w:val="nil"/>
              <w:bottom w:val="nil"/>
              <w:right w:val="nil"/>
            </w:tcBorders>
          </w:tcPr>
          <w:p w14:paraId="1DF35812" w14:textId="77777777" w:rsidR="00D43518" w:rsidRPr="004B599D" w:rsidRDefault="00D43518" w:rsidP="00981237">
            <w:pPr>
              <w:pStyle w:val="Heading5"/>
            </w:pPr>
          </w:p>
        </w:tc>
        <w:tc>
          <w:tcPr>
            <w:tcW w:w="5199" w:type="dxa"/>
            <w:gridSpan w:val="5"/>
            <w:tcBorders>
              <w:top w:val="nil"/>
              <w:left w:val="nil"/>
              <w:bottom w:val="nil"/>
              <w:right w:val="nil"/>
            </w:tcBorders>
          </w:tcPr>
          <w:p w14:paraId="1B8675C5" w14:textId="77777777" w:rsidR="00D43518" w:rsidRPr="004B599D" w:rsidRDefault="00D43518" w:rsidP="005A71F9">
            <w:pPr>
              <w:pStyle w:val="Paragraf"/>
            </w:pPr>
          </w:p>
        </w:tc>
      </w:tr>
      <w:tr w:rsidR="00166506" w:rsidRPr="004B599D" w14:paraId="6AA4D960" w14:textId="77777777" w:rsidTr="003B31F9">
        <w:trPr>
          <w:gridAfter w:val="3"/>
          <w:wAfter w:w="1132" w:type="dxa"/>
        </w:trPr>
        <w:tc>
          <w:tcPr>
            <w:tcW w:w="3857" w:type="dxa"/>
            <w:tcBorders>
              <w:top w:val="nil"/>
              <w:left w:val="nil"/>
              <w:bottom w:val="nil"/>
              <w:right w:val="nil"/>
            </w:tcBorders>
          </w:tcPr>
          <w:p w14:paraId="69BF7FC4" w14:textId="7283D373" w:rsidR="00166506" w:rsidRPr="004B599D" w:rsidRDefault="00166506" w:rsidP="00166506">
            <w:pPr>
              <w:pStyle w:val="Title"/>
            </w:pPr>
            <w:r>
              <w:t>§4:12:5:2 Pubadix</w:t>
            </w:r>
          </w:p>
        </w:tc>
        <w:tc>
          <w:tcPr>
            <w:tcW w:w="5199" w:type="dxa"/>
            <w:gridSpan w:val="5"/>
            <w:tcBorders>
              <w:top w:val="nil"/>
              <w:left w:val="nil"/>
              <w:bottom w:val="nil"/>
              <w:right w:val="nil"/>
            </w:tcBorders>
          </w:tcPr>
          <w:p w14:paraId="7295748A" w14:textId="77777777" w:rsidR="00166506" w:rsidRPr="004B599D" w:rsidRDefault="00166506" w:rsidP="005A71F9">
            <w:pPr>
              <w:pStyle w:val="Paragraf"/>
            </w:pPr>
          </w:p>
        </w:tc>
      </w:tr>
      <w:tr w:rsidR="00D43518" w:rsidRPr="004B599D" w14:paraId="1065C5E8" w14:textId="77777777" w:rsidTr="003B31F9">
        <w:trPr>
          <w:gridAfter w:val="3"/>
          <w:wAfter w:w="1132" w:type="dxa"/>
        </w:trPr>
        <w:tc>
          <w:tcPr>
            <w:tcW w:w="3857" w:type="dxa"/>
            <w:tcBorders>
              <w:top w:val="nil"/>
              <w:left w:val="nil"/>
              <w:bottom w:val="nil"/>
              <w:right w:val="nil"/>
            </w:tcBorders>
          </w:tcPr>
          <w:p w14:paraId="4C16A333" w14:textId="77777777" w:rsidR="00D43518" w:rsidRPr="004B599D" w:rsidRDefault="00D43518" w:rsidP="00981237">
            <w:pPr>
              <w:pStyle w:val="Heading5"/>
            </w:pPr>
          </w:p>
        </w:tc>
        <w:tc>
          <w:tcPr>
            <w:tcW w:w="5199" w:type="dxa"/>
            <w:gridSpan w:val="5"/>
            <w:tcBorders>
              <w:top w:val="nil"/>
              <w:left w:val="nil"/>
              <w:bottom w:val="nil"/>
              <w:right w:val="nil"/>
            </w:tcBorders>
          </w:tcPr>
          <w:p w14:paraId="1B7FC999" w14:textId="031AD827" w:rsidR="00D43518" w:rsidRPr="004B599D" w:rsidRDefault="00674E27" w:rsidP="005A71F9">
            <w:pPr>
              <w:pStyle w:val="Paragraf"/>
            </w:pPr>
            <w:r>
              <w:t xml:space="preserve">Pubadixerna ansvarar för att tillsammans med Pubmästare planera och genomföra Sektionens pubar. </w:t>
            </w:r>
          </w:p>
        </w:tc>
      </w:tr>
      <w:tr w:rsidR="00166506" w:rsidRPr="004B599D" w14:paraId="7C1536DB" w14:textId="77777777" w:rsidTr="003B31F9">
        <w:trPr>
          <w:gridAfter w:val="3"/>
          <w:wAfter w:w="1132" w:type="dxa"/>
        </w:trPr>
        <w:tc>
          <w:tcPr>
            <w:tcW w:w="3857" w:type="dxa"/>
            <w:tcBorders>
              <w:top w:val="nil"/>
              <w:left w:val="nil"/>
              <w:bottom w:val="nil"/>
              <w:right w:val="nil"/>
            </w:tcBorders>
          </w:tcPr>
          <w:p w14:paraId="5E95AF66" w14:textId="77777777" w:rsidR="00166506" w:rsidRPr="004B599D" w:rsidRDefault="00166506" w:rsidP="00981237">
            <w:pPr>
              <w:pStyle w:val="Heading5"/>
            </w:pPr>
          </w:p>
        </w:tc>
        <w:tc>
          <w:tcPr>
            <w:tcW w:w="5199" w:type="dxa"/>
            <w:gridSpan w:val="5"/>
            <w:tcBorders>
              <w:top w:val="nil"/>
              <w:left w:val="nil"/>
              <w:bottom w:val="nil"/>
              <w:right w:val="nil"/>
            </w:tcBorders>
          </w:tcPr>
          <w:p w14:paraId="2F76CFF8" w14:textId="77777777" w:rsidR="00166506" w:rsidRPr="004B599D" w:rsidRDefault="00166506" w:rsidP="005A71F9">
            <w:pPr>
              <w:pStyle w:val="Paragraf"/>
            </w:pPr>
          </w:p>
        </w:tc>
      </w:tr>
      <w:tr w:rsidR="00F526EA" w:rsidRPr="004B599D" w14:paraId="7FADBBD5" w14:textId="77777777" w:rsidTr="003B31F9">
        <w:trPr>
          <w:gridAfter w:val="3"/>
          <w:wAfter w:w="1132" w:type="dxa"/>
        </w:trPr>
        <w:tc>
          <w:tcPr>
            <w:tcW w:w="3857" w:type="dxa"/>
            <w:tcBorders>
              <w:top w:val="nil"/>
              <w:left w:val="nil"/>
              <w:bottom w:val="nil"/>
              <w:right w:val="nil"/>
            </w:tcBorders>
          </w:tcPr>
          <w:p w14:paraId="34EDEC96" w14:textId="5AB6C6C3" w:rsidR="00F526EA" w:rsidRPr="00F82D5A" w:rsidRDefault="00F526EA" w:rsidP="00F82D5A">
            <w:pPr>
              <w:pStyle w:val="Heading5"/>
            </w:pPr>
            <w:bookmarkStart w:id="94" w:name="_Toc22463707"/>
            <w:r w:rsidRPr="00F82D5A">
              <w:t>§4:1</w:t>
            </w:r>
            <w:r w:rsidR="00CB2ECA">
              <w:t>3</w:t>
            </w:r>
            <w:r w:rsidRPr="00F82D5A">
              <w:t xml:space="preserve"> Skyddsutskottet</w:t>
            </w:r>
            <w:bookmarkEnd w:id="94"/>
          </w:p>
        </w:tc>
        <w:tc>
          <w:tcPr>
            <w:tcW w:w="5199" w:type="dxa"/>
            <w:gridSpan w:val="5"/>
            <w:tcBorders>
              <w:top w:val="nil"/>
              <w:left w:val="nil"/>
              <w:bottom w:val="nil"/>
              <w:right w:val="nil"/>
            </w:tcBorders>
          </w:tcPr>
          <w:p w14:paraId="269A11E8" w14:textId="77777777" w:rsidR="00F526EA" w:rsidRPr="004B599D" w:rsidRDefault="00F526EA" w:rsidP="005A71F9">
            <w:pPr>
              <w:pStyle w:val="Paragraf"/>
            </w:pPr>
          </w:p>
        </w:tc>
      </w:tr>
      <w:tr w:rsidR="00F526EA" w:rsidRPr="004B599D" w14:paraId="38C447D7" w14:textId="77777777" w:rsidTr="003B31F9">
        <w:trPr>
          <w:gridAfter w:val="3"/>
          <w:wAfter w:w="1132" w:type="dxa"/>
        </w:trPr>
        <w:tc>
          <w:tcPr>
            <w:tcW w:w="3857" w:type="dxa"/>
            <w:tcBorders>
              <w:top w:val="nil"/>
              <w:left w:val="nil"/>
              <w:bottom w:val="nil"/>
              <w:right w:val="nil"/>
            </w:tcBorders>
          </w:tcPr>
          <w:p w14:paraId="625CB7FC" w14:textId="77777777" w:rsidR="00F526EA" w:rsidRDefault="00F526EA" w:rsidP="00981237">
            <w:pPr>
              <w:pStyle w:val="Heading5"/>
            </w:pPr>
          </w:p>
        </w:tc>
        <w:tc>
          <w:tcPr>
            <w:tcW w:w="5199" w:type="dxa"/>
            <w:gridSpan w:val="5"/>
            <w:tcBorders>
              <w:top w:val="nil"/>
              <w:left w:val="nil"/>
              <w:bottom w:val="nil"/>
              <w:right w:val="nil"/>
            </w:tcBorders>
          </w:tcPr>
          <w:p w14:paraId="1A0B262D" w14:textId="77777777" w:rsidR="00F526EA" w:rsidRPr="004B599D" w:rsidRDefault="00F526EA" w:rsidP="005A71F9">
            <w:pPr>
              <w:pStyle w:val="Paragraf"/>
            </w:pPr>
          </w:p>
        </w:tc>
      </w:tr>
      <w:tr w:rsidR="00F526EA" w:rsidRPr="004B599D" w14:paraId="4111F655" w14:textId="77777777" w:rsidTr="003B31F9">
        <w:trPr>
          <w:gridAfter w:val="3"/>
          <w:wAfter w:w="1132" w:type="dxa"/>
        </w:trPr>
        <w:tc>
          <w:tcPr>
            <w:tcW w:w="3857" w:type="dxa"/>
            <w:tcBorders>
              <w:top w:val="nil"/>
              <w:left w:val="nil"/>
              <w:bottom w:val="nil"/>
              <w:right w:val="nil"/>
            </w:tcBorders>
          </w:tcPr>
          <w:p w14:paraId="23ADD86B" w14:textId="55EC4C07" w:rsidR="00F526EA" w:rsidRDefault="00F526EA" w:rsidP="00F82D5A">
            <w:pPr>
              <w:pStyle w:val="Heading6"/>
            </w:pPr>
            <w:r>
              <w:t>§4:1</w:t>
            </w:r>
            <w:r w:rsidR="00CB2ECA">
              <w:t>3</w:t>
            </w:r>
            <w:r>
              <w:t>:1 Syfte</w:t>
            </w:r>
          </w:p>
        </w:tc>
        <w:tc>
          <w:tcPr>
            <w:tcW w:w="5199" w:type="dxa"/>
            <w:gridSpan w:val="5"/>
            <w:tcBorders>
              <w:top w:val="nil"/>
              <w:left w:val="nil"/>
              <w:bottom w:val="nil"/>
              <w:right w:val="nil"/>
            </w:tcBorders>
          </w:tcPr>
          <w:p w14:paraId="5F545371" w14:textId="4BC4A741" w:rsidR="00F526EA" w:rsidRPr="00F526EA" w:rsidRDefault="00F526EA" w:rsidP="00F526EA">
            <w:pPr>
              <w:autoSpaceDE w:val="0"/>
              <w:autoSpaceDN w:val="0"/>
              <w:adjustRightInd w:val="0"/>
              <w:rPr>
                <w:rFonts w:cs="Garamond"/>
                <w:sz w:val="24"/>
              </w:rPr>
            </w:pPr>
          </w:p>
        </w:tc>
      </w:tr>
      <w:tr w:rsidR="001A3284" w:rsidRPr="004B599D" w14:paraId="73D7C6B5" w14:textId="77777777" w:rsidTr="003B31F9">
        <w:trPr>
          <w:gridAfter w:val="3"/>
          <w:wAfter w:w="1132" w:type="dxa"/>
        </w:trPr>
        <w:tc>
          <w:tcPr>
            <w:tcW w:w="3857" w:type="dxa"/>
            <w:tcBorders>
              <w:top w:val="nil"/>
              <w:left w:val="nil"/>
              <w:bottom w:val="nil"/>
              <w:right w:val="nil"/>
            </w:tcBorders>
          </w:tcPr>
          <w:p w14:paraId="2485CEF3" w14:textId="77777777" w:rsidR="001A3284" w:rsidRDefault="001A3284" w:rsidP="00F82D5A">
            <w:pPr>
              <w:pStyle w:val="Heading6"/>
            </w:pPr>
          </w:p>
        </w:tc>
        <w:tc>
          <w:tcPr>
            <w:tcW w:w="5199" w:type="dxa"/>
            <w:gridSpan w:val="5"/>
            <w:tcBorders>
              <w:top w:val="nil"/>
              <w:left w:val="nil"/>
              <w:bottom w:val="nil"/>
              <w:right w:val="nil"/>
            </w:tcBorders>
          </w:tcPr>
          <w:p w14:paraId="3C6117B8" w14:textId="525137A9" w:rsidR="001A3284" w:rsidRPr="00F526EA" w:rsidRDefault="001A3284" w:rsidP="00F526EA">
            <w:pPr>
              <w:autoSpaceDE w:val="0"/>
              <w:autoSpaceDN w:val="0"/>
              <w:adjustRightInd w:val="0"/>
              <w:rPr>
                <w:rFonts w:cs="Garamond"/>
                <w:sz w:val="24"/>
              </w:rPr>
            </w:pPr>
            <w:r w:rsidRPr="00F526EA">
              <w:rPr>
                <w:rFonts w:cs="Garamond"/>
                <w:sz w:val="24"/>
              </w:rPr>
              <w:t>Skyddsutskottet är ansvariga för Sektionens arbete</w:t>
            </w:r>
            <w:r>
              <w:rPr>
                <w:rFonts w:cs="Garamond"/>
                <w:sz w:val="24"/>
              </w:rPr>
              <w:t xml:space="preserve"> </w:t>
            </w:r>
            <w:r w:rsidRPr="00F526EA">
              <w:rPr>
                <w:rFonts w:cs="Garamond"/>
                <w:sz w:val="24"/>
              </w:rPr>
              <w:t>kring den psykosociala och fysiska</w:t>
            </w:r>
            <w:r>
              <w:rPr>
                <w:rFonts w:cs="Garamond"/>
                <w:sz w:val="24"/>
              </w:rPr>
              <w:t xml:space="preserve"> </w:t>
            </w:r>
            <w:r w:rsidRPr="00F526EA">
              <w:rPr>
                <w:rFonts w:cs="Garamond"/>
                <w:sz w:val="24"/>
              </w:rPr>
              <w:t xml:space="preserve">arbetsmiljön på Sektionen samt arbeta för ett aktivt miljöarbete på </w:t>
            </w:r>
            <w:r>
              <w:rPr>
                <w:rFonts w:cs="Garamond"/>
                <w:sz w:val="24"/>
              </w:rPr>
              <w:t>S</w:t>
            </w:r>
            <w:r w:rsidRPr="00F526EA">
              <w:rPr>
                <w:rFonts w:cs="Garamond"/>
                <w:sz w:val="24"/>
              </w:rPr>
              <w:t>ektionen.</w:t>
            </w:r>
          </w:p>
        </w:tc>
      </w:tr>
      <w:tr w:rsidR="00F82D5A" w:rsidRPr="004B599D" w14:paraId="131F6A73" w14:textId="77777777" w:rsidTr="003B31F9">
        <w:trPr>
          <w:gridAfter w:val="3"/>
          <w:wAfter w:w="1132" w:type="dxa"/>
        </w:trPr>
        <w:tc>
          <w:tcPr>
            <w:tcW w:w="3857" w:type="dxa"/>
            <w:tcBorders>
              <w:top w:val="nil"/>
              <w:left w:val="nil"/>
              <w:bottom w:val="nil"/>
              <w:right w:val="nil"/>
            </w:tcBorders>
          </w:tcPr>
          <w:p w14:paraId="59232640" w14:textId="77777777" w:rsidR="00F82D5A" w:rsidRDefault="00F82D5A" w:rsidP="00F82D5A">
            <w:pPr>
              <w:pStyle w:val="Heading6"/>
            </w:pPr>
          </w:p>
        </w:tc>
        <w:tc>
          <w:tcPr>
            <w:tcW w:w="5199" w:type="dxa"/>
            <w:gridSpan w:val="5"/>
            <w:tcBorders>
              <w:top w:val="nil"/>
              <w:left w:val="nil"/>
              <w:bottom w:val="nil"/>
              <w:right w:val="nil"/>
            </w:tcBorders>
          </w:tcPr>
          <w:p w14:paraId="347F4FA6" w14:textId="77777777" w:rsidR="00F82D5A" w:rsidRPr="00F526EA" w:rsidRDefault="00F82D5A" w:rsidP="00F526EA">
            <w:pPr>
              <w:autoSpaceDE w:val="0"/>
              <w:autoSpaceDN w:val="0"/>
              <w:adjustRightInd w:val="0"/>
              <w:rPr>
                <w:rFonts w:cs="Garamond"/>
                <w:sz w:val="24"/>
              </w:rPr>
            </w:pPr>
          </w:p>
        </w:tc>
      </w:tr>
      <w:tr w:rsidR="00F82D5A" w:rsidRPr="004B599D" w14:paraId="0B5FC3B5" w14:textId="77777777" w:rsidTr="003B31F9">
        <w:trPr>
          <w:gridAfter w:val="3"/>
          <w:wAfter w:w="1132" w:type="dxa"/>
        </w:trPr>
        <w:tc>
          <w:tcPr>
            <w:tcW w:w="3857" w:type="dxa"/>
            <w:tcBorders>
              <w:top w:val="nil"/>
              <w:left w:val="nil"/>
              <w:bottom w:val="nil"/>
              <w:right w:val="nil"/>
            </w:tcBorders>
          </w:tcPr>
          <w:p w14:paraId="7DD2FE05" w14:textId="1FB0271A" w:rsidR="00F82D5A" w:rsidRDefault="00F82D5A" w:rsidP="00F82D5A">
            <w:pPr>
              <w:pStyle w:val="Heading6"/>
            </w:pPr>
            <w:r>
              <w:t>§4:1</w:t>
            </w:r>
            <w:r w:rsidR="00CB2ECA">
              <w:t>3</w:t>
            </w:r>
            <w:r>
              <w:t>:2 Åligganden</w:t>
            </w:r>
          </w:p>
        </w:tc>
        <w:tc>
          <w:tcPr>
            <w:tcW w:w="5199" w:type="dxa"/>
            <w:gridSpan w:val="5"/>
            <w:tcBorders>
              <w:top w:val="nil"/>
              <w:left w:val="nil"/>
              <w:bottom w:val="nil"/>
              <w:right w:val="nil"/>
            </w:tcBorders>
          </w:tcPr>
          <w:p w14:paraId="226803A0" w14:textId="354A2C7E" w:rsidR="00F82D5A" w:rsidRPr="00F526EA" w:rsidRDefault="00F82D5A" w:rsidP="00F82D5A">
            <w:pPr>
              <w:autoSpaceDE w:val="0"/>
              <w:autoSpaceDN w:val="0"/>
              <w:adjustRightInd w:val="0"/>
              <w:rPr>
                <w:rFonts w:cs="Garamond"/>
                <w:sz w:val="24"/>
              </w:rPr>
            </w:pPr>
          </w:p>
        </w:tc>
      </w:tr>
      <w:tr w:rsidR="001A3284" w:rsidRPr="004B599D" w14:paraId="24B607DF" w14:textId="77777777" w:rsidTr="003B31F9">
        <w:trPr>
          <w:gridAfter w:val="3"/>
          <w:wAfter w:w="1132" w:type="dxa"/>
        </w:trPr>
        <w:tc>
          <w:tcPr>
            <w:tcW w:w="3857" w:type="dxa"/>
            <w:tcBorders>
              <w:top w:val="nil"/>
              <w:left w:val="nil"/>
              <w:bottom w:val="nil"/>
              <w:right w:val="nil"/>
            </w:tcBorders>
          </w:tcPr>
          <w:p w14:paraId="485D0AAB" w14:textId="77777777" w:rsidR="001A3284" w:rsidRDefault="001A3284" w:rsidP="00F82D5A">
            <w:pPr>
              <w:pStyle w:val="Heading6"/>
            </w:pPr>
          </w:p>
        </w:tc>
        <w:tc>
          <w:tcPr>
            <w:tcW w:w="5199" w:type="dxa"/>
            <w:gridSpan w:val="5"/>
            <w:tcBorders>
              <w:top w:val="nil"/>
              <w:left w:val="nil"/>
              <w:bottom w:val="nil"/>
              <w:right w:val="nil"/>
            </w:tcBorders>
          </w:tcPr>
          <w:p w14:paraId="346F1644" w14:textId="7999A2DB" w:rsidR="001A3284" w:rsidRPr="00F82D5A" w:rsidRDefault="001A3284" w:rsidP="00F82D5A">
            <w:pPr>
              <w:autoSpaceDE w:val="0"/>
              <w:autoSpaceDN w:val="0"/>
              <w:adjustRightInd w:val="0"/>
              <w:rPr>
                <w:rFonts w:cs="Garamond"/>
                <w:sz w:val="24"/>
              </w:rPr>
            </w:pPr>
            <w:r w:rsidRPr="00F82D5A">
              <w:rPr>
                <w:rFonts w:cs="Garamond"/>
                <w:sz w:val="24"/>
              </w:rPr>
              <w:t>Skyddsutskottet ska anordna evenemang för att</w:t>
            </w:r>
            <w:r>
              <w:rPr>
                <w:rFonts w:cs="Garamond"/>
                <w:sz w:val="24"/>
              </w:rPr>
              <w:t xml:space="preserve"> </w:t>
            </w:r>
            <w:r w:rsidRPr="00F82D5A">
              <w:rPr>
                <w:rFonts w:cs="Garamond"/>
                <w:sz w:val="24"/>
              </w:rPr>
              <w:t>belysa miljöfrågor samt</w:t>
            </w:r>
            <w:r>
              <w:rPr>
                <w:rFonts w:cs="Garamond"/>
                <w:sz w:val="24"/>
              </w:rPr>
              <w:t xml:space="preserve"> </w:t>
            </w:r>
            <w:r w:rsidRPr="00F82D5A">
              <w:rPr>
                <w:rFonts w:cs="Garamond"/>
                <w:sz w:val="24"/>
              </w:rPr>
              <w:t>likabehandlingsfrågor för Sektionens medlemmar. Utskottet arbeta för att</w:t>
            </w:r>
            <w:r>
              <w:rPr>
                <w:rFonts w:cs="Garamond"/>
                <w:sz w:val="24"/>
              </w:rPr>
              <w:t xml:space="preserve"> </w:t>
            </w:r>
            <w:r w:rsidRPr="00F82D5A">
              <w:rPr>
                <w:rFonts w:cs="Garamond"/>
                <w:sz w:val="24"/>
              </w:rPr>
              <w:t>Sektionen och</w:t>
            </w:r>
            <w:r>
              <w:rPr>
                <w:rFonts w:cs="Garamond"/>
                <w:sz w:val="24"/>
              </w:rPr>
              <w:t xml:space="preserve"> </w:t>
            </w:r>
            <w:r w:rsidRPr="00F82D5A">
              <w:rPr>
                <w:rFonts w:cs="Garamond"/>
                <w:sz w:val="24"/>
              </w:rPr>
              <w:t>dess utskott har ett aktivt miljöarbete. Skyddsutskottet ska även arbeta för att den fysiska</w:t>
            </w:r>
            <w:r>
              <w:rPr>
                <w:rFonts w:cs="Garamond"/>
                <w:sz w:val="24"/>
              </w:rPr>
              <w:t xml:space="preserve"> </w:t>
            </w:r>
            <w:r w:rsidRPr="00F82D5A">
              <w:rPr>
                <w:rFonts w:cs="Garamond"/>
                <w:sz w:val="24"/>
              </w:rPr>
              <w:t>och psykosociala arbetsmiljön för Sektionens medlemmar och funktionärer är god.</w:t>
            </w:r>
          </w:p>
        </w:tc>
      </w:tr>
      <w:tr w:rsidR="00F82D5A" w:rsidRPr="004B599D" w14:paraId="3FC683B7" w14:textId="77777777" w:rsidTr="003B31F9">
        <w:trPr>
          <w:gridAfter w:val="3"/>
          <w:wAfter w:w="1132" w:type="dxa"/>
        </w:trPr>
        <w:tc>
          <w:tcPr>
            <w:tcW w:w="3857" w:type="dxa"/>
            <w:tcBorders>
              <w:top w:val="nil"/>
              <w:left w:val="nil"/>
              <w:bottom w:val="nil"/>
              <w:right w:val="nil"/>
            </w:tcBorders>
          </w:tcPr>
          <w:p w14:paraId="54C23F6D" w14:textId="77777777" w:rsidR="00F82D5A" w:rsidRDefault="00F82D5A" w:rsidP="00F82D5A">
            <w:pPr>
              <w:pStyle w:val="Heading6"/>
            </w:pPr>
          </w:p>
        </w:tc>
        <w:tc>
          <w:tcPr>
            <w:tcW w:w="5199" w:type="dxa"/>
            <w:gridSpan w:val="5"/>
            <w:tcBorders>
              <w:top w:val="nil"/>
              <w:left w:val="nil"/>
              <w:bottom w:val="nil"/>
              <w:right w:val="nil"/>
            </w:tcBorders>
          </w:tcPr>
          <w:p w14:paraId="3B0812D0" w14:textId="77777777" w:rsidR="00F82D5A" w:rsidRPr="00F82D5A" w:rsidRDefault="00F82D5A" w:rsidP="00F82D5A">
            <w:pPr>
              <w:autoSpaceDE w:val="0"/>
              <w:autoSpaceDN w:val="0"/>
              <w:adjustRightInd w:val="0"/>
              <w:rPr>
                <w:rFonts w:cs="Garamond"/>
                <w:sz w:val="24"/>
              </w:rPr>
            </w:pPr>
          </w:p>
        </w:tc>
      </w:tr>
      <w:tr w:rsidR="00F82D5A" w:rsidRPr="004B599D" w14:paraId="3A2F95F5" w14:textId="77777777" w:rsidTr="003B31F9">
        <w:trPr>
          <w:gridAfter w:val="3"/>
          <w:wAfter w:w="1132" w:type="dxa"/>
        </w:trPr>
        <w:tc>
          <w:tcPr>
            <w:tcW w:w="3857" w:type="dxa"/>
            <w:tcBorders>
              <w:top w:val="nil"/>
              <w:left w:val="nil"/>
              <w:bottom w:val="nil"/>
              <w:right w:val="nil"/>
            </w:tcBorders>
          </w:tcPr>
          <w:p w14:paraId="387AA0FB" w14:textId="6F343725" w:rsidR="00F82D5A" w:rsidRDefault="00F82D5A" w:rsidP="00F82D5A">
            <w:pPr>
              <w:pStyle w:val="Heading6"/>
            </w:pPr>
            <w:r>
              <w:t>§4:1</w:t>
            </w:r>
            <w:r w:rsidR="00CB2ECA">
              <w:t>3</w:t>
            </w:r>
            <w:r>
              <w:t>:3 Sammansättning</w:t>
            </w:r>
          </w:p>
        </w:tc>
        <w:tc>
          <w:tcPr>
            <w:tcW w:w="5199" w:type="dxa"/>
            <w:gridSpan w:val="5"/>
            <w:tcBorders>
              <w:top w:val="nil"/>
              <w:left w:val="nil"/>
              <w:bottom w:val="nil"/>
              <w:right w:val="nil"/>
            </w:tcBorders>
          </w:tcPr>
          <w:p w14:paraId="537E9539" w14:textId="77777777" w:rsidR="00F82D5A" w:rsidRPr="00F82D5A" w:rsidRDefault="00F82D5A" w:rsidP="00F82D5A">
            <w:pPr>
              <w:autoSpaceDE w:val="0"/>
              <w:autoSpaceDN w:val="0"/>
              <w:adjustRightInd w:val="0"/>
              <w:rPr>
                <w:rFonts w:cs="Garamond"/>
                <w:sz w:val="24"/>
              </w:rPr>
            </w:pPr>
          </w:p>
        </w:tc>
      </w:tr>
      <w:tr w:rsidR="00F82D5A" w:rsidRPr="004B599D" w14:paraId="63FD665C" w14:textId="77777777" w:rsidTr="003B31F9">
        <w:trPr>
          <w:gridAfter w:val="3"/>
          <w:wAfter w:w="1132" w:type="dxa"/>
        </w:trPr>
        <w:tc>
          <w:tcPr>
            <w:tcW w:w="3857" w:type="dxa"/>
            <w:tcBorders>
              <w:top w:val="nil"/>
              <w:left w:val="nil"/>
              <w:bottom w:val="nil"/>
              <w:right w:val="nil"/>
            </w:tcBorders>
          </w:tcPr>
          <w:p w14:paraId="3F006EBB" w14:textId="77777777" w:rsidR="00F82D5A" w:rsidRDefault="00F82D5A" w:rsidP="00F82D5A">
            <w:pPr>
              <w:pStyle w:val="Heading6"/>
            </w:pPr>
          </w:p>
        </w:tc>
        <w:tc>
          <w:tcPr>
            <w:tcW w:w="5199" w:type="dxa"/>
            <w:gridSpan w:val="5"/>
            <w:tcBorders>
              <w:top w:val="nil"/>
              <w:left w:val="nil"/>
              <w:bottom w:val="nil"/>
              <w:right w:val="nil"/>
            </w:tcBorders>
          </w:tcPr>
          <w:p w14:paraId="0EA4D148" w14:textId="77777777" w:rsidR="00F82D5A" w:rsidRPr="00F82D5A" w:rsidRDefault="00F82D5A" w:rsidP="00F82D5A">
            <w:pPr>
              <w:autoSpaceDE w:val="0"/>
              <w:autoSpaceDN w:val="0"/>
              <w:adjustRightInd w:val="0"/>
              <w:rPr>
                <w:rFonts w:cs="Garamond"/>
                <w:sz w:val="24"/>
              </w:rPr>
            </w:pPr>
          </w:p>
        </w:tc>
      </w:tr>
      <w:tr w:rsidR="00F82D5A" w:rsidRPr="004B599D" w14:paraId="069DBF51" w14:textId="77777777" w:rsidTr="003B31F9">
        <w:trPr>
          <w:gridAfter w:val="3"/>
          <w:wAfter w:w="1132" w:type="dxa"/>
        </w:trPr>
        <w:tc>
          <w:tcPr>
            <w:tcW w:w="3857" w:type="dxa"/>
            <w:tcBorders>
              <w:top w:val="nil"/>
              <w:left w:val="nil"/>
              <w:bottom w:val="nil"/>
              <w:right w:val="nil"/>
            </w:tcBorders>
          </w:tcPr>
          <w:p w14:paraId="04F70536" w14:textId="132A6737" w:rsidR="00F82D5A" w:rsidRDefault="00F82D5A" w:rsidP="00F82D5A">
            <w:pPr>
              <w:pStyle w:val="Title"/>
            </w:pPr>
            <w:r>
              <w:t>§4:1</w:t>
            </w:r>
            <w:r w:rsidR="00CB2ECA">
              <w:t>3</w:t>
            </w:r>
            <w:r>
              <w:t>:3:1</w:t>
            </w:r>
            <w:r w:rsidR="004B6513">
              <w:t xml:space="preserve"> Skyddsmästare</w:t>
            </w:r>
          </w:p>
        </w:tc>
        <w:tc>
          <w:tcPr>
            <w:tcW w:w="5199" w:type="dxa"/>
            <w:gridSpan w:val="5"/>
            <w:tcBorders>
              <w:top w:val="nil"/>
              <w:left w:val="nil"/>
              <w:bottom w:val="nil"/>
              <w:right w:val="nil"/>
            </w:tcBorders>
          </w:tcPr>
          <w:p w14:paraId="138F96ED" w14:textId="035B8A6A" w:rsidR="00F82D5A" w:rsidRPr="00F82D5A" w:rsidRDefault="00F82D5A" w:rsidP="004B6513">
            <w:pPr>
              <w:autoSpaceDE w:val="0"/>
              <w:autoSpaceDN w:val="0"/>
              <w:adjustRightInd w:val="0"/>
              <w:rPr>
                <w:rFonts w:cs="Garamond"/>
                <w:sz w:val="24"/>
              </w:rPr>
            </w:pPr>
          </w:p>
        </w:tc>
      </w:tr>
      <w:tr w:rsidR="001A3284" w:rsidRPr="004B599D" w14:paraId="29DE288C" w14:textId="77777777" w:rsidTr="003B31F9">
        <w:trPr>
          <w:gridAfter w:val="3"/>
          <w:wAfter w:w="1132" w:type="dxa"/>
        </w:trPr>
        <w:tc>
          <w:tcPr>
            <w:tcW w:w="3857" w:type="dxa"/>
            <w:tcBorders>
              <w:top w:val="nil"/>
              <w:left w:val="nil"/>
              <w:bottom w:val="nil"/>
              <w:right w:val="nil"/>
            </w:tcBorders>
          </w:tcPr>
          <w:p w14:paraId="6E77915E" w14:textId="77777777" w:rsidR="001A3284" w:rsidRDefault="001A3284" w:rsidP="00F82D5A">
            <w:pPr>
              <w:pStyle w:val="Title"/>
            </w:pPr>
          </w:p>
        </w:tc>
        <w:tc>
          <w:tcPr>
            <w:tcW w:w="5199" w:type="dxa"/>
            <w:gridSpan w:val="5"/>
            <w:tcBorders>
              <w:top w:val="nil"/>
              <w:left w:val="nil"/>
              <w:bottom w:val="nil"/>
              <w:right w:val="nil"/>
            </w:tcBorders>
          </w:tcPr>
          <w:p w14:paraId="452C7C26" w14:textId="77777777" w:rsidR="001A3284" w:rsidRDefault="001A3284" w:rsidP="004B6513">
            <w:pPr>
              <w:autoSpaceDE w:val="0"/>
              <w:autoSpaceDN w:val="0"/>
              <w:adjustRightInd w:val="0"/>
              <w:rPr>
                <w:rFonts w:cs="Garamond"/>
                <w:sz w:val="24"/>
              </w:rPr>
            </w:pPr>
            <w:r w:rsidRPr="004B6513">
              <w:rPr>
                <w:rFonts w:cs="Garamond"/>
                <w:sz w:val="24"/>
              </w:rPr>
              <w:t>Skyddsmästare är ansvarig och sammankallande för Skyddsutskottet. Skyddsmästaren skall</w:t>
            </w:r>
            <w:r>
              <w:rPr>
                <w:rFonts w:cs="Garamond"/>
                <w:sz w:val="24"/>
              </w:rPr>
              <w:t xml:space="preserve"> </w:t>
            </w:r>
            <w:r w:rsidRPr="004B6513">
              <w:rPr>
                <w:rFonts w:cs="Garamond"/>
                <w:sz w:val="24"/>
              </w:rPr>
              <w:t>framföra ett budgetförslag för utskottet under årets första</w:t>
            </w:r>
            <w:r>
              <w:rPr>
                <w:rFonts w:cs="Garamond"/>
                <w:sz w:val="24"/>
              </w:rPr>
              <w:t xml:space="preserve"> </w:t>
            </w:r>
            <w:r w:rsidRPr="004B6513">
              <w:rPr>
                <w:rFonts w:cs="Garamond"/>
                <w:sz w:val="24"/>
              </w:rPr>
              <w:t>Styrelsemöte. Budgetförslaget</w:t>
            </w:r>
            <w:r>
              <w:rPr>
                <w:rFonts w:cs="Garamond"/>
                <w:sz w:val="24"/>
              </w:rPr>
              <w:t xml:space="preserve"> </w:t>
            </w:r>
            <w:r w:rsidRPr="004B6513">
              <w:rPr>
                <w:rFonts w:cs="Garamond"/>
                <w:sz w:val="24"/>
              </w:rPr>
              <w:t>utarbetas med fördel tillsammans med Styrelseledamot med</w:t>
            </w:r>
            <w:r>
              <w:rPr>
                <w:rFonts w:cs="Garamond"/>
                <w:sz w:val="24"/>
              </w:rPr>
              <w:t xml:space="preserve"> </w:t>
            </w:r>
            <w:r w:rsidRPr="004B6513">
              <w:rPr>
                <w:rFonts w:cs="Garamond"/>
                <w:sz w:val="24"/>
              </w:rPr>
              <w:t>Utbildningsansvar samt förra</w:t>
            </w:r>
            <w:r>
              <w:rPr>
                <w:rFonts w:cs="Garamond"/>
                <w:sz w:val="24"/>
              </w:rPr>
              <w:t xml:space="preserve"> </w:t>
            </w:r>
            <w:r w:rsidRPr="004B6513">
              <w:rPr>
                <w:rFonts w:cs="Garamond"/>
                <w:sz w:val="24"/>
              </w:rPr>
              <w:t>årets Skyddsmästare.</w:t>
            </w:r>
          </w:p>
          <w:p w14:paraId="5F842983" w14:textId="77777777" w:rsidR="00B71C06" w:rsidRDefault="00B71C06" w:rsidP="004B6513">
            <w:pPr>
              <w:autoSpaceDE w:val="0"/>
              <w:autoSpaceDN w:val="0"/>
              <w:adjustRightInd w:val="0"/>
              <w:rPr>
                <w:rFonts w:cs="Garamond"/>
                <w:sz w:val="24"/>
              </w:rPr>
            </w:pPr>
          </w:p>
          <w:p w14:paraId="7C10C18D" w14:textId="5AB95C0A" w:rsidR="00B71C06" w:rsidRPr="004B6513" w:rsidRDefault="00B71C06" w:rsidP="004B6513">
            <w:pPr>
              <w:autoSpaceDE w:val="0"/>
              <w:autoSpaceDN w:val="0"/>
              <w:adjustRightInd w:val="0"/>
              <w:rPr>
                <w:rFonts w:cs="Garamond"/>
                <w:sz w:val="24"/>
              </w:rPr>
            </w:pPr>
            <w:r>
              <w:rPr>
                <w:rFonts w:cs="Garamond"/>
                <w:sz w:val="24"/>
              </w:rPr>
              <w:t>Skyddsmästaren bör vara ledamot av programledningen för sitt program och ansvarar då för att Skyddsutskottet aktivt driver relevanta frågor där.</w:t>
            </w:r>
          </w:p>
        </w:tc>
      </w:tr>
      <w:tr w:rsidR="004B6513" w:rsidRPr="004B599D" w14:paraId="29731C9C" w14:textId="77777777" w:rsidTr="003B31F9">
        <w:trPr>
          <w:gridAfter w:val="3"/>
          <w:wAfter w:w="1132" w:type="dxa"/>
        </w:trPr>
        <w:tc>
          <w:tcPr>
            <w:tcW w:w="3857" w:type="dxa"/>
            <w:tcBorders>
              <w:top w:val="nil"/>
              <w:left w:val="nil"/>
              <w:bottom w:val="nil"/>
              <w:right w:val="nil"/>
            </w:tcBorders>
          </w:tcPr>
          <w:p w14:paraId="38E082F2" w14:textId="77777777" w:rsidR="004B6513" w:rsidRDefault="004B6513" w:rsidP="00F82D5A">
            <w:pPr>
              <w:pStyle w:val="Title"/>
            </w:pPr>
          </w:p>
        </w:tc>
        <w:tc>
          <w:tcPr>
            <w:tcW w:w="5199" w:type="dxa"/>
            <w:gridSpan w:val="5"/>
            <w:tcBorders>
              <w:top w:val="nil"/>
              <w:left w:val="nil"/>
              <w:bottom w:val="nil"/>
              <w:right w:val="nil"/>
            </w:tcBorders>
          </w:tcPr>
          <w:p w14:paraId="180C4300" w14:textId="77777777" w:rsidR="004B6513" w:rsidRPr="004B6513" w:rsidRDefault="004B6513" w:rsidP="004B6513">
            <w:pPr>
              <w:autoSpaceDE w:val="0"/>
              <w:autoSpaceDN w:val="0"/>
              <w:adjustRightInd w:val="0"/>
              <w:rPr>
                <w:rFonts w:cs="Garamond"/>
                <w:sz w:val="24"/>
              </w:rPr>
            </w:pPr>
          </w:p>
        </w:tc>
      </w:tr>
      <w:tr w:rsidR="004B6513" w:rsidRPr="004B599D" w14:paraId="42257F62" w14:textId="77777777" w:rsidTr="003B31F9">
        <w:trPr>
          <w:gridAfter w:val="3"/>
          <w:wAfter w:w="1132" w:type="dxa"/>
        </w:trPr>
        <w:tc>
          <w:tcPr>
            <w:tcW w:w="3857" w:type="dxa"/>
            <w:tcBorders>
              <w:top w:val="nil"/>
              <w:left w:val="nil"/>
              <w:bottom w:val="nil"/>
              <w:right w:val="nil"/>
            </w:tcBorders>
          </w:tcPr>
          <w:p w14:paraId="7E4D910D" w14:textId="40BBE757" w:rsidR="004B6513" w:rsidRDefault="004B6513" w:rsidP="00F82D5A">
            <w:pPr>
              <w:pStyle w:val="Title"/>
            </w:pPr>
            <w:r>
              <w:t>§4:1</w:t>
            </w:r>
            <w:r w:rsidR="00CB2ECA">
              <w:t>3</w:t>
            </w:r>
            <w:r>
              <w:t>:3:2 Miljösamordnare</w:t>
            </w:r>
          </w:p>
        </w:tc>
        <w:tc>
          <w:tcPr>
            <w:tcW w:w="5199" w:type="dxa"/>
            <w:gridSpan w:val="5"/>
            <w:tcBorders>
              <w:top w:val="nil"/>
              <w:left w:val="nil"/>
              <w:bottom w:val="nil"/>
              <w:right w:val="nil"/>
            </w:tcBorders>
          </w:tcPr>
          <w:p w14:paraId="00C2899A" w14:textId="371CB398" w:rsidR="004B6513" w:rsidRPr="004B6513" w:rsidRDefault="004B6513" w:rsidP="004B6513">
            <w:pPr>
              <w:autoSpaceDE w:val="0"/>
              <w:autoSpaceDN w:val="0"/>
              <w:adjustRightInd w:val="0"/>
              <w:rPr>
                <w:rFonts w:cs="Garamond"/>
                <w:sz w:val="24"/>
              </w:rPr>
            </w:pPr>
          </w:p>
        </w:tc>
      </w:tr>
      <w:tr w:rsidR="001A3284" w:rsidRPr="004B599D" w14:paraId="0BCA32E1" w14:textId="77777777" w:rsidTr="003B31F9">
        <w:trPr>
          <w:gridAfter w:val="3"/>
          <w:wAfter w:w="1132" w:type="dxa"/>
        </w:trPr>
        <w:tc>
          <w:tcPr>
            <w:tcW w:w="3857" w:type="dxa"/>
            <w:tcBorders>
              <w:top w:val="nil"/>
              <w:left w:val="nil"/>
              <w:bottom w:val="nil"/>
              <w:right w:val="nil"/>
            </w:tcBorders>
          </w:tcPr>
          <w:p w14:paraId="672271F4" w14:textId="77777777" w:rsidR="001A3284" w:rsidRDefault="001A3284" w:rsidP="00F82D5A">
            <w:pPr>
              <w:pStyle w:val="Title"/>
            </w:pPr>
          </w:p>
        </w:tc>
        <w:tc>
          <w:tcPr>
            <w:tcW w:w="5199" w:type="dxa"/>
            <w:gridSpan w:val="5"/>
            <w:tcBorders>
              <w:top w:val="nil"/>
              <w:left w:val="nil"/>
              <w:bottom w:val="nil"/>
              <w:right w:val="nil"/>
            </w:tcBorders>
          </w:tcPr>
          <w:p w14:paraId="632293AD" w14:textId="77777777" w:rsidR="001A3284" w:rsidRPr="004B6513" w:rsidRDefault="001A3284" w:rsidP="001A3284">
            <w:pPr>
              <w:autoSpaceDE w:val="0"/>
              <w:autoSpaceDN w:val="0"/>
              <w:adjustRightInd w:val="0"/>
              <w:rPr>
                <w:rFonts w:cs="Garamond"/>
                <w:sz w:val="24"/>
              </w:rPr>
            </w:pPr>
            <w:r w:rsidRPr="004B6513">
              <w:rPr>
                <w:rFonts w:cs="Garamond"/>
                <w:sz w:val="24"/>
              </w:rPr>
              <w:t>Miljösamordnaren ansvarar för att leda Sektionens miljöarbete. Miljösamordnaren ska i</w:t>
            </w:r>
            <w:r>
              <w:rPr>
                <w:rFonts w:cs="Garamond"/>
                <w:sz w:val="24"/>
              </w:rPr>
              <w:t xml:space="preserve"> </w:t>
            </w:r>
            <w:r w:rsidRPr="004B6513">
              <w:rPr>
                <w:rFonts w:cs="Garamond"/>
                <w:sz w:val="24"/>
              </w:rPr>
              <w:t>samråd med Sektionens utskottsledare och Styrelse se till att</w:t>
            </w:r>
            <w:r>
              <w:rPr>
                <w:rFonts w:cs="Garamond"/>
                <w:sz w:val="24"/>
              </w:rPr>
              <w:t xml:space="preserve"> </w:t>
            </w:r>
            <w:r w:rsidRPr="004B6513">
              <w:rPr>
                <w:rFonts w:cs="Garamond"/>
                <w:sz w:val="24"/>
              </w:rPr>
              <w:t>miljöarbetet efterföljs samt</w:t>
            </w:r>
            <w:r>
              <w:rPr>
                <w:rFonts w:cs="Garamond"/>
                <w:sz w:val="24"/>
              </w:rPr>
              <w:t xml:space="preserve"> </w:t>
            </w:r>
            <w:r w:rsidRPr="004B6513">
              <w:rPr>
                <w:rFonts w:cs="Garamond"/>
                <w:sz w:val="24"/>
              </w:rPr>
              <w:t>rapportera resultatet av miljöarbetet till Sektionsstyrelsen.</w:t>
            </w:r>
            <w:r>
              <w:rPr>
                <w:rFonts w:cs="Garamond"/>
                <w:sz w:val="24"/>
              </w:rPr>
              <w:t xml:space="preserve"> </w:t>
            </w:r>
            <w:r w:rsidRPr="004B6513">
              <w:rPr>
                <w:rFonts w:cs="Garamond"/>
                <w:sz w:val="24"/>
              </w:rPr>
              <w:t>Miljösamordnaren ska även engagera Sektionsmedlemmar genom sitt arbete, för att på så</w:t>
            </w:r>
            <w:r>
              <w:rPr>
                <w:rFonts w:cs="Garamond"/>
                <w:sz w:val="24"/>
              </w:rPr>
              <w:t xml:space="preserve"> </w:t>
            </w:r>
            <w:r w:rsidRPr="004B6513">
              <w:rPr>
                <w:rFonts w:cs="Garamond"/>
                <w:sz w:val="24"/>
              </w:rPr>
              <w:t>vis involvera fler i miljöarbetet.</w:t>
            </w:r>
          </w:p>
          <w:p w14:paraId="2F7A8EEF" w14:textId="40883C4C" w:rsidR="001A3284" w:rsidRPr="004B6513" w:rsidRDefault="001A3284" w:rsidP="001A3284">
            <w:pPr>
              <w:autoSpaceDE w:val="0"/>
              <w:autoSpaceDN w:val="0"/>
              <w:adjustRightInd w:val="0"/>
              <w:rPr>
                <w:rFonts w:cs="Garamond"/>
                <w:sz w:val="24"/>
              </w:rPr>
            </w:pPr>
            <w:r w:rsidRPr="004B6513">
              <w:rPr>
                <w:rFonts w:cs="Garamond"/>
                <w:sz w:val="24"/>
              </w:rPr>
              <w:t>Miljösamordnaren ska hålla kontakten med</w:t>
            </w:r>
            <w:r>
              <w:rPr>
                <w:rFonts w:cs="Garamond"/>
                <w:sz w:val="24"/>
              </w:rPr>
              <w:t xml:space="preserve"> </w:t>
            </w:r>
            <w:r w:rsidRPr="004B6513">
              <w:rPr>
                <w:rFonts w:cs="Garamond"/>
                <w:sz w:val="24"/>
              </w:rPr>
              <w:t>motsvarande poster på andra sektioner samt</w:t>
            </w:r>
            <w:r>
              <w:rPr>
                <w:rFonts w:cs="Garamond"/>
                <w:sz w:val="24"/>
              </w:rPr>
              <w:t xml:space="preserve"> </w:t>
            </w:r>
            <w:r w:rsidRPr="004B6513">
              <w:rPr>
                <w:rFonts w:cs="Garamond"/>
                <w:sz w:val="24"/>
              </w:rPr>
              <w:t>med Sektionsgrodan.</w:t>
            </w:r>
          </w:p>
        </w:tc>
      </w:tr>
      <w:tr w:rsidR="004B6513" w:rsidRPr="004B599D" w14:paraId="50186DDA" w14:textId="77777777" w:rsidTr="003B31F9">
        <w:trPr>
          <w:gridAfter w:val="3"/>
          <w:wAfter w:w="1132" w:type="dxa"/>
        </w:trPr>
        <w:tc>
          <w:tcPr>
            <w:tcW w:w="3857" w:type="dxa"/>
            <w:tcBorders>
              <w:top w:val="nil"/>
              <w:left w:val="nil"/>
              <w:bottom w:val="nil"/>
              <w:right w:val="nil"/>
            </w:tcBorders>
          </w:tcPr>
          <w:p w14:paraId="56DF7C0B" w14:textId="77777777" w:rsidR="004B6513" w:rsidRDefault="004B6513" w:rsidP="00F82D5A">
            <w:pPr>
              <w:pStyle w:val="Title"/>
            </w:pPr>
          </w:p>
        </w:tc>
        <w:tc>
          <w:tcPr>
            <w:tcW w:w="5199" w:type="dxa"/>
            <w:gridSpan w:val="5"/>
            <w:tcBorders>
              <w:top w:val="nil"/>
              <w:left w:val="nil"/>
              <w:bottom w:val="nil"/>
              <w:right w:val="nil"/>
            </w:tcBorders>
          </w:tcPr>
          <w:p w14:paraId="56A697BF" w14:textId="77777777" w:rsidR="004B6513" w:rsidRPr="004B6513" w:rsidRDefault="004B6513" w:rsidP="004B6513">
            <w:pPr>
              <w:autoSpaceDE w:val="0"/>
              <w:autoSpaceDN w:val="0"/>
              <w:adjustRightInd w:val="0"/>
              <w:rPr>
                <w:rFonts w:cs="Garamond"/>
                <w:sz w:val="24"/>
              </w:rPr>
            </w:pPr>
          </w:p>
        </w:tc>
      </w:tr>
      <w:tr w:rsidR="001A3284" w:rsidRPr="004B599D" w14:paraId="13CBA886" w14:textId="77777777" w:rsidTr="003B31F9">
        <w:trPr>
          <w:gridAfter w:val="3"/>
          <w:wAfter w:w="1132" w:type="dxa"/>
        </w:trPr>
        <w:tc>
          <w:tcPr>
            <w:tcW w:w="9056" w:type="dxa"/>
            <w:gridSpan w:val="6"/>
            <w:tcBorders>
              <w:top w:val="nil"/>
              <w:left w:val="nil"/>
              <w:bottom w:val="nil"/>
              <w:right w:val="nil"/>
            </w:tcBorders>
          </w:tcPr>
          <w:p w14:paraId="3D342065" w14:textId="3108A010" w:rsidR="001A3284" w:rsidRPr="004B6513" w:rsidRDefault="001A3284" w:rsidP="001A3284">
            <w:pPr>
              <w:pStyle w:val="Title"/>
              <w:rPr>
                <w:rFonts w:cs="Garamond"/>
              </w:rPr>
            </w:pPr>
            <w:r>
              <w:t>§4:1</w:t>
            </w:r>
            <w:r w:rsidR="00CB2ECA">
              <w:t>3</w:t>
            </w:r>
            <w:r>
              <w:t>:3:3 Studerandeskyddsombud med Likabehandlingsansvar</w:t>
            </w:r>
          </w:p>
        </w:tc>
      </w:tr>
      <w:tr w:rsidR="001A3284" w:rsidRPr="004B599D" w14:paraId="52A36D0F" w14:textId="77777777" w:rsidTr="003B31F9">
        <w:trPr>
          <w:gridAfter w:val="3"/>
          <w:wAfter w:w="1132" w:type="dxa"/>
        </w:trPr>
        <w:tc>
          <w:tcPr>
            <w:tcW w:w="3857" w:type="dxa"/>
            <w:tcBorders>
              <w:top w:val="nil"/>
              <w:left w:val="nil"/>
              <w:bottom w:val="nil"/>
              <w:right w:val="nil"/>
            </w:tcBorders>
          </w:tcPr>
          <w:p w14:paraId="4C8E2D7E" w14:textId="77777777" w:rsidR="001A3284" w:rsidRDefault="001A3284" w:rsidP="00F82D5A">
            <w:pPr>
              <w:pStyle w:val="Title"/>
            </w:pPr>
          </w:p>
        </w:tc>
        <w:tc>
          <w:tcPr>
            <w:tcW w:w="5199" w:type="dxa"/>
            <w:gridSpan w:val="5"/>
            <w:tcBorders>
              <w:top w:val="nil"/>
              <w:left w:val="nil"/>
              <w:bottom w:val="nil"/>
              <w:right w:val="nil"/>
            </w:tcBorders>
          </w:tcPr>
          <w:p w14:paraId="5D9CCD26" w14:textId="77777777" w:rsidR="001A3284" w:rsidRPr="004B6513" w:rsidRDefault="001A3284" w:rsidP="001A3284">
            <w:pPr>
              <w:autoSpaceDE w:val="0"/>
              <w:autoSpaceDN w:val="0"/>
              <w:adjustRightInd w:val="0"/>
              <w:rPr>
                <w:rFonts w:cs="Garamond"/>
                <w:sz w:val="24"/>
              </w:rPr>
            </w:pPr>
            <w:r w:rsidRPr="004B6513">
              <w:rPr>
                <w:rFonts w:cs="Garamond"/>
                <w:sz w:val="24"/>
              </w:rPr>
              <w:t>Studerandeskyddsombudet med</w:t>
            </w:r>
            <w:r>
              <w:rPr>
                <w:rFonts w:cs="Garamond"/>
                <w:sz w:val="24"/>
              </w:rPr>
              <w:t xml:space="preserve"> </w:t>
            </w:r>
            <w:r w:rsidRPr="004B6513">
              <w:rPr>
                <w:rFonts w:cs="Garamond"/>
                <w:sz w:val="24"/>
              </w:rPr>
              <w:t>Likabehandlingsansvar ska verka för att alla, oavsett</w:t>
            </w:r>
          </w:p>
          <w:p w14:paraId="637710EE" w14:textId="77777777" w:rsidR="001A3284" w:rsidRPr="004B6513" w:rsidRDefault="001A3284" w:rsidP="001A3284">
            <w:pPr>
              <w:autoSpaceDE w:val="0"/>
              <w:autoSpaceDN w:val="0"/>
              <w:adjustRightInd w:val="0"/>
              <w:rPr>
                <w:rFonts w:cs="Garamond"/>
                <w:sz w:val="24"/>
              </w:rPr>
            </w:pPr>
            <w:r w:rsidRPr="004B6513">
              <w:rPr>
                <w:rFonts w:cs="Garamond"/>
                <w:sz w:val="24"/>
              </w:rPr>
              <w:t>kön, ålder, sexuell läggning, ideologi,</w:t>
            </w:r>
            <w:r>
              <w:rPr>
                <w:rFonts w:cs="Garamond"/>
                <w:sz w:val="24"/>
              </w:rPr>
              <w:t xml:space="preserve"> </w:t>
            </w:r>
            <w:r w:rsidRPr="004B6513">
              <w:rPr>
                <w:rFonts w:cs="Garamond"/>
                <w:sz w:val="24"/>
              </w:rPr>
              <w:t>funktionshinder, etnisk- och socialhärkomst ska ha</w:t>
            </w:r>
          </w:p>
          <w:p w14:paraId="5B0D8DED" w14:textId="77777777" w:rsidR="005A34DC" w:rsidRDefault="001A3284" w:rsidP="001A3284">
            <w:pPr>
              <w:autoSpaceDE w:val="0"/>
              <w:autoSpaceDN w:val="0"/>
              <w:adjustRightInd w:val="0"/>
              <w:rPr>
                <w:rFonts w:cs="Garamond"/>
                <w:sz w:val="24"/>
              </w:rPr>
            </w:pPr>
            <w:r w:rsidRPr="004B6513">
              <w:rPr>
                <w:rFonts w:cs="Garamond"/>
                <w:sz w:val="24"/>
              </w:rPr>
              <w:t xml:space="preserve">samma förutsättningar för en bra utbildning på LTH. </w:t>
            </w:r>
          </w:p>
          <w:p w14:paraId="5F01DC2E" w14:textId="77777777" w:rsidR="005A34DC" w:rsidRDefault="005A34DC" w:rsidP="001A3284">
            <w:pPr>
              <w:autoSpaceDE w:val="0"/>
              <w:autoSpaceDN w:val="0"/>
              <w:adjustRightInd w:val="0"/>
              <w:rPr>
                <w:rFonts w:cs="Garamond"/>
                <w:sz w:val="24"/>
              </w:rPr>
            </w:pPr>
          </w:p>
          <w:p w14:paraId="69D16A67" w14:textId="320AAFAA" w:rsidR="001A3284" w:rsidRPr="004B6513" w:rsidRDefault="001A3284" w:rsidP="001A3284">
            <w:pPr>
              <w:autoSpaceDE w:val="0"/>
              <w:autoSpaceDN w:val="0"/>
              <w:adjustRightInd w:val="0"/>
              <w:rPr>
                <w:rFonts w:cs="Garamond"/>
                <w:sz w:val="24"/>
              </w:rPr>
            </w:pPr>
            <w:r w:rsidRPr="004B6513">
              <w:rPr>
                <w:rFonts w:cs="Garamond"/>
                <w:sz w:val="24"/>
              </w:rPr>
              <w:t>Studerandeskyddsombud med</w:t>
            </w:r>
            <w:r>
              <w:rPr>
                <w:rFonts w:cs="Garamond"/>
                <w:sz w:val="24"/>
              </w:rPr>
              <w:t xml:space="preserve"> </w:t>
            </w:r>
            <w:r w:rsidRPr="004B6513">
              <w:rPr>
                <w:rFonts w:cs="Garamond"/>
                <w:sz w:val="24"/>
              </w:rPr>
              <w:t>Likabehandlingsansvar ska arbeta för att alla ska ha lika:</w:t>
            </w:r>
          </w:p>
          <w:p w14:paraId="21EBD97F" w14:textId="77777777" w:rsidR="001A3284" w:rsidRPr="004B6513" w:rsidRDefault="001A3284" w:rsidP="001A3284">
            <w:pPr>
              <w:autoSpaceDE w:val="0"/>
              <w:autoSpaceDN w:val="0"/>
              <w:adjustRightInd w:val="0"/>
              <w:rPr>
                <w:rFonts w:cs="Garamond"/>
                <w:sz w:val="24"/>
              </w:rPr>
            </w:pPr>
            <w:r w:rsidRPr="004B6513">
              <w:rPr>
                <w:rFonts w:cs="Garamond"/>
                <w:sz w:val="24"/>
              </w:rPr>
              <w:t>• Rekryteringsmöjligheter till utbildningen.</w:t>
            </w:r>
          </w:p>
          <w:p w14:paraId="70039C13" w14:textId="77777777" w:rsidR="001A3284" w:rsidRPr="004B6513" w:rsidRDefault="001A3284" w:rsidP="001A3284">
            <w:pPr>
              <w:autoSpaceDE w:val="0"/>
              <w:autoSpaceDN w:val="0"/>
              <w:adjustRightInd w:val="0"/>
              <w:rPr>
                <w:rFonts w:cs="Garamond"/>
                <w:sz w:val="24"/>
              </w:rPr>
            </w:pPr>
            <w:r w:rsidRPr="004B6513">
              <w:rPr>
                <w:rFonts w:cs="Garamond"/>
                <w:sz w:val="24"/>
              </w:rPr>
              <w:t>• Behandling under utbildningen.</w:t>
            </w:r>
          </w:p>
          <w:p w14:paraId="558774EB" w14:textId="77777777" w:rsidR="001A3284" w:rsidRPr="004B6513" w:rsidRDefault="001A3284" w:rsidP="001A3284">
            <w:pPr>
              <w:autoSpaceDE w:val="0"/>
              <w:autoSpaceDN w:val="0"/>
              <w:adjustRightInd w:val="0"/>
              <w:rPr>
                <w:rFonts w:cs="Garamond"/>
                <w:sz w:val="24"/>
              </w:rPr>
            </w:pPr>
            <w:r w:rsidRPr="004B6513">
              <w:rPr>
                <w:rFonts w:cs="Garamond"/>
                <w:sz w:val="24"/>
              </w:rPr>
              <w:t>• Möjlighet till examensarbete.</w:t>
            </w:r>
          </w:p>
          <w:p w14:paraId="489D4A7D" w14:textId="77777777" w:rsidR="001A3284" w:rsidRPr="004B6513" w:rsidRDefault="001A3284" w:rsidP="001A3284">
            <w:pPr>
              <w:autoSpaceDE w:val="0"/>
              <w:autoSpaceDN w:val="0"/>
              <w:adjustRightInd w:val="0"/>
              <w:rPr>
                <w:rFonts w:cs="Garamond"/>
                <w:sz w:val="24"/>
              </w:rPr>
            </w:pPr>
            <w:r w:rsidRPr="004B6513">
              <w:rPr>
                <w:rFonts w:cs="Garamond"/>
                <w:sz w:val="24"/>
              </w:rPr>
              <w:t>• Möjligheter till doktorsavhandling.</w:t>
            </w:r>
          </w:p>
          <w:p w14:paraId="5772EEAF" w14:textId="77777777" w:rsidR="005A34DC" w:rsidRDefault="005A34DC" w:rsidP="001A3284">
            <w:pPr>
              <w:autoSpaceDE w:val="0"/>
              <w:autoSpaceDN w:val="0"/>
              <w:adjustRightInd w:val="0"/>
              <w:rPr>
                <w:rFonts w:cs="Garamond"/>
                <w:sz w:val="24"/>
              </w:rPr>
            </w:pPr>
          </w:p>
          <w:p w14:paraId="553F858F" w14:textId="33A4E1B0" w:rsidR="001A3284" w:rsidRPr="004B6513" w:rsidRDefault="001A3284" w:rsidP="001A3284">
            <w:pPr>
              <w:autoSpaceDE w:val="0"/>
              <w:autoSpaceDN w:val="0"/>
              <w:adjustRightInd w:val="0"/>
              <w:rPr>
                <w:rFonts w:cs="Garamond"/>
                <w:sz w:val="24"/>
              </w:rPr>
            </w:pPr>
            <w:r w:rsidRPr="004B6513">
              <w:rPr>
                <w:rFonts w:cs="Garamond"/>
                <w:sz w:val="24"/>
              </w:rPr>
              <w:t>Studerandeskyddsombud med</w:t>
            </w:r>
            <w:r>
              <w:rPr>
                <w:rFonts w:cs="Garamond"/>
                <w:sz w:val="24"/>
              </w:rPr>
              <w:t xml:space="preserve"> </w:t>
            </w:r>
            <w:r w:rsidRPr="004B6513">
              <w:rPr>
                <w:rFonts w:cs="Garamond"/>
                <w:sz w:val="24"/>
              </w:rPr>
              <w:t>Likabehandlingsansvaret ska stå resterande utskott tillhands för att tillse deras intressen.</w:t>
            </w:r>
            <w:r>
              <w:rPr>
                <w:rFonts w:cs="Garamond"/>
                <w:sz w:val="24"/>
              </w:rPr>
              <w:t xml:space="preserve"> </w:t>
            </w:r>
            <w:r w:rsidRPr="004B6513">
              <w:rPr>
                <w:rFonts w:cs="Garamond"/>
                <w:sz w:val="24"/>
              </w:rPr>
              <w:t>Studerandeskyddsombud med Likabehandlingsansvaret skall delta i Kårens</w:t>
            </w:r>
          </w:p>
          <w:p w14:paraId="05741DAF" w14:textId="00F3AB3A" w:rsidR="001A3284" w:rsidRPr="004B6513" w:rsidRDefault="001A3284" w:rsidP="001A3284">
            <w:pPr>
              <w:autoSpaceDE w:val="0"/>
              <w:autoSpaceDN w:val="0"/>
              <w:adjustRightInd w:val="0"/>
              <w:rPr>
                <w:rFonts w:cs="Garamond"/>
                <w:sz w:val="24"/>
              </w:rPr>
            </w:pPr>
            <w:r w:rsidRPr="004B6513">
              <w:rPr>
                <w:rFonts w:cs="Garamond"/>
                <w:sz w:val="24"/>
              </w:rPr>
              <w:t>jämställdhetsarbete och jämlikhetsarbete och sprida den kunskap och information som</w:t>
            </w:r>
            <w:r>
              <w:rPr>
                <w:rFonts w:cs="Garamond"/>
                <w:sz w:val="24"/>
              </w:rPr>
              <w:t xml:space="preserve"> </w:t>
            </w:r>
            <w:r w:rsidRPr="004B6513">
              <w:rPr>
                <w:rFonts w:cs="Garamond"/>
                <w:sz w:val="24"/>
              </w:rPr>
              <w:t>behandlas där till övriga Sektionsmedlemmar.</w:t>
            </w:r>
          </w:p>
        </w:tc>
      </w:tr>
      <w:tr w:rsidR="001A3284" w:rsidRPr="004B599D" w14:paraId="2B45FD1D" w14:textId="77777777" w:rsidTr="003B31F9">
        <w:trPr>
          <w:gridAfter w:val="3"/>
          <w:wAfter w:w="1132" w:type="dxa"/>
        </w:trPr>
        <w:tc>
          <w:tcPr>
            <w:tcW w:w="3857" w:type="dxa"/>
            <w:tcBorders>
              <w:top w:val="nil"/>
              <w:left w:val="nil"/>
              <w:bottom w:val="nil"/>
              <w:right w:val="nil"/>
            </w:tcBorders>
          </w:tcPr>
          <w:p w14:paraId="16ABC89C" w14:textId="77777777" w:rsidR="001A3284" w:rsidRDefault="001A3284" w:rsidP="00F82D5A">
            <w:pPr>
              <w:pStyle w:val="Title"/>
            </w:pPr>
          </w:p>
        </w:tc>
        <w:tc>
          <w:tcPr>
            <w:tcW w:w="5199" w:type="dxa"/>
            <w:gridSpan w:val="5"/>
            <w:tcBorders>
              <w:top w:val="nil"/>
              <w:left w:val="nil"/>
              <w:bottom w:val="nil"/>
              <w:right w:val="nil"/>
            </w:tcBorders>
          </w:tcPr>
          <w:p w14:paraId="573BC6C9" w14:textId="77777777" w:rsidR="001A3284" w:rsidRPr="004B6513" w:rsidRDefault="001A3284" w:rsidP="001A3284">
            <w:pPr>
              <w:autoSpaceDE w:val="0"/>
              <w:autoSpaceDN w:val="0"/>
              <w:adjustRightInd w:val="0"/>
              <w:rPr>
                <w:rFonts w:cs="Garamond"/>
                <w:sz w:val="24"/>
              </w:rPr>
            </w:pPr>
          </w:p>
        </w:tc>
      </w:tr>
      <w:tr w:rsidR="001A3284" w:rsidRPr="004B599D" w14:paraId="06C7DDE5" w14:textId="77777777" w:rsidTr="003B31F9">
        <w:trPr>
          <w:gridAfter w:val="3"/>
          <w:wAfter w:w="1132" w:type="dxa"/>
        </w:trPr>
        <w:tc>
          <w:tcPr>
            <w:tcW w:w="9056" w:type="dxa"/>
            <w:gridSpan w:val="6"/>
            <w:tcBorders>
              <w:top w:val="nil"/>
              <w:left w:val="nil"/>
              <w:bottom w:val="nil"/>
              <w:right w:val="nil"/>
            </w:tcBorders>
          </w:tcPr>
          <w:p w14:paraId="2E6228E6" w14:textId="6DD31F29" w:rsidR="001A3284" w:rsidRPr="004B6513" w:rsidRDefault="001A3284" w:rsidP="001A3284">
            <w:pPr>
              <w:pStyle w:val="Title"/>
            </w:pPr>
            <w:r>
              <w:t>§4:1</w:t>
            </w:r>
            <w:r w:rsidR="00CB2ECA">
              <w:t>3</w:t>
            </w:r>
            <w:r>
              <w:t xml:space="preserve">:3:4 Studerandeskyddsombud med Fysiskt ansvar </w:t>
            </w:r>
          </w:p>
        </w:tc>
      </w:tr>
      <w:tr w:rsidR="001A3284" w:rsidRPr="004B599D" w14:paraId="05466F5D" w14:textId="77777777" w:rsidTr="003B31F9">
        <w:trPr>
          <w:gridAfter w:val="3"/>
          <w:wAfter w:w="1132" w:type="dxa"/>
        </w:trPr>
        <w:tc>
          <w:tcPr>
            <w:tcW w:w="3857" w:type="dxa"/>
            <w:tcBorders>
              <w:top w:val="nil"/>
              <w:left w:val="nil"/>
              <w:bottom w:val="nil"/>
              <w:right w:val="nil"/>
            </w:tcBorders>
          </w:tcPr>
          <w:p w14:paraId="0A9A20D2" w14:textId="77777777" w:rsidR="001A3284" w:rsidRPr="004B599D" w:rsidRDefault="001A3284" w:rsidP="00981237">
            <w:pPr>
              <w:pStyle w:val="Heading5"/>
            </w:pPr>
          </w:p>
        </w:tc>
        <w:tc>
          <w:tcPr>
            <w:tcW w:w="5199" w:type="dxa"/>
            <w:gridSpan w:val="5"/>
            <w:tcBorders>
              <w:top w:val="nil"/>
              <w:left w:val="nil"/>
              <w:bottom w:val="nil"/>
              <w:right w:val="nil"/>
            </w:tcBorders>
          </w:tcPr>
          <w:p w14:paraId="61F91E5D" w14:textId="77777777" w:rsidR="005A34DC" w:rsidRDefault="001A3284" w:rsidP="001A3284">
            <w:pPr>
              <w:autoSpaceDE w:val="0"/>
              <w:autoSpaceDN w:val="0"/>
              <w:adjustRightInd w:val="0"/>
              <w:rPr>
                <w:rFonts w:cs="Garamond"/>
                <w:sz w:val="24"/>
              </w:rPr>
            </w:pPr>
            <w:r w:rsidRPr="001A3284">
              <w:rPr>
                <w:rFonts w:cs="Garamond"/>
                <w:sz w:val="24"/>
              </w:rPr>
              <w:t>Studerandeskyddsombudet med fysiskt ansvar har huvudansvaret för att teknologernas</w:t>
            </w:r>
            <w:r>
              <w:rPr>
                <w:rFonts w:cs="Garamond"/>
                <w:sz w:val="24"/>
              </w:rPr>
              <w:t xml:space="preserve"> </w:t>
            </w:r>
            <w:r w:rsidRPr="001A3284">
              <w:rPr>
                <w:rFonts w:cs="Garamond"/>
                <w:sz w:val="24"/>
              </w:rPr>
              <w:t xml:space="preserve">intressen i skyddsfrågor tillvaratas. </w:t>
            </w:r>
          </w:p>
          <w:p w14:paraId="2C28C89C" w14:textId="77777777" w:rsidR="005A34DC" w:rsidRDefault="005A34DC" w:rsidP="001A3284">
            <w:pPr>
              <w:autoSpaceDE w:val="0"/>
              <w:autoSpaceDN w:val="0"/>
              <w:adjustRightInd w:val="0"/>
              <w:rPr>
                <w:rFonts w:cs="Garamond"/>
                <w:sz w:val="24"/>
              </w:rPr>
            </w:pPr>
          </w:p>
          <w:p w14:paraId="2CB5E838" w14:textId="2D0ECF05" w:rsidR="001A3284" w:rsidRPr="001A3284" w:rsidRDefault="001A3284" w:rsidP="001A3284">
            <w:pPr>
              <w:autoSpaceDE w:val="0"/>
              <w:autoSpaceDN w:val="0"/>
              <w:adjustRightInd w:val="0"/>
              <w:rPr>
                <w:rFonts w:cs="Garamond"/>
                <w:sz w:val="24"/>
              </w:rPr>
            </w:pPr>
            <w:r w:rsidRPr="001A3284">
              <w:rPr>
                <w:rFonts w:cs="Garamond"/>
                <w:sz w:val="24"/>
              </w:rPr>
              <w:t>Studerandeskyddsombud med fysiskt ansvaret skall</w:t>
            </w:r>
            <w:r>
              <w:rPr>
                <w:rFonts w:cs="Garamond"/>
                <w:sz w:val="24"/>
              </w:rPr>
              <w:t xml:space="preserve"> </w:t>
            </w:r>
            <w:r w:rsidRPr="001A3284">
              <w:rPr>
                <w:rFonts w:cs="Garamond"/>
                <w:sz w:val="24"/>
              </w:rPr>
              <w:t>medverka i skyddsronder och skyddskommittémöten inom Kemicentrum. Dessutom skall</w:t>
            </w:r>
            <w:r>
              <w:rPr>
                <w:rFonts w:cs="Garamond"/>
                <w:sz w:val="24"/>
              </w:rPr>
              <w:t xml:space="preserve"> </w:t>
            </w:r>
            <w:r w:rsidRPr="001A3284">
              <w:rPr>
                <w:rFonts w:cs="Garamond"/>
                <w:sz w:val="24"/>
              </w:rPr>
              <w:t>Studerandeskyddsombud med fysiskt ansvaret medverka vid arbetsmiljögruppmöte inom</w:t>
            </w:r>
          </w:p>
          <w:p w14:paraId="55E9CC10" w14:textId="599A6969" w:rsidR="001A3284" w:rsidRPr="004B599D" w:rsidRDefault="001A3284" w:rsidP="001A3284">
            <w:pPr>
              <w:pStyle w:val="Paragraf"/>
            </w:pPr>
            <w:r w:rsidRPr="001A3284">
              <w:rPr>
                <w:rFonts w:cs="Garamond"/>
                <w:szCs w:val="24"/>
              </w:rPr>
              <w:t>TLTH.</w:t>
            </w:r>
          </w:p>
        </w:tc>
      </w:tr>
      <w:tr w:rsidR="00F526EA" w:rsidRPr="004B599D" w14:paraId="75991431" w14:textId="77777777" w:rsidTr="003B31F9">
        <w:trPr>
          <w:gridAfter w:val="3"/>
          <w:wAfter w:w="1132" w:type="dxa"/>
        </w:trPr>
        <w:tc>
          <w:tcPr>
            <w:tcW w:w="3857" w:type="dxa"/>
            <w:tcBorders>
              <w:top w:val="nil"/>
              <w:left w:val="nil"/>
              <w:bottom w:val="nil"/>
              <w:right w:val="nil"/>
            </w:tcBorders>
          </w:tcPr>
          <w:p w14:paraId="59054195" w14:textId="77777777" w:rsidR="00F526EA" w:rsidRPr="004B599D" w:rsidRDefault="00F526EA" w:rsidP="00981237">
            <w:pPr>
              <w:pStyle w:val="Heading5"/>
            </w:pPr>
          </w:p>
        </w:tc>
        <w:tc>
          <w:tcPr>
            <w:tcW w:w="5199" w:type="dxa"/>
            <w:gridSpan w:val="5"/>
            <w:tcBorders>
              <w:top w:val="nil"/>
              <w:left w:val="nil"/>
              <w:bottom w:val="nil"/>
              <w:right w:val="nil"/>
            </w:tcBorders>
          </w:tcPr>
          <w:p w14:paraId="39B1D083" w14:textId="77777777" w:rsidR="00F526EA" w:rsidRPr="004B599D" w:rsidRDefault="00F526EA" w:rsidP="005A71F9">
            <w:pPr>
              <w:pStyle w:val="Paragraf"/>
            </w:pPr>
          </w:p>
        </w:tc>
      </w:tr>
      <w:tr w:rsidR="00761B39" w:rsidRPr="004B599D" w14:paraId="3B1AD8FA" w14:textId="77777777" w:rsidTr="003B31F9">
        <w:trPr>
          <w:gridAfter w:val="3"/>
          <w:wAfter w:w="1132" w:type="dxa"/>
        </w:trPr>
        <w:tc>
          <w:tcPr>
            <w:tcW w:w="3857" w:type="dxa"/>
            <w:tcBorders>
              <w:top w:val="nil"/>
              <w:left w:val="nil"/>
              <w:bottom w:val="nil"/>
              <w:right w:val="nil"/>
            </w:tcBorders>
          </w:tcPr>
          <w:p w14:paraId="4D77D5D0" w14:textId="3C7A400D" w:rsidR="00761B39" w:rsidRPr="004B599D" w:rsidRDefault="00761B39" w:rsidP="005A71F9">
            <w:pPr>
              <w:pStyle w:val="Heading5"/>
            </w:pPr>
            <w:bookmarkStart w:id="95" w:name="_Toc22463708"/>
            <w:r w:rsidRPr="004B599D">
              <w:t>§4:1</w:t>
            </w:r>
            <w:r w:rsidR="00CB2ECA">
              <w:t>4</w:t>
            </w:r>
            <w:r w:rsidRPr="004B599D">
              <w:t xml:space="preserve"> Studiemästeriet</w:t>
            </w:r>
            <w:bookmarkEnd w:id="95"/>
            <w:r w:rsidRPr="004B599D">
              <w:t xml:space="preserve"> </w:t>
            </w:r>
          </w:p>
        </w:tc>
        <w:tc>
          <w:tcPr>
            <w:tcW w:w="5199" w:type="dxa"/>
            <w:gridSpan w:val="5"/>
            <w:tcBorders>
              <w:top w:val="nil"/>
              <w:left w:val="nil"/>
              <w:bottom w:val="nil"/>
              <w:right w:val="nil"/>
            </w:tcBorders>
          </w:tcPr>
          <w:p w14:paraId="09527338" w14:textId="77777777" w:rsidR="00761B39" w:rsidRPr="004B599D" w:rsidRDefault="00761B39" w:rsidP="005A71F9">
            <w:pPr>
              <w:pStyle w:val="Paragraf"/>
            </w:pPr>
          </w:p>
        </w:tc>
      </w:tr>
      <w:tr w:rsidR="00761B39" w:rsidRPr="004B599D" w14:paraId="799D35E2" w14:textId="77777777" w:rsidTr="003B31F9">
        <w:trPr>
          <w:gridAfter w:val="3"/>
          <w:wAfter w:w="1132" w:type="dxa"/>
        </w:trPr>
        <w:tc>
          <w:tcPr>
            <w:tcW w:w="3857" w:type="dxa"/>
            <w:tcBorders>
              <w:top w:val="nil"/>
              <w:left w:val="nil"/>
              <w:bottom w:val="nil"/>
              <w:right w:val="nil"/>
            </w:tcBorders>
          </w:tcPr>
          <w:p w14:paraId="1002BA0D" w14:textId="77777777" w:rsidR="00761B39" w:rsidRPr="004B599D" w:rsidRDefault="00761B39" w:rsidP="00981237">
            <w:pPr>
              <w:pStyle w:val="Heading5"/>
            </w:pPr>
          </w:p>
        </w:tc>
        <w:tc>
          <w:tcPr>
            <w:tcW w:w="5199" w:type="dxa"/>
            <w:gridSpan w:val="5"/>
            <w:tcBorders>
              <w:top w:val="nil"/>
              <w:left w:val="nil"/>
              <w:bottom w:val="nil"/>
              <w:right w:val="nil"/>
            </w:tcBorders>
          </w:tcPr>
          <w:p w14:paraId="53A84649" w14:textId="77777777" w:rsidR="00761B39" w:rsidRPr="004B599D" w:rsidRDefault="00761B39" w:rsidP="005A71F9">
            <w:pPr>
              <w:pStyle w:val="Paragraf"/>
            </w:pPr>
          </w:p>
        </w:tc>
      </w:tr>
      <w:tr w:rsidR="00761B39" w:rsidRPr="004B599D" w14:paraId="6147BE93" w14:textId="77777777" w:rsidTr="003B31F9">
        <w:trPr>
          <w:gridAfter w:val="3"/>
          <w:wAfter w:w="1132" w:type="dxa"/>
        </w:trPr>
        <w:tc>
          <w:tcPr>
            <w:tcW w:w="3857" w:type="dxa"/>
            <w:tcBorders>
              <w:top w:val="nil"/>
              <w:left w:val="nil"/>
              <w:bottom w:val="nil"/>
              <w:right w:val="nil"/>
            </w:tcBorders>
          </w:tcPr>
          <w:p w14:paraId="1F29175D" w14:textId="6084AF84" w:rsidR="00761B39" w:rsidRPr="004B599D" w:rsidRDefault="00761B39" w:rsidP="005A71F9">
            <w:pPr>
              <w:pStyle w:val="Heading6"/>
            </w:pPr>
            <w:r w:rsidRPr="004B599D">
              <w:t>§4:1</w:t>
            </w:r>
            <w:r w:rsidR="00CB2ECA">
              <w:t>4</w:t>
            </w:r>
            <w:r w:rsidRPr="004B599D">
              <w:t>:1 Syfte</w:t>
            </w:r>
          </w:p>
        </w:tc>
        <w:tc>
          <w:tcPr>
            <w:tcW w:w="5199" w:type="dxa"/>
            <w:gridSpan w:val="5"/>
            <w:tcBorders>
              <w:top w:val="nil"/>
              <w:left w:val="nil"/>
              <w:bottom w:val="nil"/>
              <w:right w:val="nil"/>
            </w:tcBorders>
          </w:tcPr>
          <w:p w14:paraId="067212CC" w14:textId="77777777" w:rsidR="00761B39" w:rsidRPr="004B599D" w:rsidRDefault="00761B39" w:rsidP="005A71F9">
            <w:pPr>
              <w:pStyle w:val="Paragraf"/>
            </w:pPr>
          </w:p>
        </w:tc>
      </w:tr>
      <w:tr w:rsidR="00761B39" w:rsidRPr="004B599D" w14:paraId="0AB85B81" w14:textId="77777777" w:rsidTr="003B31F9">
        <w:trPr>
          <w:gridAfter w:val="3"/>
          <w:wAfter w:w="1132" w:type="dxa"/>
        </w:trPr>
        <w:tc>
          <w:tcPr>
            <w:tcW w:w="3857" w:type="dxa"/>
            <w:tcBorders>
              <w:top w:val="nil"/>
              <w:left w:val="nil"/>
              <w:bottom w:val="nil"/>
              <w:right w:val="nil"/>
            </w:tcBorders>
          </w:tcPr>
          <w:p w14:paraId="1866FC86" w14:textId="77777777" w:rsidR="00761B39" w:rsidRPr="004B599D" w:rsidRDefault="00761B39" w:rsidP="005A71F9"/>
        </w:tc>
        <w:tc>
          <w:tcPr>
            <w:tcW w:w="5199" w:type="dxa"/>
            <w:gridSpan w:val="5"/>
            <w:tcBorders>
              <w:top w:val="nil"/>
              <w:left w:val="nil"/>
              <w:bottom w:val="nil"/>
              <w:right w:val="nil"/>
            </w:tcBorders>
          </w:tcPr>
          <w:p w14:paraId="41F26278" w14:textId="77777777" w:rsidR="00761B39" w:rsidRPr="004B599D" w:rsidRDefault="00761B39" w:rsidP="005A71F9">
            <w:pPr>
              <w:pStyle w:val="Paragraf"/>
            </w:pPr>
            <w:r w:rsidRPr="004B599D">
              <w:t xml:space="preserve">Studiemästeriet ansvarar för att anordna </w:t>
            </w:r>
            <w:r w:rsidRPr="004B599D">
              <w:lastRenderedPageBreak/>
              <w:t>studiemotiverande evenemang samt evenemang som på annat sätt kan hjälpa medlemmarna i deras studier.</w:t>
            </w:r>
          </w:p>
        </w:tc>
      </w:tr>
      <w:tr w:rsidR="00761B39" w:rsidRPr="004B599D" w14:paraId="4207CAD5" w14:textId="77777777" w:rsidTr="003B31F9">
        <w:trPr>
          <w:gridAfter w:val="3"/>
          <w:wAfter w:w="1132" w:type="dxa"/>
        </w:trPr>
        <w:tc>
          <w:tcPr>
            <w:tcW w:w="3857" w:type="dxa"/>
            <w:tcBorders>
              <w:top w:val="nil"/>
              <w:left w:val="nil"/>
              <w:bottom w:val="nil"/>
              <w:right w:val="nil"/>
            </w:tcBorders>
          </w:tcPr>
          <w:p w14:paraId="5D9B2965" w14:textId="77777777" w:rsidR="00761B39" w:rsidRPr="004B599D" w:rsidRDefault="00761B39" w:rsidP="00981237">
            <w:pPr>
              <w:pStyle w:val="Heading5"/>
            </w:pPr>
          </w:p>
        </w:tc>
        <w:tc>
          <w:tcPr>
            <w:tcW w:w="5199" w:type="dxa"/>
            <w:gridSpan w:val="5"/>
            <w:tcBorders>
              <w:top w:val="nil"/>
              <w:left w:val="nil"/>
              <w:bottom w:val="nil"/>
              <w:right w:val="nil"/>
            </w:tcBorders>
          </w:tcPr>
          <w:p w14:paraId="248FF71D" w14:textId="77777777" w:rsidR="00761B39" w:rsidRPr="004B599D" w:rsidRDefault="00761B39" w:rsidP="005A71F9">
            <w:pPr>
              <w:pStyle w:val="Paragraf"/>
            </w:pPr>
          </w:p>
        </w:tc>
      </w:tr>
      <w:tr w:rsidR="00761B39" w:rsidRPr="004B599D" w14:paraId="077B7101" w14:textId="77777777" w:rsidTr="003B31F9">
        <w:trPr>
          <w:gridAfter w:val="3"/>
          <w:wAfter w:w="1132" w:type="dxa"/>
        </w:trPr>
        <w:tc>
          <w:tcPr>
            <w:tcW w:w="3857" w:type="dxa"/>
            <w:tcBorders>
              <w:top w:val="nil"/>
              <w:left w:val="nil"/>
              <w:bottom w:val="nil"/>
              <w:right w:val="nil"/>
            </w:tcBorders>
          </w:tcPr>
          <w:p w14:paraId="3FFD292B" w14:textId="1D7CD3B6" w:rsidR="00761B39" w:rsidRPr="004B599D" w:rsidRDefault="00761B39" w:rsidP="005A71F9">
            <w:pPr>
              <w:pStyle w:val="Heading6"/>
            </w:pPr>
            <w:r w:rsidRPr="004B599D">
              <w:t>§4:1</w:t>
            </w:r>
            <w:r w:rsidR="00CB2ECA">
              <w:t>4</w:t>
            </w:r>
            <w:r w:rsidRPr="004B599D">
              <w:t xml:space="preserve">:2 Åligganden </w:t>
            </w:r>
          </w:p>
        </w:tc>
        <w:tc>
          <w:tcPr>
            <w:tcW w:w="5199" w:type="dxa"/>
            <w:gridSpan w:val="5"/>
            <w:tcBorders>
              <w:top w:val="nil"/>
              <w:left w:val="nil"/>
              <w:bottom w:val="nil"/>
              <w:right w:val="nil"/>
            </w:tcBorders>
          </w:tcPr>
          <w:p w14:paraId="6E211DA7" w14:textId="77777777" w:rsidR="00761B39" w:rsidRPr="004B599D" w:rsidRDefault="00761B39" w:rsidP="005A71F9">
            <w:pPr>
              <w:pStyle w:val="Paragraf"/>
            </w:pPr>
          </w:p>
        </w:tc>
      </w:tr>
      <w:tr w:rsidR="00761B39" w:rsidRPr="004B599D" w14:paraId="2C3F994F" w14:textId="77777777" w:rsidTr="003B31F9">
        <w:trPr>
          <w:gridAfter w:val="3"/>
          <w:wAfter w:w="1132" w:type="dxa"/>
        </w:trPr>
        <w:tc>
          <w:tcPr>
            <w:tcW w:w="3857" w:type="dxa"/>
            <w:tcBorders>
              <w:top w:val="nil"/>
              <w:left w:val="nil"/>
              <w:bottom w:val="nil"/>
              <w:right w:val="nil"/>
            </w:tcBorders>
          </w:tcPr>
          <w:p w14:paraId="25AAE50B" w14:textId="77777777" w:rsidR="00761B39" w:rsidRPr="004B599D" w:rsidRDefault="00761B39" w:rsidP="005A71F9"/>
        </w:tc>
        <w:tc>
          <w:tcPr>
            <w:tcW w:w="5199" w:type="dxa"/>
            <w:gridSpan w:val="5"/>
            <w:tcBorders>
              <w:top w:val="nil"/>
              <w:left w:val="nil"/>
              <w:bottom w:val="nil"/>
              <w:right w:val="nil"/>
            </w:tcBorders>
          </w:tcPr>
          <w:p w14:paraId="28219AE2" w14:textId="77777777" w:rsidR="00761B39" w:rsidRPr="004B599D" w:rsidRDefault="00761B39" w:rsidP="005A71F9">
            <w:pPr>
              <w:pStyle w:val="Paragraf"/>
            </w:pPr>
            <w:r w:rsidRPr="004B599D">
              <w:t>Studiemästeriet ska under året anordna evenemang såsom studiekvällar, gästföreläsningar, workshops eller caselösning. Evenemangen bör tilltala studenter på alla de utbildningar som Sektionen studiebevakar.</w:t>
            </w:r>
          </w:p>
        </w:tc>
      </w:tr>
      <w:tr w:rsidR="00761B39" w:rsidRPr="004B599D" w14:paraId="71A5484A" w14:textId="77777777" w:rsidTr="003B31F9">
        <w:trPr>
          <w:gridAfter w:val="3"/>
          <w:wAfter w:w="1132" w:type="dxa"/>
        </w:trPr>
        <w:tc>
          <w:tcPr>
            <w:tcW w:w="3857" w:type="dxa"/>
            <w:tcBorders>
              <w:top w:val="nil"/>
              <w:left w:val="nil"/>
              <w:bottom w:val="nil"/>
              <w:right w:val="nil"/>
            </w:tcBorders>
          </w:tcPr>
          <w:p w14:paraId="1EE930EF" w14:textId="3711095A" w:rsidR="005E4A66" w:rsidRPr="005E4A66" w:rsidRDefault="005E4A66" w:rsidP="005E4A66"/>
        </w:tc>
        <w:tc>
          <w:tcPr>
            <w:tcW w:w="5199" w:type="dxa"/>
            <w:gridSpan w:val="5"/>
            <w:tcBorders>
              <w:top w:val="nil"/>
              <w:left w:val="nil"/>
              <w:bottom w:val="nil"/>
              <w:right w:val="nil"/>
            </w:tcBorders>
          </w:tcPr>
          <w:p w14:paraId="7307145E" w14:textId="77777777" w:rsidR="00761B39" w:rsidRPr="004B599D" w:rsidRDefault="00761B39" w:rsidP="005A71F9">
            <w:pPr>
              <w:pStyle w:val="Paragraf"/>
            </w:pPr>
          </w:p>
        </w:tc>
      </w:tr>
      <w:tr w:rsidR="00761B39" w:rsidRPr="004B599D" w14:paraId="149FE23E" w14:textId="77777777" w:rsidTr="003B31F9">
        <w:trPr>
          <w:gridAfter w:val="3"/>
          <w:wAfter w:w="1132" w:type="dxa"/>
        </w:trPr>
        <w:tc>
          <w:tcPr>
            <w:tcW w:w="3857" w:type="dxa"/>
            <w:tcBorders>
              <w:top w:val="nil"/>
              <w:left w:val="nil"/>
              <w:bottom w:val="nil"/>
              <w:right w:val="nil"/>
            </w:tcBorders>
          </w:tcPr>
          <w:p w14:paraId="7E4C7C30" w14:textId="26DD110F" w:rsidR="00761B39" w:rsidRPr="004B599D" w:rsidRDefault="00761B39" w:rsidP="00FF4F6E">
            <w:pPr>
              <w:pStyle w:val="Heading6"/>
            </w:pPr>
            <w:r>
              <w:t>§4:1</w:t>
            </w:r>
            <w:r w:rsidR="00CB2ECA">
              <w:t>4</w:t>
            </w:r>
            <w:r>
              <w:t>:3 Sammansättning</w:t>
            </w:r>
          </w:p>
        </w:tc>
        <w:tc>
          <w:tcPr>
            <w:tcW w:w="5199" w:type="dxa"/>
            <w:gridSpan w:val="5"/>
            <w:tcBorders>
              <w:top w:val="nil"/>
              <w:left w:val="nil"/>
              <w:bottom w:val="nil"/>
              <w:right w:val="nil"/>
            </w:tcBorders>
          </w:tcPr>
          <w:p w14:paraId="5745321A" w14:textId="77777777" w:rsidR="00761B39" w:rsidRPr="004B599D" w:rsidRDefault="00761B39" w:rsidP="005A71F9">
            <w:pPr>
              <w:pStyle w:val="Paragraf"/>
            </w:pPr>
          </w:p>
        </w:tc>
      </w:tr>
      <w:tr w:rsidR="00761B39" w:rsidRPr="004B599D" w14:paraId="719B2D15" w14:textId="77777777" w:rsidTr="003B31F9">
        <w:trPr>
          <w:gridAfter w:val="3"/>
          <w:wAfter w:w="1132" w:type="dxa"/>
        </w:trPr>
        <w:tc>
          <w:tcPr>
            <w:tcW w:w="3857" w:type="dxa"/>
            <w:tcBorders>
              <w:top w:val="nil"/>
              <w:left w:val="nil"/>
              <w:bottom w:val="nil"/>
              <w:right w:val="nil"/>
            </w:tcBorders>
          </w:tcPr>
          <w:p w14:paraId="0F64727E" w14:textId="47DB44B9" w:rsidR="001A7FD2" w:rsidRPr="001A7FD2" w:rsidRDefault="001A7FD2" w:rsidP="001A7FD2"/>
        </w:tc>
        <w:tc>
          <w:tcPr>
            <w:tcW w:w="5199" w:type="dxa"/>
            <w:gridSpan w:val="5"/>
            <w:tcBorders>
              <w:top w:val="nil"/>
              <w:left w:val="nil"/>
              <w:bottom w:val="nil"/>
              <w:right w:val="nil"/>
            </w:tcBorders>
          </w:tcPr>
          <w:p w14:paraId="1B88FE94" w14:textId="77777777" w:rsidR="00761B39" w:rsidRPr="004B599D" w:rsidRDefault="00761B39" w:rsidP="005A71F9">
            <w:pPr>
              <w:pStyle w:val="Paragraf"/>
            </w:pPr>
          </w:p>
        </w:tc>
      </w:tr>
      <w:tr w:rsidR="00761B39" w:rsidRPr="004B599D" w14:paraId="0637DFA1" w14:textId="77777777" w:rsidTr="003B31F9">
        <w:trPr>
          <w:gridAfter w:val="3"/>
          <w:wAfter w:w="1132" w:type="dxa"/>
        </w:trPr>
        <w:tc>
          <w:tcPr>
            <w:tcW w:w="3857" w:type="dxa"/>
            <w:tcBorders>
              <w:top w:val="nil"/>
              <w:left w:val="nil"/>
              <w:bottom w:val="nil"/>
              <w:right w:val="nil"/>
            </w:tcBorders>
          </w:tcPr>
          <w:p w14:paraId="691D7D1B" w14:textId="14D99D06" w:rsidR="00761B39" w:rsidRPr="004B599D" w:rsidRDefault="00761B39" w:rsidP="005A71F9">
            <w:pPr>
              <w:pStyle w:val="Title"/>
            </w:pPr>
            <w:r w:rsidRPr="004B599D">
              <w:t>§4:1</w:t>
            </w:r>
            <w:r w:rsidR="00CB2ECA">
              <w:t>4</w:t>
            </w:r>
            <w:r w:rsidRPr="004B599D">
              <w:t xml:space="preserve">:3:1 </w:t>
            </w:r>
            <w:r w:rsidRPr="004B599D">
              <w:rPr>
                <w:color w:val="auto"/>
              </w:rPr>
              <w:t>Studiemästare</w:t>
            </w:r>
          </w:p>
        </w:tc>
        <w:tc>
          <w:tcPr>
            <w:tcW w:w="5199" w:type="dxa"/>
            <w:gridSpan w:val="5"/>
            <w:tcBorders>
              <w:top w:val="nil"/>
              <w:left w:val="nil"/>
              <w:bottom w:val="nil"/>
              <w:right w:val="nil"/>
            </w:tcBorders>
          </w:tcPr>
          <w:p w14:paraId="2B556607" w14:textId="77777777" w:rsidR="00761B39" w:rsidRPr="004B599D" w:rsidRDefault="00761B39" w:rsidP="005A71F9">
            <w:pPr>
              <w:pStyle w:val="Paragraf"/>
            </w:pPr>
          </w:p>
        </w:tc>
      </w:tr>
      <w:tr w:rsidR="00761B39" w:rsidRPr="004B599D" w14:paraId="5C99A684" w14:textId="77777777" w:rsidTr="003B31F9">
        <w:trPr>
          <w:gridAfter w:val="3"/>
          <w:wAfter w:w="1132" w:type="dxa"/>
        </w:trPr>
        <w:tc>
          <w:tcPr>
            <w:tcW w:w="3857" w:type="dxa"/>
            <w:tcBorders>
              <w:top w:val="nil"/>
              <w:left w:val="nil"/>
              <w:bottom w:val="nil"/>
              <w:right w:val="nil"/>
            </w:tcBorders>
          </w:tcPr>
          <w:p w14:paraId="288AE919" w14:textId="77777777" w:rsidR="00761B39" w:rsidRPr="004B599D" w:rsidRDefault="00761B39" w:rsidP="005A71F9"/>
        </w:tc>
        <w:tc>
          <w:tcPr>
            <w:tcW w:w="5199" w:type="dxa"/>
            <w:gridSpan w:val="5"/>
            <w:tcBorders>
              <w:top w:val="nil"/>
              <w:left w:val="nil"/>
              <w:bottom w:val="nil"/>
              <w:right w:val="nil"/>
            </w:tcBorders>
          </w:tcPr>
          <w:p w14:paraId="741D341A" w14:textId="77777777" w:rsidR="00761B39" w:rsidRPr="004B599D" w:rsidRDefault="00761B39" w:rsidP="005A71F9">
            <w:pPr>
              <w:pStyle w:val="Paragraf"/>
            </w:pPr>
            <w:r w:rsidRPr="004B599D">
              <w:t xml:space="preserve">Studiemästare är ansvarig och sammankallande för Studiemästeriet. </w:t>
            </w:r>
          </w:p>
          <w:p w14:paraId="1F64C95A" w14:textId="77777777" w:rsidR="00761B39" w:rsidRPr="004B599D" w:rsidRDefault="00761B39" w:rsidP="005A71F9">
            <w:pPr>
              <w:pStyle w:val="Paragraf"/>
            </w:pPr>
          </w:p>
          <w:p w14:paraId="788D3791" w14:textId="77777777" w:rsidR="00761B39" w:rsidRPr="004B599D" w:rsidRDefault="00761B39" w:rsidP="005A71F9">
            <w:pPr>
              <w:pStyle w:val="Paragraf"/>
            </w:pPr>
            <w:r w:rsidRPr="004B599D">
              <w:t>Studiemästare</w:t>
            </w:r>
            <w:r w:rsidRPr="004B599D">
              <w:rPr>
                <w:rFonts w:eastAsiaTheme="majorEastAsia"/>
              </w:rPr>
              <w:t xml:space="preserve"> </w:t>
            </w:r>
            <w:r w:rsidRPr="004B599D">
              <w:t>skall framföra ett budgetförslag för utskottet under årets första Styrelsemöte. Budgetförslaget utarbetas med fördel tillsammans med Styrelseledamot med Utbildningsansvar samt förra årets Studiemästare</w:t>
            </w:r>
            <w:r w:rsidRPr="004B599D">
              <w:rPr>
                <w:rFonts w:eastAsiaTheme="majorEastAsia"/>
              </w:rPr>
              <w:t>.</w:t>
            </w:r>
          </w:p>
        </w:tc>
      </w:tr>
      <w:tr w:rsidR="00761B39" w:rsidRPr="004B599D" w14:paraId="68292B35" w14:textId="77777777" w:rsidTr="003B31F9">
        <w:trPr>
          <w:gridAfter w:val="3"/>
          <w:wAfter w:w="1132" w:type="dxa"/>
        </w:trPr>
        <w:tc>
          <w:tcPr>
            <w:tcW w:w="3857" w:type="dxa"/>
            <w:tcBorders>
              <w:top w:val="nil"/>
              <w:left w:val="nil"/>
              <w:bottom w:val="nil"/>
              <w:right w:val="nil"/>
            </w:tcBorders>
          </w:tcPr>
          <w:p w14:paraId="0D960513" w14:textId="77777777" w:rsidR="00761B39" w:rsidRPr="004B599D" w:rsidRDefault="00761B39" w:rsidP="00981237">
            <w:pPr>
              <w:pStyle w:val="Heading5"/>
            </w:pPr>
          </w:p>
        </w:tc>
        <w:tc>
          <w:tcPr>
            <w:tcW w:w="5199" w:type="dxa"/>
            <w:gridSpan w:val="5"/>
            <w:tcBorders>
              <w:top w:val="nil"/>
              <w:left w:val="nil"/>
              <w:bottom w:val="nil"/>
              <w:right w:val="nil"/>
            </w:tcBorders>
          </w:tcPr>
          <w:p w14:paraId="4F4D6BB0" w14:textId="77777777" w:rsidR="00761B39" w:rsidRPr="004B599D" w:rsidRDefault="00761B39" w:rsidP="005A71F9">
            <w:pPr>
              <w:pStyle w:val="Paragraf"/>
            </w:pPr>
          </w:p>
        </w:tc>
      </w:tr>
      <w:tr w:rsidR="00761B39" w:rsidRPr="004B599D" w14:paraId="65B0415E" w14:textId="77777777" w:rsidTr="003B31F9">
        <w:trPr>
          <w:gridAfter w:val="3"/>
          <w:wAfter w:w="1132" w:type="dxa"/>
        </w:trPr>
        <w:tc>
          <w:tcPr>
            <w:tcW w:w="9056" w:type="dxa"/>
            <w:gridSpan w:val="6"/>
            <w:tcBorders>
              <w:top w:val="nil"/>
              <w:left w:val="nil"/>
              <w:bottom w:val="nil"/>
              <w:right w:val="nil"/>
            </w:tcBorders>
          </w:tcPr>
          <w:p w14:paraId="4C86AD39" w14:textId="20A2C0E9" w:rsidR="00761B39" w:rsidRPr="004B599D" w:rsidRDefault="00761B39" w:rsidP="00981237">
            <w:pPr>
              <w:pStyle w:val="Title"/>
            </w:pPr>
            <w:r w:rsidRPr="004B599D">
              <w:t>§4:1</w:t>
            </w:r>
            <w:r w:rsidR="00CB2ECA">
              <w:t>4</w:t>
            </w:r>
            <w:r w:rsidRPr="004B599D">
              <w:t xml:space="preserve">:3:2 Evenemangsansvarig </w:t>
            </w:r>
          </w:p>
        </w:tc>
      </w:tr>
      <w:tr w:rsidR="00761B39" w:rsidRPr="004B599D" w14:paraId="754BC9AC" w14:textId="77777777" w:rsidTr="003B31F9">
        <w:trPr>
          <w:gridAfter w:val="3"/>
          <w:wAfter w:w="1132" w:type="dxa"/>
        </w:trPr>
        <w:tc>
          <w:tcPr>
            <w:tcW w:w="3857" w:type="dxa"/>
            <w:tcBorders>
              <w:top w:val="nil"/>
              <w:left w:val="nil"/>
              <w:bottom w:val="nil"/>
              <w:right w:val="nil"/>
            </w:tcBorders>
          </w:tcPr>
          <w:p w14:paraId="35C88EF0" w14:textId="77777777" w:rsidR="00761B39" w:rsidRPr="004B599D" w:rsidRDefault="00761B39" w:rsidP="005A71F9"/>
        </w:tc>
        <w:tc>
          <w:tcPr>
            <w:tcW w:w="5199" w:type="dxa"/>
            <w:gridSpan w:val="5"/>
            <w:tcBorders>
              <w:top w:val="nil"/>
              <w:left w:val="nil"/>
              <w:bottom w:val="nil"/>
              <w:right w:val="nil"/>
            </w:tcBorders>
          </w:tcPr>
          <w:p w14:paraId="6A205438" w14:textId="0A28E3FE" w:rsidR="00761B39" w:rsidRPr="004B599D" w:rsidRDefault="00761B39" w:rsidP="00981237">
            <w:pPr>
              <w:pStyle w:val="Paragraf"/>
            </w:pPr>
            <w:r w:rsidRPr="004B599D">
              <w:rPr>
                <w:rFonts w:eastAsiaTheme="majorEastAsia"/>
              </w:rPr>
              <w:t>Evenemangsansvarig är ansvarig för att planera olika typer av studiemotiverande evenemang, så som workshops och gästföreläsningar som riktar sig till alla Sektionens medlemmar.</w:t>
            </w:r>
          </w:p>
        </w:tc>
      </w:tr>
      <w:tr w:rsidR="00761B39" w:rsidRPr="004B599D" w14:paraId="5AEED29C" w14:textId="77777777" w:rsidTr="003B31F9">
        <w:trPr>
          <w:gridAfter w:val="3"/>
          <w:wAfter w:w="1132" w:type="dxa"/>
        </w:trPr>
        <w:tc>
          <w:tcPr>
            <w:tcW w:w="3857" w:type="dxa"/>
            <w:tcBorders>
              <w:top w:val="nil"/>
              <w:left w:val="nil"/>
              <w:bottom w:val="nil"/>
              <w:right w:val="nil"/>
            </w:tcBorders>
          </w:tcPr>
          <w:p w14:paraId="7784C9CF" w14:textId="77777777" w:rsidR="00761B39" w:rsidRPr="004B599D" w:rsidRDefault="00761B39" w:rsidP="00981237">
            <w:pPr>
              <w:pStyle w:val="Heading5"/>
            </w:pPr>
          </w:p>
        </w:tc>
        <w:tc>
          <w:tcPr>
            <w:tcW w:w="5199" w:type="dxa"/>
            <w:gridSpan w:val="5"/>
            <w:tcBorders>
              <w:top w:val="nil"/>
              <w:left w:val="nil"/>
              <w:bottom w:val="nil"/>
              <w:right w:val="nil"/>
            </w:tcBorders>
          </w:tcPr>
          <w:p w14:paraId="3C3F13FE" w14:textId="77777777" w:rsidR="00761B39" w:rsidRPr="004B599D" w:rsidRDefault="00761B39" w:rsidP="005A71F9">
            <w:pPr>
              <w:pStyle w:val="Paragraf"/>
            </w:pPr>
          </w:p>
        </w:tc>
      </w:tr>
      <w:tr w:rsidR="00761B39" w:rsidRPr="004B599D" w14:paraId="29133D39" w14:textId="77777777" w:rsidTr="003B31F9">
        <w:trPr>
          <w:gridAfter w:val="3"/>
          <w:wAfter w:w="1132" w:type="dxa"/>
        </w:trPr>
        <w:tc>
          <w:tcPr>
            <w:tcW w:w="3857" w:type="dxa"/>
            <w:tcBorders>
              <w:top w:val="nil"/>
              <w:left w:val="nil"/>
              <w:bottom w:val="nil"/>
              <w:right w:val="nil"/>
            </w:tcBorders>
          </w:tcPr>
          <w:p w14:paraId="171294A0" w14:textId="15A80DEF" w:rsidR="00761B39" w:rsidRPr="004B599D" w:rsidRDefault="00761B39" w:rsidP="005A71F9">
            <w:pPr>
              <w:pStyle w:val="Title"/>
            </w:pPr>
            <w:r w:rsidRPr="004B599D">
              <w:t>§4:1</w:t>
            </w:r>
            <w:r w:rsidR="00CB2ECA">
              <w:t>4</w:t>
            </w:r>
            <w:r w:rsidRPr="004B599D">
              <w:t xml:space="preserve">:3:3 Världsmästare </w:t>
            </w:r>
          </w:p>
        </w:tc>
        <w:tc>
          <w:tcPr>
            <w:tcW w:w="5199" w:type="dxa"/>
            <w:gridSpan w:val="5"/>
            <w:tcBorders>
              <w:top w:val="nil"/>
              <w:left w:val="nil"/>
              <w:bottom w:val="nil"/>
              <w:right w:val="nil"/>
            </w:tcBorders>
          </w:tcPr>
          <w:p w14:paraId="3EDC6B75" w14:textId="77777777" w:rsidR="00761B39" w:rsidRPr="004B599D" w:rsidRDefault="00761B39" w:rsidP="005A71F9">
            <w:pPr>
              <w:pStyle w:val="Paragraf"/>
            </w:pPr>
          </w:p>
        </w:tc>
      </w:tr>
      <w:tr w:rsidR="00761B39" w:rsidRPr="004B599D" w14:paraId="74BD072A" w14:textId="77777777" w:rsidTr="003B31F9">
        <w:trPr>
          <w:gridAfter w:val="3"/>
          <w:wAfter w:w="1132" w:type="dxa"/>
        </w:trPr>
        <w:tc>
          <w:tcPr>
            <w:tcW w:w="3857" w:type="dxa"/>
            <w:tcBorders>
              <w:top w:val="nil"/>
              <w:left w:val="nil"/>
              <w:bottom w:val="nil"/>
              <w:right w:val="nil"/>
            </w:tcBorders>
          </w:tcPr>
          <w:p w14:paraId="622085C0" w14:textId="77777777" w:rsidR="00761B39" w:rsidRPr="004B599D" w:rsidRDefault="00761B39" w:rsidP="005A71F9"/>
        </w:tc>
        <w:tc>
          <w:tcPr>
            <w:tcW w:w="5199" w:type="dxa"/>
            <w:gridSpan w:val="5"/>
            <w:tcBorders>
              <w:top w:val="nil"/>
              <w:left w:val="nil"/>
              <w:bottom w:val="nil"/>
              <w:right w:val="nil"/>
            </w:tcBorders>
          </w:tcPr>
          <w:p w14:paraId="14B812FC" w14:textId="511FA920" w:rsidR="00761B39" w:rsidRPr="004B599D" w:rsidRDefault="00761B39" w:rsidP="005A71F9">
            <w:pPr>
              <w:pStyle w:val="Paragraf"/>
            </w:pPr>
            <w:r w:rsidRPr="004B599D">
              <w:rPr>
                <w:rFonts w:eastAsiaTheme="majorEastAsia"/>
              </w:rPr>
              <w:t>Världsmästarna har till uppgift att agera som kontaktpersoner till den egna Sektionens internationella studenter. De ansvarar även för att informera de internationella studenterna om aktiviteter under året. I samråd med pHøset ska Världsmästarna även informera om lämpliga aktiviteter under nollningen. Utöver detta ansvarar världsmästarna för att genomföra en ”husvisning” för nyanlända studenter vid varje terminsstart. Husvisningen innebär en rundtur på KC, för att visa exempelvis datorrum, kafé, kopieringsmaskiner, institutioner och föreläsningssalar. Världsmästarna skall sitta med i TLTH:s Världsmästarkollegie.</w:t>
            </w:r>
          </w:p>
        </w:tc>
      </w:tr>
      <w:tr w:rsidR="00761B39" w:rsidRPr="004B599D" w14:paraId="750EA157" w14:textId="77777777" w:rsidTr="003B31F9">
        <w:trPr>
          <w:gridAfter w:val="3"/>
          <w:wAfter w:w="1132" w:type="dxa"/>
        </w:trPr>
        <w:tc>
          <w:tcPr>
            <w:tcW w:w="3857" w:type="dxa"/>
            <w:tcBorders>
              <w:top w:val="nil"/>
              <w:left w:val="nil"/>
              <w:bottom w:val="nil"/>
              <w:right w:val="nil"/>
            </w:tcBorders>
          </w:tcPr>
          <w:p w14:paraId="12C8CA40" w14:textId="77777777" w:rsidR="00761B39" w:rsidRPr="004B599D" w:rsidRDefault="00761B39" w:rsidP="00D802F9">
            <w:pPr>
              <w:pStyle w:val="Heading5"/>
            </w:pPr>
          </w:p>
        </w:tc>
        <w:tc>
          <w:tcPr>
            <w:tcW w:w="5199" w:type="dxa"/>
            <w:gridSpan w:val="5"/>
            <w:tcBorders>
              <w:top w:val="nil"/>
              <w:left w:val="nil"/>
              <w:bottom w:val="nil"/>
              <w:right w:val="nil"/>
            </w:tcBorders>
          </w:tcPr>
          <w:p w14:paraId="3C03B39F" w14:textId="77777777" w:rsidR="00761B39" w:rsidRPr="004B599D" w:rsidRDefault="00761B39" w:rsidP="005A71F9">
            <w:pPr>
              <w:pStyle w:val="Paragraf"/>
            </w:pPr>
          </w:p>
        </w:tc>
      </w:tr>
      <w:tr w:rsidR="00761B39" w:rsidRPr="004B599D" w14:paraId="5FE36E5E" w14:textId="77777777" w:rsidTr="003B31F9">
        <w:trPr>
          <w:gridAfter w:val="3"/>
          <w:wAfter w:w="1132" w:type="dxa"/>
        </w:trPr>
        <w:tc>
          <w:tcPr>
            <w:tcW w:w="3857" w:type="dxa"/>
            <w:tcBorders>
              <w:top w:val="nil"/>
              <w:left w:val="nil"/>
              <w:bottom w:val="nil"/>
              <w:right w:val="nil"/>
            </w:tcBorders>
          </w:tcPr>
          <w:p w14:paraId="4D508ADA" w14:textId="77E3A1B9" w:rsidR="00761B39" w:rsidRPr="004B599D" w:rsidRDefault="00761B39" w:rsidP="005A71F9">
            <w:pPr>
              <w:pStyle w:val="Title"/>
            </w:pPr>
            <w:r w:rsidRPr="004B599D">
              <w:t>§4:1</w:t>
            </w:r>
            <w:r w:rsidR="00CB2ECA">
              <w:t>4</w:t>
            </w:r>
            <w:r w:rsidRPr="004B599D">
              <w:t xml:space="preserve">:3:4 Studiejon </w:t>
            </w:r>
          </w:p>
        </w:tc>
        <w:tc>
          <w:tcPr>
            <w:tcW w:w="5199" w:type="dxa"/>
            <w:gridSpan w:val="5"/>
            <w:tcBorders>
              <w:top w:val="nil"/>
              <w:left w:val="nil"/>
              <w:bottom w:val="nil"/>
              <w:right w:val="nil"/>
            </w:tcBorders>
          </w:tcPr>
          <w:p w14:paraId="25EBBDF7" w14:textId="77777777" w:rsidR="00761B39" w:rsidRPr="004B599D" w:rsidRDefault="00761B39" w:rsidP="005A71F9">
            <w:pPr>
              <w:pStyle w:val="Paragraf"/>
            </w:pPr>
          </w:p>
        </w:tc>
      </w:tr>
      <w:tr w:rsidR="00761B39" w:rsidRPr="004B599D" w14:paraId="0FCDBAF6" w14:textId="77777777" w:rsidTr="003B31F9">
        <w:trPr>
          <w:gridAfter w:val="3"/>
          <w:wAfter w:w="1132" w:type="dxa"/>
        </w:trPr>
        <w:tc>
          <w:tcPr>
            <w:tcW w:w="3857" w:type="dxa"/>
            <w:tcBorders>
              <w:top w:val="nil"/>
              <w:left w:val="nil"/>
              <w:bottom w:val="nil"/>
              <w:right w:val="nil"/>
            </w:tcBorders>
          </w:tcPr>
          <w:p w14:paraId="330DEA7C" w14:textId="77777777" w:rsidR="00761B39" w:rsidRPr="004B599D" w:rsidRDefault="00761B39" w:rsidP="005A71F9">
            <w:pPr>
              <w:pStyle w:val="Heading5"/>
            </w:pPr>
          </w:p>
        </w:tc>
        <w:tc>
          <w:tcPr>
            <w:tcW w:w="5199" w:type="dxa"/>
            <w:gridSpan w:val="5"/>
            <w:tcBorders>
              <w:top w:val="nil"/>
              <w:left w:val="nil"/>
              <w:bottom w:val="nil"/>
              <w:right w:val="nil"/>
            </w:tcBorders>
          </w:tcPr>
          <w:p w14:paraId="37E964D3" w14:textId="5C5AB1C6" w:rsidR="00761B39" w:rsidRPr="004B599D" w:rsidRDefault="00761B39" w:rsidP="005A71F9">
            <w:pPr>
              <w:pStyle w:val="Paragraf"/>
            </w:pPr>
            <w:r w:rsidRPr="004B599D">
              <w:rPr>
                <w:rFonts w:eastAsiaTheme="majorEastAsia"/>
              </w:rPr>
              <w:t>Studiejonen s</w:t>
            </w:r>
            <w:r>
              <w:rPr>
                <w:rFonts w:eastAsiaTheme="majorEastAsia"/>
              </w:rPr>
              <w:t>kall bistå övriga medlemmar i Studiemästeriet</w:t>
            </w:r>
            <w:r w:rsidRPr="004B599D">
              <w:rPr>
                <w:rFonts w:eastAsiaTheme="majorEastAsia"/>
              </w:rPr>
              <w:t xml:space="preserve"> i deras arbete och till största del hjälpa till vid studierelaterade evenemang. Studiejonen har huvudsakligt planeringsansvar för sektionens studiekvällar.</w:t>
            </w:r>
          </w:p>
        </w:tc>
      </w:tr>
      <w:tr w:rsidR="00761B39" w:rsidRPr="004B599D" w14:paraId="5D0D5A9D" w14:textId="77777777" w:rsidTr="003B31F9">
        <w:trPr>
          <w:gridAfter w:val="3"/>
          <w:wAfter w:w="1132" w:type="dxa"/>
        </w:trPr>
        <w:tc>
          <w:tcPr>
            <w:tcW w:w="3857" w:type="dxa"/>
            <w:tcBorders>
              <w:top w:val="nil"/>
              <w:left w:val="nil"/>
              <w:bottom w:val="nil"/>
              <w:right w:val="nil"/>
            </w:tcBorders>
          </w:tcPr>
          <w:p w14:paraId="628A2DB5" w14:textId="77777777" w:rsidR="00761B39" w:rsidRPr="004B599D" w:rsidRDefault="00761B39" w:rsidP="005A71F9">
            <w:pPr>
              <w:pStyle w:val="Heading5"/>
            </w:pPr>
          </w:p>
        </w:tc>
        <w:tc>
          <w:tcPr>
            <w:tcW w:w="5199" w:type="dxa"/>
            <w:gridSpan w:val="5"/>
            <w:tcBorders>
              <w:top w:val="nil"/>
              <w:left w:val="nil"/>
              <w:bottom w:val="nil"/>
              <w:right w:val="nil"/>
            </w:tcBorders>
          </w:tcPr>
          <w:p w14:paraId="6A085763" w14:textId="77777777" w:rsidR="00761B39" w:rsidRPr="004B599D" w:rsidRDefault="00761B39" w:rsidP="005A71F9">
            <w:pPr>
              <w:pStyle w:val="Paragraf"/>
            </w:pPr>
          </w:p>
        </w:tc>
      </w:tr>
      <w:tr w:rsidR="00761B39" w:rsidRPr="004B599D" w14:paraId="1190BC69" w14:textId="77777777" w:rsidTr="003B31F9">
        <w:trPr>
          <w:gridAfter w:val="3"/>
          <w:wAfter w:w="1132" w:type="dxa"/>
        </w:trPr>
        <w:tc>
          <w:tcPr>
            <w:tcW w:w="3857" w:type="dxa"/>
            <w:tcBorders>
              <w:top w:val="nil"/>
              <w:left w:val="nil"/>
              <w:bottom w:val="nil"/>
              <w:right w:val="nil"/>
            </w:tcBorders>
          </w:tcPr>
          <w:p w14:paraId="645A1738" w14:textId="2A250826" w:rsidR="00761B39" w:rsidRPr="004B599D" w:rsidRDefault="00761B39" w:rsidP="005A71F9">
            <w:pPr>
              <w:pStyle w:val="Heading5"/>
            </w:pPr>
            <w:bookmarkStart w:id="96" w:name="_Toc22463709"/>
            <w:r>
              <w:lastRenderedPageBreak/>
              <w:t>§</w:t>
            </w:r>
            <w:r w:rsidRPr="004B599D">
              <w:t>4:1</w:t>
            </w:r>
            <w:r w:rsidR="00CB2ECA">
              <w:t>5</w:t>
            </w:r>
            <w:r w:rsidRPr="004B599D">
              <w:t xml:space="preserve"> Studierådet</w:t>
            </w:r>
            <w:bookmarkEnd w:id="96"/>
            <w:r w:rsidRPr="004B599D">
              <w:t xml:space="preserve"> </w:t>
            </w:r>
          </w:p>
        </w:tc>
        <w:tc>
          <w:tcPr>
            <w:tcW w:w="5199" w:type="dxa"/>
            <w:gridSpan w:val="5"/>
            <w:tcBorders>
              <w:top w:val="nil"/>
              <w:left w:val="nil"/>
              <w:bottom w:val="nil"/>
              <w:right w:val="nil"/>
            </w:tcBorders>
          </w:tcPr>
          <w:p w14:paraId="6F39A58B" w14:textId="77777777" w:rsidR="00761B39" w:rsidRPr="004B599D" w:rsidRDefault="00761B39" w:rsidP="005A71F9">
            <w:pPr>
              <w:pStyle w:val="Paragraf"/>
            </w:pPr>
          </w:p>
        </w:tc>
      </w:tr>
      <w:tr w:rsidR="00761B39" w:rsidRPr="004B599D" w14:paraId="744D80FE" w14:textId="77777777" w:rsidTr="003B31F9">
        <w:trPr>
          <w:gridAfter w:val="3"/>
          <w:wAfter w:w="1132" w:type="dxa"/>
        </w:trPr>
        <w:tc>
          <w:tcPr>
            <w:tcW w:w="3857" w:type="dxa"/>
            <w:tcBorders>
              <w:top w:val="nil"/>
              <w:left w:val="nil"/>
              <w:bottom w:val="nil"/>
              <w:right w:val="nil"/>
            </w:tcBorders>
          </w:tcPr>
          <w:p w14:paraId="7898C5CF" w14:textId="77777777" w:rsidR="00761B39" w:rsidRPr="004B599D" w:rsidRDefault="00761B39" w:rsidP="00D802F9">
            <w:pPr>
              <w:pStyle w:val="Heading5"/>
            </w:pPr>
          </w:p>
        </w:tc>
        <w:tc>
          <w:tcPr>
            <w:tcW w:w="5199" w:type="dxa"/>
            <w:gridSpan w:val="5"/>
            <w:tcBorders>
              <w:top w:val="nil"/>
              <w:left w:val="nil"/>
              <w:bottom w:val="nil"/>
              <w:right w:val="nil"/>
            </w:tcBorders>
          </w:tcPr>
          <w:p w14:paraId="17E982D9" w14:textId="77777777" w:rsidR="00761B39" w:rsidRPr="004B599D" w:rsidRDefault="00761B39" w:rsidP="005A71F9">
            <w:pPr>
              <w:pStyle w:val="Paragraf"/>
            </w:pPr>
          </w:p>
        </w:tc>
      </w:tr>
      <w:tr w:rsidR="00761B39" w:rsidRPr="004B599D" w14:paraId="0E8E56A1" w14:textId="77777777" w:rsidTr="003B31F9">
        <w:trPr>
          <w:gridAfter w:val="3"/>
          <w:wAfter w:w="1132" w:type="dxa"/>
        </w:trPr>
        <w:tc>
          <w:tcPr>
            <w:tcW w:w="3857" w:type="dxa"/>
            <w:tcBorders>
              <w:top w:val="nil"/>
              <w:left w:val="nil"/>
              <w:bottom w:val="nil"/>
              <w:right w:val="nil"/>
            </w:tcBorders>
          </w:tcPr>
          <w:p w14:paraId="5C5A7906" w14:textId="56E21BCA" w:rsidR="00761B39" w:rsidRPr="004B599D" w:rsidRDefault="00761B39" w:rsidP="005A71F9">
            <w:pPr>
              <w:pStyle w:val="Heading6"/>
            </w:pPr>
            <w:r w:rsidRPr="004B599D">
              <w:t>§4:1</w:t>
            </w:r>
            <w:r w:rsidR="00CB2ECA">
              <w:t>5</w:t>
            </w:r>
            <w:r w:rsidRPr="004B599D">
              <w:t>:1 Syfte</w:t>
            </w:r>
          </w:p>
        </w:tc>
        <w:tc>
          <w:tcPr>
            <w:tcW w:w="5199" w:type="dxa"/>
            <w:gridSpan w:val="5"/>
            <w:tcBorders>
              <w:top w:val="nil"/>
              <w:left w:val="nil"/>
              <w:bottom w:val="nil"/>
              <w:right w:val="nil"/>
            </w:tcBorders>
          </w:tcPr>
          <w:p w14:paraId="15E1B2A0" w14:textId="77777777" w:rsidR="00761B39" w:rsidRPr="004B599D" w:rsidRDefault="00761B39" w:rsidP="005A71F9">
            <w:pPr>
              <w:pStyle w:val="Paragraf"/>
              <w:rPr>
                <w:rFonts w:cs="Times New Roman"/>
                <w:lang w:eastAsia="sv-SE"/>
              </w:rPr>
            </w:pPr>
          </w:p>
        </w:tc>
      </w:tr>
      <w:tr w:rsidR="00761B39" w:rsidRPr="004B599D" w14:paraId="14732EFA" w14:textId="77777777" w:rsidTr="003B31F9">
        <w:trPr>
          <w:gridAfter w:val="3"/>
          <w:wAfter w:w="1132" w:type="dxa"/>
        </w:trPr>
        <w:tc>
          <w:tcPr>
            <w:tcW w:w="3857" w:type="dxa"/>
            <w:tcBorders>
              <w:top w:val="nil"/>
              <w:left w:val="nil"/>
              <w:bottom w:val="nil"/>
              <w:right w:val="nil"/>
            </w:tcBorders>
          </w:tcPr>
          <w:p w14:paraId="059E224D" w14:textId="77777777" w:rsidR="00761B39" w:rsidRPr="004B599D" w:rsidRDefault="00761B39" w:rsidP="005A71F9"/>
        </w:tc>
        <w:tc>
          <w:tcPr>
            <w:tcW w:w="5199" w:type="dxa"/>
            <w:gridSpan w:val="5"/>
            <w:tcBorders>
              <w:top w:val="nil"/>
              <w:left w:val="nil"/>
              <w:bottom w:val="nil"/>
              <w:right w:val="nil"/>
            </w:tcBorders>
          </w:tcPr>
          <w:p w14:paraId="1E96A636" w14:textId="0EEC49E7" w:rsidR="00761B39" w:rsidRPr="004B599D" w:rsidRDefault="00761B39" w:rsidP="005A71F9">
            <w:pPr>
              <w:pStyle w:val="Paragraf"/>
            </w:pPr>
            <w:r w:rsidRPr="004B599D">
              <w:rPr>
                <w:szCs w:val="20"/>
                <w:lang w:eastAsia="sv-SE"/>
              </w:rPr>
              <w:t>Studierådet ansvarar för Sektionens kärnverksamhet och skall verka för att främja studenternas intressen i</w:t>
            </w:r>
            <w:r w:rsidR="005A34DC">
              <w:rPr>
                <w:szCs w:val="20"/>
                <w:lang w:eastAsia="sv-SE"/>
              </w:rPr>
              <w:t xml:space="preserve"> utbildningsfrågor</w:t>
            </w:r>
            <w:r w:rsidRPr="004B599D">
              <w:rPr>
                <w:rFonts w:eastAsiaTheme="majorEastAsia"/>
              </w:rPr>
              <w:t>.</w:t>
            </w:r>
          </w:p>
        </w:tc>
      </w:tr>
      <w:tr w:rsidR="00761B39" w:rsidRPr="004B599D" w14:paraId="39DAF447" w14:textId="77777777" w:rsidTr="003B31F9">
        <w:trPr>
          <w:gridAfter w:val="3"/>
          <w:wAfter w:w="1132" w:type="dxa"/>
        </w:trPr>
        <w:tc>
          <w:tcPr>
            <w:tcW w:w="3857" w:type="dxa"/>
            <w:tcBorders>
              <w:top w:val="nil"/>
              <w:left w:val="nil"/>
              <w:bottom w:val="nil"/>
              <w:right w:val="nil"/>
            </w:tcBorders>
          </w:tcPr>
          <w:p w14:paraId="21DDD9A1" w14:textId="772BFBBF" w:rsidR="001A7FD2" w:rsidRPr="005E4A66" w:rsidRDefault="001A7FD2" w:rsidP="005E4A66"/>
        </w:tc>
        <w:tc>
          <w:tcPr>
            <w:tcW w:w="5199" w:type="dxa"/>
            <w:gridSpan w:val="5"/>
            <w:tcBorders>
              <w:top w:val="nil"/>
              <w:left w:val="nil"/>
              <w:bottom w:val="nil"/>
              <w:right w:val="nil"/>
            </w:tcBorders>
          </w:tcPr>
          <w:p w14:paraId="56F2C0CA" w14:textId="3AAACB89" w:rsidR="00AF33BA" w:rsidRPr="00AF33BA" w:rsidRDefault="00AF33BA" w:rsidP="00AF33BA">
            <w:pPr>
              <w:pStyle w:val="Subtitle"/>
            </w:pPr>
          </w:p>
        </w:tc>
      </w:tr>
      <w:tr w:rsidR="00761B39" w:rsidRPr="004B599D" w14:paraId="0E00E1ED" w14:textId="77777777" w:rsidTr="003B31F9">
        <w:trPr>
          <w:gridAfter w:val="3"/>
          <w:wAfter w:w="1132" w:type="dxa"/>
        </w:trPr>
        <w:tc>
          <w:tcPr>
            <w:tcW w:w="3857" w:type="dxa"/>
            <w:tcBorders>
              <w:top w:val="nil"/>
              <w:left w:val="nil"/>
              <w:bottom w:val="nil"/>
              <w:right w:val="nil"/>
            </w:tcBorders>
          </w:tcPr>
          <w:p w14:paraId="1FDA1B0A" w14:textId="2C5C8089" w:rsidR="00761B39" w:rsidRPr="004B599D" w:rsidRDefault="00761B39" w:rsidP="005A71F9">
            <w:pPr>
              <w:pStyle w:val="Heading6"/>
            </w:pPr>
            <w:r w:rsidRPr="004B599D">
              <w:t>§4:1</w:t>
            </w:r>
            <w:r w:rsidR="00CB2ECA">
              <w:t>5</w:t>
            </w:r>
            <w:r w:rsidRPr="004B599D">
              <w:t xml:space="preserve">:2 Åligganden </w:t>
            </w:r>
          </w:p>
        </w:tc>
        <w:tc>
          <w:tcPr>
            <w:tcW w:w="5199" w:type="dxa"/>
            <w:gridSpan w:val="5"/>
            <w:tcBorders>
              <w:top w:val="nil"/>
              <w:left w:val="nil"/>
              <w:bottom w:val="nil"/>
              <w:right w:val="nil"/>
            </w:tcBorders>
          </w:tcPr>
          <w:p w14:paraId="3C9728B1" w14:textId="77777777" w:rsidR="00761B39" w:rsidRPr="004B599D" w:rsidRDefault="00761B39" w:rsidP="005A71F9">
            <w:pPr>
              <w:pStyle w:val="Paragraf"/>
            </w:pPr>
          </w:p>
        </w:tc>
      </w:tr>
      <w:tr w:rsidR="00761B39" w:rsidRPr="004B599D" w14:paraId="3AC85DF6" w14:textId="77777777" w:rsidTr="003B31F9">
        <w:trPr>
          <w:gridAfter w:val="3"/>
          <w:wAfter w:w="1132" w:type="dxa"/>
        </w:trPr>
        <w:tc>
          <w:tcPr>
            <w:tcW w:w="3857" w:type="dxa"/>
            <w:tcBorders>
              <w:top w:val="nil"/>
              <w:left w:val="nil"/>
              <w:bottom w:val="nil"/>
              <w:right w:val="nil"/>
            </w:tcBorders>
          </w:tcPr>
          <w:p w14:paraId="52E7E97C" w14:textId="77777777" w:rsidR="00761B39" w:rsidRPr="004B599D" w:rsidRDefault="00761B39" w:rsidP="005A71F9"/>
        </w:tc>
        <w:tc>
          <w:tcPr>
            <w:tcW w:w="5199" w:type="dxa"/>
            <w:gridSpan w:val="5"/>
            <w:tcBorders>
              <w:top w:val="nil"/>
              <w:left w:val="nil"/>
              <w:bottom w:val="nil"/>
              <w:right w:val="nil"/>
            </w:tcBorders>
          </w:tcPr>
          <w:p w14:paraId="1A03938E" w14:textId="77777777" w:rsidR="00761B39" w:rsidRPr="004B599D" w:rsidRDefault="00761B39" w:rsidP="005A71F9">
            <w:pPr>
              <w:pStyle w:val="Paragraf"/>
            </w:pPr>
            <w:r w:rsidRPr="004B599D">
              <w:rPr>
                <w:rFonts w:eastAsiaTheme="majorEastAsia"/>
              </w:rPr>
              <w:t xml:space="preserve">Det åligger Studierådet att verka för att hög kvalitét på utbildningarna från vilka Kemi- och Biotekniksektionen värvar sina medlemmar enligt §2:1 i Stadgarna. Det åligger även Studierådet att föra teknologernas talan i studiefrågor som relaterar till dessa program. </w:t>
            </w:r>
            <w:r w:rsidRPr="004B599D">
              <w:t xml:space="preserve">Vice SrBK-ordförande samordnar även representanter till terminskollegierna på grund- respektive specialiseringsnivå. </w:t>
            </w:r>
          </w:p>
          <w:p w14:paraId="09357178" w14:textId="5A5F4441" w:rsidR="00761B39" w:rsidRPr="004B599D" w:rsidRDefault="00761B39" w:rsidP="005A71F9">
            <w:pPr>
              <w:pStyle w:val="Paragraf"/>
            </w:pPr>
          </w:p>
          <w:p w14:paraId="457BE379" w14:textId="16407AB7" w:rsidR="00761B39" w:rsidRPr="004B599D" w:rsidRDefault="00761B39" w:rsidP="005A71F9">
            <w:pPr>
              <w:pStyle w:val="Paragraf"/>
            </w:pPr>
            <w:r w:rsidRPr="004B599D">
              <w:t>Studierådet skall informera Sektionens medlemmar om aktuell verksamhet.</w:t>
            </w:r>
          </w:p>
          <w:p w14:paraId="3CD27C76" w14:textId="77777777" w:rsidR="00761B39" w:rsidRPr="004B599D" w:rsidRDefault="00761B39" w:rsidP="005A71F9">
            <w:pPr>
              <w:pStyle w:val="Paragraf"/>
              <w:rPr>
                <w:lang w:eastAsia="sv-SE"/>
              </w:rPr>
            </w:pPr>
          </w:p>
          <w:p w14:paraId="71FD9D18" w14:textId="77777777" w:rsidR="00761B39" w:rsidRPr="004B599D" w:rsidRDefault="00761B39" w:rsidP="005A71F9">
            <w:pPr>
              <w:pStyle w:val="Paragraf"/>
              <w:rPr>
                <w:lang w:eastAsia="sv-SE"/>
              </w:rPr>
            </w:pPr>
            <w:r w:rsidRPr="004B599D">
              <w:rPr>
                <w:lang w:eastAsia="sv-SE"/>
              </w:rPr>
              <w:t>Studierådet skall se till att teknologer finns representerade i externa organ som berör de studenter Sektionen studiebevakar för och som Studierådet har rätt att nominera till i Teknologkårens lista över externa organ. Dessa organ inbegriper, men är inte begränsade till, programledning och institutionsstyrelser. Studierådet skall även följa upp och samordna dess representanters arbete i dessa organ.</w:t>
            </w:r>
          </w:p>
          <w:p w14:paraId="2980A6F1" w14:textId="77777777" w:rsidR="00761B39" w:rsidRPr="004B599D" w:rsidRDefault="00761B39" w:rsidP="005A71F9">
            <w:pPr>
              <w:pStyle w:val="Paragraf"/>
            </w:pPr>
          </w:p>
          <w:p w14:paraId="479143E4" w14:textId="77777777" w:rsidR="00761B39" w:rsidRPr="004B599D" w:rsidRDefault="00761B39" w:rsidP="005A71F9">
            <w:pPr>
              <w:pStyle w:val="Paragraf"/>
            </w:pPr>
            <w:r w:rsidRPr="004B599D">
              <w:t>Studierådet skall också samverka med TLTH och övriga Sektioner genom lämpliga kollegier och samarbeten.</w:t>
            </w:r>
          </w:p>
          <w:p w14:paraId="2AE66197" w14:textId="77777777" w:rsidR="00761B39" w:rsidRPr="004B599D" w:rsidRDefault="00761B39" w:rsidP="005A71F9">
            <w:pPr>
              <w:pStyle w:val="Paragraf"/>
            </w:pPr>
          </w:p>
          <w:p w14:paraId="59AF727F" w14:textId="08C4CBEF" w:rsidR="00761B39" w:rsidRPr="004B599D" w:rsidRDefault="00761B39" w:rsidP="005A71F9">
            <w:pPr>
              <w:pStyle w:val="Paragraf"/>
            </w:pPr>
            <w:r w:rsidRPr="004B599D">
              <w:t xml:space="preserve">Studierådet skall i övrigt tillvarata </w:t>
            </w:r>
            <w:r w:rsidR="009F5D9A">
              <w:t xml:space="preserve">Sektionens medlemmars </w:t>
            </w:r>
            <w:r w:rsidRPr="004B599D">
              <w:t>intresse i utbildnings- och undervisningsfrågor.</w:t>
            </w:r>
          </w:p>
        </w:tc>
      </w:tr>
      <w:tr w:rsidR="00761B39" w:rsidRPr="004B599D" w14:paraId="660B3825" w14:textId="77777777" w:rsidTr="003B31F9">
        <w:trPr>
          <w:gridAfter w:val="3"/>
          <w:wAfter w:w="1132" w:type="dxa"/>
        </w:trPr>
        <w:tc>
          <w:tcPr>
            <w:tcW w:w="3857" w:type="dxa"/>
            <w:tcBorders>
              <w:top w:val="nil"/>
              <w:left w:val="nil"/>
              <w:bottom w:val="nil"/>
              <w:right w:val="nil"/>
            </w:tcBorders>
          </w:tcPr>
          <w:p w14:paraId="33C96874" w14:textId="77777777" w:rsidR="00761B39" w:rsidRPr="004B599D" w:rsidRDefault="00761B39" w:rsidP="00D802F9">
            <w:pPr>
              <w:pStyle w:val="Heading5"/>
            </w:pPr>
          </w:p>
        </w:tc>
        <w:tc>
          <w:tcPr>
            <w:tcW w:w="5199" w:type="dxa"/>
            <w:gridSpan w:val="5"/>
            <w:tcBorders>
              <w:top w:val="nil"/>
              <w:left w:val="nil"/>
              <w:bottom w:val="nil"/>
              <w:right w:val="nil"/>
            </w:tcBorders>
          </w:tcPr>
          <w:p w14:paraId="50B90BEC" w14:textId="77777777" w:rsidR="00761B39" w:rsidRPr="004B599D" w:rsidRDefault="00761B39" w:rsidP="005A71F9">
            <w:pPr>
              <w:pStyle w:val="Paragraf"/>
            </w:pPr>
          </w:p>
        </w:tc>
      </w:tr>
      <w:tr w:rsidR="00761B39" w:rsidRPr="004B599D" w14:paraId="3B73B8BB" w14:textId="77777777" w:rsidTr="003B31F9">
        <w:trPr>
          <w:gridAfter w:val="3"/>
          <w:wAfter w:w="1132" w:type="dxa"/>
        </w:trPr>
        <w:tc>
          <w:tcPr>
            <w:tcW w:w="3857" w:type="dxa"/>
            <w:tcBorders>
              <w:top w:val="nil"/>
              <w:left w:val="nil"/>
              <w:bottom w:val="nil"/>
              <w:right w:val="nil"/>
            </w:tcBorders>
          </w:tcPr>
          <w:p w14:paraId="5775D45B" w14:textId="04FCA6B3" w:rsidR="00761B39" w:rsidRPr="004B599D" w:rsidRDefault="00761B39" w:rsidP="005A71F9">
            <w:pPr>
              <w:pStyle w:val="Heading6"/>
            </w:pPr>
            <w:r w:rsidRPr="004B599D">
              <w:t>§4:1</w:t>
            </w:r>
            <w:r w:rsidR="00CB2ECA">
              <w:t>5</w:t>
            </w:r>
            <w:r w:rsidRPr="004B599D">
              <w:t xml:space="preserve">:3 Sammansättning </w:t>
            </w:r>
          </w:p>
        </w:tc>
        <w:tc>
          <w:tcPr>
            <w:tcW w:w="5199" w:type="dxa"/>
            <w:gridSpan w:val="5"/>
            <w:tcBorders>
              <w:top w:val="nil"/>
              <w:left w:val="nil"/>
              <w:bottom w:val="nil"/>
              <w:right w:val="nil"/>
            </w:tcBorders>
          </w:tcPr>
          <w:p w14:paraId="5E609CFF" w14:textId="77777777" w:rsidR="00761B39" w:rsidRPr="004B599D" w:rsidRDefault="00761B39" w:rsidP="005A71F9">
            <w:pPr>
              <w:pStyle w:val="Paragraf"/>
            </w:pPr>
          </w:p>
        </w:tc>
      </w:tr>
      <w:tr w:rsidR="00761B39" w:rsidRPr="004B599D" w14:paraId="56558FD8" w14:textId="77777777" w:rsidTr="003B31F9">
        <w:trPr>
          <w:gridAfter w:val="3"/>
          <w:wAfter w:w="1132" w:type="dxa"/>
        </w:trPr>
        <w:tc>
          <w:tcPr>
            <w:tcW w:w="3857" w:type="dxa"/>
            <w:tcBorders>
              <w:top w:val="nil"/>
              <w:left w:val="nil"/>
              <w:bottom w:val="nil"/>
              <w:right w:val="nil"/>
            </w:tcBorders>
          </w:tcPr>
          <w:p w14:paraId="6182AC75" w14:textId="77777777" w:rsidR="00761B39" w:rsidRPr="004B599D" w:rsidRDefault="00761B39" w:rsidP="00D802F9">
            <w:pPr>
              <w:pStyle w:val="Heading5"/>
            </w:pPr>
          </w:p>
        </w:tc>
        <w:tc>
          <w:tcPr>
            <w:tcW w:w="5199" w:type="dxa"/>
            <w:gridSpan w:val="5"/>
            <w:tcBorders>
              <w:top w:val="nil"/>
              <w:left w:val="nil"/>
              <w:bottom w:val="nil"/>
              <w:right w:val="nil"/>
            </w:tcBorders>
          </w:tcPr>
          <w:p w14:paraId="6D1EEC21" w14:textId="77777777" w:rsidR="00761B39" w:rsidRPr="004B599D" w:rsidRDefault="00761B39" w:rsidP="005A71F9">
            <w:pPr>
              <w:pStyle w:val="Paragraf"/>
            </w:pPr>
          </w:p>
        </w:tc>
      </w:tr>
      <w:tr w:rsidR="00761B39" w:rsidRPr="004B599D" w14:paraId="7924DC37" w14:textId="77777777" w:rsidTr="003B31F9">
        <w:trPr>
          <w:gridAfter w:val="3"/>
          <w:wAfter w:w="1132" w:type="dxa"/>
        </w:trPr>
        <w:tc>
          <w:tcPr>
            <w:tcW w:w="9056" w:type="dxa"/>
            <w:gridSpan w:val="6"/>
            <w:tcBorders>
              <w:top w:val="nil"/>
              <w:left w:val="nil"/>
              <w:bottom w:val="nil"/>
              <w:right w:val="nil"/>
            </w:tcBorders>
          </w:tcPr>
          <w:p w14:paraId="56E3B85E" w14:textId="211E2C9B" w:rsidR="00761B39" w:rsidRPr="004B599D" w:rsidRDefault="00761B39" w:rsidP="00D802F9">
            <w:pPr>
              <w:pStyle w:val="Title"/>
            </w:pPr>
            <w:r w:rsidRPr="004B599D">
              <w:t>§4:1</w:t>
            </w:r>
            <w:r w:rsidR="00CB2ECA">
              <w:t>5</w:t>
            </w:r>
            <w:r w:rsidRPr="004B599D">
              <w:t xml:space="preserve">:3:1 Studierådsordförande </w:t>
            </w:r>
          </w:p>
        </w:tc>
      </w:tr>
      <w:tr w:rsidR="00761B39" w:rsidRPr="004B599D" w14:paraId="6842DB92" w14:textId="77777777" w:rsidTr="003B31F9">
        <w:trPr>
          <w:gridAfter w:val="3"/>
          <w:wAfter w:w="1132" w:type="dxa"/>
        </w:trPr>
        <w:tc>
          <w:tcPr>
            <w:tcW w:w="3857" w:type="dxa"/>
            <w:tcBorders>
              <w:top w:val="nil"/>
              <w:left w:val="nil"/>
              <w:bottom w:val="nil"/>
              <w:right w:val="nil"/>
            </w:tcBorders>
          </w:tcPr>
          <w:p w14:paraId="162123AB" w14:textId="77777777" w:rsidR="00761B39" w:rsidRPr="004B599D" w:rsidRDefault="00761B39" w:rsidP="005A71F9"/>
        </w:tc>
        <w:tc>
          <w:tcPr>
            <w:tcW w:w="5199" w:type="dxa"/>
            <w:gridSpan w:val="5"/>
            <w:tcBorders>
              <w:top w:val="nil"/>
              <w:left w:val="nil"/>
              <w:bottom w:val="nil"/>
              <w:right w:val="nil"/>
            </w:tcBorders>
          </w:tcPr>
          <w:p w14:paraId="10620A00" w14:textId="77777777" w:rsidR="00761B39" w:rsidRPr="004B599D" w:rsidRDefault="00761B39" w:rsidP="005A71F9">
            <w:pPr>
              <w:pStyle w:val="Paragraf"/>
              <w:rPr>
                <w:rFonts w:eastAsia="Calibri"/>
              </w:rPr>
            </w:pPr>
            <w:r w:rsidRPr="004B599D">
              <w:rPr>
                <w:rFonts w:eastAsiaTheme="majorEastAsia"/>
              </w:rPr>
              <w:t>Studierådsordförande är ansvarig och sammankallande för Studierådet.</w:t>
            </w:r>
            <w:r w:rsidRPr="004B599D">
              <w:rPr>
                <w:rFonts w:eastAsia="Calibri"/>
              </w:rPr>
              <w:t xml:space="preserve"> </w:t>
            </w:r>
          </w:p>
          <w:p w14:paraId="1C26624A" w14:textId="77777777" w:rsidR="00761B39" w:rsidRPr="004B599D" w:rsidRDefault="00761B39" w:rsidP="005A71F9">
            <w:pPr>
              <w:pStyle w:val="Paragraf"/>
            </w:pPr>
          </w:p>
          <w:p w14:paraId="079584E2" w14:textId="77777777" w:rsidR="00761B39" w:rsidRPr="004B599D" w:rsidRDefault="00761B39" w:rsidP="005A71F9">
            <w:pPr>
              <w:pStyle w:val="Paragraf"/>
            </w:pPr>
            <w:r w:rsidRPr="004B599D">
              <w:t xml:space="preserve">Studierådsordförande skall framföra ett budgetförslag för utskottet under årets första Styrelsemöte. Budgetförslaget utarbetas med fördel tillsammans med Styrelseledamot med Utbildningsansvar samt förra årets Studierådsordförande. </w:t>
            </w:r>
          </w:p>
          <w:p w14:paraId="0E1776F8" w14:textId="77777777" w:rsidR="00761B39" w:rsidRPr="004B599D" w:rsidRDefault="00761B39" w:rsidP="005A71F9">
            <w:pPr>
              <w:pStyle w:val="Paragraf"/>
            </w:pPr>
          </w:p>
          <w:p w14:paraId="353BC9A8" w14:textId="77777777" w:rsidR="00761B39" w:rsidRPr="004B599D" w:rsidRDefault="00761B39" w:rsidP="005A71F9">
            <w:pPr>
              <w:pStyle w:val="Paragraf"/>
            </w:pPr>
            <w:r w:rsidRPr="004B599D">
              <w:rPr>
                <w:szCs w:val="20"/>
              </w:rPr>
              <w:lastRenderedPageBreak/>
              <w:t>Studierådsordföranden bör vara ledamot av programledningen för sitt program och ansvarar då för att SrBK aktivt driver sina frågor där.</w:t>
            </w:r>
          </w:p>
          <w:p w14:paraId="51B40966" w14:textId="77777777" w:rsidR="00761B39" w:rsidRPr="004B599D" w:rsidRDefault="00761B39" w:rsidP="005A71F9">
            <w:pPr>
              <w:pStyle w:val="Paragraf"/>
            </w:pPr>
          </w:p>
          <w:p w14:paraId="7FF1E271" w14:textId="77777777" w:rsidR="00761B39" w:rsidRDefault="00761B39" w:rsidP="005A71F9">
            <w:pPr>
              <w:pStyle w:val="Paragraf"/>
              <w:rPr>
                <w:szCs w:val="20"/>
              </w:rPr>
            </w:pPr>
            <w:r w:rsidRPr="004B599D">
              <w:rPr>
                <w:szCs w:val="20"/>
              </w:rPr>
              <w:t>Studierådsordföranden ansvarar för att stipendiater utses enligt Stipendiefondens regler §10:1.</w:t>
            </w:r>
          </w:p>
          <w:p w14:paraId="0B9CA6BA" w14:textId="77777777" w:rsidR="00AD5EA1" w:rsidRDefault="00AD5EA1" w:rsidP="005A71F9">
            <w:pPr>
              <w:pStyle w:val="Paragraf"/>
              <w:rPr>
                <w:szCs w:val="20"/>
              </w:rPr>
            </w:pPr>
          </w:p>
          <w:p w14:paraId="02D95FF5" w14:textId="5C25FAF8" w:rsidR="00AD5EA1" w:rsidRPr="004B599D" w:rsidRDefault="00AD5EA1" w:rsidP="005A71F9">
            <w:pPr>
              <w:pStyle w:val="Paragraf"/>
            </w:pPr>
            <w:r w:rsidRPr="004B599D">
              <w:rPr>
                <w:lang w:eastAsia="sv-SE"/>
              </w:rPr>
              <w:t>St</w:t>
            </w:r>
            <w:r>
              <w:rPr>
                <w:lang w:eastAsia="sv-SE"/>
              </w:rPr>
              <w:t xml:space="preserve">udierådsordförande </w:t>
            </w:r>
            <w:r w:rsidRPr="004B599D">
              <w:rPr>
                <w:lang w:eastAsia="sv-SE"/>
              </w:rPr>
              <w:t>ska aktivt delta i</w:t>
            </w:r>
            <w:r>
              <w:rPr>
                <w:lang w:eastAsia="sv-SE"/>
              </w:rPr>
              <w:t xml:space="preserve"> arbetsgruppen ”K på Science Village”.</w:t>
            </w:r>
          </w:p>
        </w:tc>
      </w:tr>
      <w:tr w:rsidR="00761B39" w:rsidRPr="004B599D" w14:paraId="18988ED7" w14:textId="77777777" w:rsidTr="003B31F9">
        <w:trPr>
          <w:gridAfter w:val="3"/>
          <w:wAfter w:w="1132" w:type="dxa"/>
        </w:trPr>
        <w:tc>
          <w:tcPr>
            <w:tcW w:w="3857" w:type="dxa"/>
            <w:tcBorders>
              <w:top w:val="nil"/>
              <w:left w:val="nil"/>
              <w:bottom w:val="nil"/>
              <w:right w:val="nil"/>
            </w:tcBorders>
          </w:tcPr>
          <w:p w14:paraId="67EE5844" w14:textId="77777777" w:rsidR="00761B39" w:rsidRPr="004B599D" w:rsidRDefault="00761B39" w:rsidP="00D802F9">
            <w:pPr>
              <w:pStyle w:val="Heading5"/>
            </w:pPr>
          </w:p>
        </w:tc>
        <w:tc>
          <w:tcPr>
            <w:tcW w:w="5199" w:type="dxa"/>
            <w:gridSpan w:val="5"/>
            <w:tcBorders>
              <w:top w:val="nil"/>
              <w:left w:val="nil"/>
              <w:bottom w:val="nil"/>
              <w:right w:val="nil"/>
            </w:tcBorders>
          </w:tcPr>
          <w:p w14:paraId="3DBD0C95" w14:textId="77777777" w:rsidR="00761B39" w:rsidRPr="004B599D" w:rsidRDefault="00761B39" w:rsidP="005A71F9">
            <w:pPr>
              <w:pStyle w:val="Paragraf"/>
            </w:pPr>
          </w:p>
        </w:tc>
      </w:tr>
      <w:tr w:rsidR="00761B39" w:rsidRPr="004B599D" w14:paraId="0B5DDB7D" w14:textId="77777777" w:rsidTr="003B31F9">
        <w:trPr>
          <w:gridAfter w:val="3"/>
          <w:wAfter w:w="1132" w:type="dxa"/>
        </w:trPr>
        <w:tc>
          <w:tcPr>
            <w:tcW w:w="9056" w:type="dxa"/>
            <w:gridSpan w:val="6"/>
            <w:tcBorders>
              <w:top w:val="nil"/>
              <w:left w:val="nil"/>
              <w:bottom w:val="nil"/>
              <w:right w:val="nil"/>
            </w:tcBorders>
          </w:tcPr>
          <w:p w14:paraId="1DC45870" w14:textId="77777777" w:rsidR="005E4A66" w:rsidRDefault="005E4A66" w:rsidP="00D802F9">
            <w:pPr>
              <w:pStyle w:val="Title"/>
            </w:pPr>
          </w:p>
          <w:p w14:paraId="2FAC985C" w14:textId="6BA8E69D" w:rsidR="00761B39" w:rsidRPr="004B599D" w:rsidRDefault="00761B39" w:rsidP="00D802F9">
            <w:pPr>
              <w:pStyle w:val="Title"/>
            </w:pPr>
            <w:r w:rsidRPr="004B599D">
              <w:t>§4:1</w:t>
            </w:r>
            <w:r w:rsidR="00CB2ECA">
              <w:t>5</w:t>
            </w:r>
            <w:r w:rsidRPr="004B599D">
              <w:t xml:space="preserve">:3:2 Vice Studierådsordförande - Grundblocksansvarig </w:t>
            </w:r>
          </w:p>
        </w:tc>
      </w:tr>
      <w:tr w:rsidR="00761B39" w:rsidRPr="004B599D" w14:paraId="3401EEC1" w14:textId="77777777" w:rsidTr="003B31F9">
        <w:trPr>
          <w:gridAfter w:val="3"/>
          <w:wAfter w:w="1132" w:type="dxa"/>
        </w:trPr>
        <w:tc>
          <w:tcPr>
            <w:tcW w:w="3857" w:type="dxa"/>
            <w:tcBorders>
              <w:top w:val="nil"/>
              <w:left w:val="nil"/>
              <w:bottom w:val="nil"/>
              <w:right w:val="nil"/>
            </w:tcBorders>
          </w:tcPr>
          <w:p w14:paraId="2ABA0AA0" w14:textId="77777777" w:rsidR="00761B39" w:rsidRPr="004B599D" w:rsidRDefault="00761B39" w:rsidP="005A71F9">
            <w:pPr>
              <w:pStyle w:val="Title"/>
            </w:pPr>
          </w:p>
        </w:tc>
        <w:tc>
          <w:tcPr>
            <w:tcW w:w="5199" w:type="dxa"/>
            <w:gridSpan w:val="5"/>
            <w:tcBorders>
              <w:top w:val="nil"/>
              <w:left w:val="nil"/>
              <w:bottom w:val="nil"/>
              <w:right w:val="nil"/>
            </w:tcBorders>
          </w:tcPr>
          <w:p w14:paraId="3E366927" w14:textId="77777777" w:rsidR="00761B39" w:rsidRPr="004B599D" w:rsidRDefault="00761B39" w:rsidP="005A71F9">
            <w:pPr>
              <w:pStyle w:val="Paragraf"/>
              <w:rPr>
                <w:rFonts w:eastAsiaTheme="majorEastAsia"/>
              </w:rPr>
            </w:pPr>
            <w:r w:rsidRPr="004B599D">
              <w:rPr>
                <w:rFonts w:eastAsiaTheme="majorEastAsia"/>
              </w:rPr>
              <w:t>Vice Studierådsordföranden - Grundblocksansvarig skall bistå Studierådsordföranden i dennes arbete.</w:t>
            </w:r>
          </w:p>
          <w:p w14:paraId="486CCC84" w14:textId="77777777" w:rsidR="00761B39" w:rsidRPr="004B599D" w:rsidRDefault="00761B39" w:rsidP="005A71F9">
            <w:pPr>
              <w:pStyle w:val="Paragraf"/>
              <w:rPr>
                <w:rFonts w:eastAsiaTheme="majorEastAsia"/>
              </w:rPr>
            </w:pPr>
          </w:p>
          <w:p w14:paraId="2E37A25D" w14:textId="77777777" w:rsidR="00761B39" w:rsidRPr="004B599D" w:rsidRDefault="00761B39" w:rsidP="005A71F9">
            <w:pPr>
              <w:pStyle w:val="Paragraf"/>
            </w:pPr>
            <w:r w:rsidRPr="004B599D">
              <w:t xml:space="preserve">Vice Studierådsordförande - Grundblocksansvarig har i uppgift att samordna och leda arbetet med CEQ- utvärdering samt operativa utvärderingar av kurser i grundblocket. </w:t>
            </w:r>
          </w:p>
          <w:p w14:paraId="27DB845A" w14:textId="77777777" w:rsidR="00761B39" w:rsidRPr="004B599D" w:rsidRDefault="00761B39" w:rsidP="005A71F9">
            <w:pPr>
              <w:pStyle w:val="Paragraf"/>
            </w:pPr>
          </w:p>
          <w:p w14:paraId="01467A0A" w14:textId="275CA2BA" w:rsidR="00761B39" w:rsidRPr="004B599D" w:rsidRDefault="00761B39" w:rsidP="005A71F9">
            <w:pPr>
              <w:pStyle w:val="Paragraf"/>
            </w:pPr>
            <w:r w:rsidRPr="004B599D">
              <w:t xml:space="preserve">Vice Studierådsordförande - Grundblocksansvarig är även kontaktperson i Studierådet för Kursrepresentanterna i grundblocket. </w:t>
            </w:r>
          </w:p>
          <w:p w14:paraId="1AA06FEC" w14:textId="77777777" w:rsidR="00761B39" w:rsidRPr="004B599D" w:rsidRDefault="00761B39" w:rsidP="005A71F9">
            <w:pPr>
              <w:pStyle w:val="Paragraf"/>
            </w:pPr>
          </w:p>
          <w:p w14:paraId="10EECB82" w14:textId="07C48EA1" w:rsidR="00761B39" w:rsidRPr="004B599D" w:rsidRDefault="00761B39" w:rsidP="005A71F9">
            <w:pPr>
              <w:pStyle w:val="Paragraf"/>
            </w:pPr>
            <w:r w:rsidRPr="004B599D">
              <w:t>Vice Studierådsordförande - Grundblocksansvarig samordnar även representanter till terminskollegierna för grundblocket.</w:t>
            </w:r>
          </w:p>
        </w:tc>
      </w:tr>
      <w:tr w:rsidR="00761B39" w:rsidRPr="004B599D" w14:paraId="6573E2F4" w14:textId="77777777" w:rsidTr="003B31F9">
        <w:trPr>
          <w:gridAfter w:val="3"/>
          <w:wAfter w:w="1132" w:type="dxa"/>
        </w:trPr>
        <w:tc>
          <w:tcPr>
            <w:tcW w:w="3857" w:type="dxa"/>
            <w:tcBorders>
              <w:top w:val="nil"/>
              <w:left w:val="nil"/>
              <w:bottom w:val="nil"/>
              <w:right w:val="nil"/>
            </w:tcBorders>
          </w:tcPr>
          <w:p w14:paraId="49312240" w14:textId="77777777" w:rsidR="00761B39" w:rsidRPr="004B599D" w:rsidRDefault="00761B39" w:rsidP="00D802F9">
            <w:pPr>
              <w:pStyle w:val="Heading5"/>
            </w:pPr>
          </w:p>
        </w:tc>
        <w:tc>
          <w:tcPr>
            <w:tcW w:w="5199" w:type="dxa"/>
            <w:gridSpan w:val="5"/>
            <w:tcBorders>
              <w:top w:val="nil"/>
              <w:left w:val="nil"/>
              <w:bottom w:val="nil"/>
              <w:right w:val="nil"/>
            </w:tcBorders>
          </w:tcPr>
          <w:p w14:paraId="7CFBDDAB" w14:textId="77777777" w:rsidR="00761B39" w:rsidRPr="004B599D" w:rsidRDefault="00761B39" w:rsidP="005A71F9">
            <w:pPr>
              <w:pStyle w:val="Paragraf"/>
            </w:pPr>
          </w:p>
        </w:tc>
      </w:tr>
      <w:tr w:rsidR="00761B39" w:rsidRPr="004B599D" w14:paraId="27AA9D14" w14:textId="77777777" w:rsidTr="003B31F9">
        <w:trPr>
          <w:gridAfter w:val="3"/>
          <w:wAfter w:w="1132" w:type="dxa"/>
        </w:trPr>
        <w:tc>
          <w:tcPr>
            <w:tcW w:w="9056" w:type="dxa"/>
            <w:gridSpan w:val="6"/>
            <w:tcBorders>
              <w:top w:val="nil"/>
              <w:left w:val="nil"/>
              <w:bottom w:val="nil"/>
              <w:right w:val="nil"/>
            </w:tcBorders>
          </w:tcPr>
          <w:p w14:paraId="29D691F8" w14:textId="3628DE69" w:rsidR="00761B39" w:rsidRPr="004B599D" w:rsidRDefault="00761B39" w:rsidP="00D802F9">
            <w:pPr>
              <w:pStyle w:val="Title"/>
            </w:pPr>
            <w:r w:rsidRPr="004B599D">
              <w:t>§4:1</w:t>
            </w:r>
            <w:r w:rsidR="00CB2ECA">
              <w:t>5</w:t>
            </w:r>
            <w:r w:rsidRPr="004B599D">
              <w:t xml:space="preserve">:3:3 Vice studierådsordförande - Specialiseringsansvarig </w:t>
            </w:r>
          </w:p>
        </w:tc>
      </w:tr>
      <w:tr w:rsidR="00761B39" w:rsidRPr="004B599D" w14:paraId="6FE8040F" w14:textId="77777777" w:rsidTr="003B31F9">
        <w:trPr>
          <w:gridAfter w:val="3"/>
          <w:wAfter w:w="1132" w:type="dxa"/>
        </w:trPr>
        <w:tc>
          <w:tcPr>
            <w:tcW w:w="3857" w:type="dxa"/>
            <w:tcBorders>
              <w:top w:val="nil"/>
              <w:left w:val="nil"/>
              <w:bottom w:val="nil"/>
              <w:right w:val="nil"/>
            </w:tcBorders>
          </w:tcPr>
          <w:p w14:paraId="5758D4C4" w14:textId="77777777" w:rsidR="00761B39" w:rsidRPr="004B599D" w:rsidRDefault="00761B39" w:rsidP="005A71F9">
            <w:pPr>
              <w:pStyle w:val="Title"/>
            </w:pPr>
          </w:p>
        </w:tc>
        <w:tc>
          <w:tcPr>
            <w:tcW w:w="5199" w:type="dxa"/>
            <w:gridSpan w:val="5"/>
            <w:tcBorders>
              <w:top w:val="nil"/>
              <w:left w:val="nil"/>
              <w:bottom w:val="nil"/>
              <w:right w:val="nil"/>
            </w:tcBorders>
          </w:tcPr>
          <w:p w14:paraId="05E74E81" w14:textId="77777777" w:rsidR="00761B39" w:rsidRPr="004B599D" w:rsidRDefault="00761B39" w:rsidP="005A71F9">
            <w:pPr>
              <w:pStyle w:val="Paragraf"/>
              <w:rPr>
                <w:rFonts w:eastAsiaTheme="majorEastAsia"/>
                <w:szCs w:val="20"/>
              </w:rPr>
            </w:pPr>
            <w:r w:rsidRPr="004B599D">
              <w:rPr>
                <w:rFonts w:eastAsiaTheme="majorEastAsia"/>
              </w:rPr>
              <w:t xml:space="preserve">Vice Studierådsordföranden – Specialiseringsansvarig skall bistå Studierådsordföranden i dennes </w:t>
            </w:r>
            <w:r w:rsidRPr="004B599D">
              <w:rPr>
                <w:rFonts w:eastAsiaTheme="majorEastAsia"/>
                <w:szCs w:val="20"/>
              </w:rPr>
              <w:t>arbete.</w:t>
            </w:r>
          </w:p>
          <w:p w14:paraId="15BB628A" w14:textId="77777777" w:rsidR="00761B39" w:rsidRPr="004B599D" w:rsidRDefault="00761B39" w:rsidP="005A71F9">
            <w:pPr>
              <w:pStyle w:val="Paragraf"/>
              <w:rPr>
                <w:rFonts w:eastAsiaTheme="majorEastAsia"/>
                <w:szCs w:val="20"/>
              </w:rPr>
            </w:pPr>
          </w:p>
          <w:p w14:paraId="2B712ED0" w14:textId="77777777" w:rsidR="00761B39" w:rsidRPr="004B599D" w:rsidRDefault="00761B39" w:rsidP="005A71F9">
            <w:pPr>
              <w:pStyle w:val="Paragraf"/>
              <w:rPr>
                <w:rFonts w:eastAsiaTheme="majorEastAsia" w:cstheme="majorBidi"/>
              </w:rPr>
            </w:pPr>
            <w:r w:rsidRPr="004B599D">
              <w:rPr>
                <w:rFonts w:eastAsiaTheme="majorEastAsia" w:cstheme="majorBidi"/>
              </w:rPr>
              <w:t xml:space="preserve">Vice Studierådsordförande - Specialiseringsansvarig har i uppgift att samordna och leda arbetet med CEQ-utvärdering samt operativa utvärderingar av kurser i specialiseringen. </w:t>
            </w:r>
          </w:p>
          <w:p w14:paraId="7D412BE4" w14:textId="77777777" w:rsidR="00761B39" w:rsidRPr="004B599D" w:rsidRDefault="00761B39" w:rsidP="005A71F9">
            <w:pPr>
              <w:pStyle w:val="Paragraf"/>
              <w:rPr>
                <w:rFonts w:eastAsiaTheme="majorEastAsia" w:cstheme="majorBidi"/>
              </w:rPr>
            </w:pPr>
          </w:p>
          <w:p w14:paraId="17F26921" w14:textId="301DAB4B" w:rsidR="00761B39" w:rsidRPr="004B599D" w:rsidRDefault="00761B39" w:rsidP="005A71F9">
            <w:pPr>
              <w:pStyle w:val="Paragraf"/>
              <w:rPr>
                <w:rFonts w:eastAsiaTheme="majorEastAsia" w:cstheme="majorBidi"/>
              </w:rPr>
            </w:pPr>
            <w:r w:rsidRPr="004B599D">
              <w:rPr>
                <w:rFonts w:eastAsiaTheme="majorEastAsia" w:cstheme="majorBidi"/>
              </w:rPr>
              <w:t xml:space="preserve">Vice Studierådsordförande - Specialiseringsansvarig är även kontaktperson i Studierådet för kursrepresentanterna i specialiseringarna. </w:t>
            </w:r>
          </w:p>
          <w:p w14:paraId="483DCD41" w14:textId="77777777" w:rsidR="00761B39" w:rsidRPr="004B599D" w:rsidRDefault="00761B39" w:rsidP="005A71F9">
            <w:pPr>
              <w:pStyle w:val="Paragraf"/>
              <w:rPr>
                <w:rFonts w:eastAsiaTheme="majorEastAsia" w:cstheme="majorBidi"/>
              </w:rPr>
            </w:pPr>
          </w:p>
          <w:p w14:paraId="50BFFA09" w14:textId="010D962A" w:rsidR="00761B39" w:rsidRPr="004B599D" w:rsidRDefault="00761B39" w:rsidP="005A71F9">
            <w:pPr>
              <w:pStyle w:val="Paragraf"/>
            </w:pPr>
            <w:r w:rsidRPr="004B599D">
              <w:rPr>
                <w:rFonts w:eastAsiaTheme="majorEastAsia" w:cstheme="majorBidi"/>
              </w:rPr>
              <w:t xml:space="preserve">Vice Studierådsordförande – Specialiseringsansvarig samordnar även representanter till terminskollegierna för specialiseringarna.  </w:t>
            </w:r>
          </w:p>
        </w:tc>
      </w:tr>
      <w:tr w:rsidR="00761B39" w:rsidRPr="004B599D" w14:paraId="219AD24F" w14:textId="77777777" w:rsidTr="003B31F9">
        <w:trPr>
          <w:gridAfter w:val="3"/>
          <w:wAfter w:w="1132" w:type="dxa"/>
        </w:trPr>
        <w:tc>
          <w:tcPr>
            <w:tcW w:w="3857" w:type="dxa"/>
            <w:tcBorders>
              <w:top w:val="nil"/>
              <w:left w:val="nil"/>
              <w:bottom w:val="nil"/>
              <w:right w:val="nil"/>
            </w:tcBorders>
          </w:tcPr>
          <w:p w14:paraId="32F096A8" w14:textId="77777777" w:rsidR="00761B39" w:rsidRPr="004B599D" w:rsidRDefault="00761B39" w:rsidP="00D802F9">
            <w:pPr>
              <w:pStyle w:val="Heading5"/>
            </w:pPr>
          </w:p>
        </w:tc>
        <w:tc>
          <w:tcPr>
            <w:tcW w:w="5199" w:type="dxa"/>
            <w:gridSpan w:val="5"/>
            <w:tcBorders>
              <w:top w:val="nil"/>
              <w:left w:val="nil"/>
              <w:bottom w:val="nil"/>
              <w:right w:val="nil"/>
            </w:tcBorders>
          </w:tcPr>
          <w:p w14:paraId="52D07163" w14:textId="76FAA811" w:rsidR="00761B39" w:rsidRPr="004B599D" w:rsidRDefault="00761B39" w:rsidP="005A71F9">
            <w:pPr>
              <w:pStyle w:val="Paragraf"/>
            </w:pPr>
          </w:p>
        </w:tc>
      </w:tr>
      <w:tr w:rsidR="00761B39" w:rsidRPr="004B599D" w14:paraId="5A0BC5D1" w14:textId="77777777" w:rsidTr="003B31F9">
        <w:trPr>
          <w:gridAfter w:val="3"/>
          <w:wAfter w:w="1132" w:type="dxa"/>
        </w:trPr>
        <w:tc>
          <w:tcPr>
            <w:tcW w:w="3857" w:type="dxa"/>
            <w:tcBorders>
              <w:top w:val="nil"/>
              <w:left w:val="nil"/>
              <w:bottom w:val="nil"/>
              <w:right w:val="nil"/>
            </w:tcBorders>
          </w:tcPr>
          <w:p w14:paraId="4B82F764" w14:textId="033C8BED" w:rsidR="00761B39" w:rsidRPr="004B599D" w:rsidRDefault="00761B39" w:rsidP="005A71F9">
            <w:pPr>
              <w:pStyle w:val="Title"/>
            </w:pPr>
            <w:r w:rsidRPr="004B599D">
              <w:t>§4:1</w:t>
            </w:r>
            <w:r w:rsidR="00CB2ECA">
              <w:t>5</w:t>
            </w:r>
            <w:r w:rsidRPr="004B599D">
              <w:t xml:space="preserve">:3:4 Bettan </w:t>
            </w:r>
          </w:p>
        </w:tc>
        <w:tc>
          <w:tcPr>
            <w:tcW w:w="5199" w:type="dxa"/>
            <w:gridSpan w:val="5"/>
            <w:tcBorders>
              <w:top w:val="nil"/>
              <w:left w:val="nil"/>
              <w:bottom w:val="nil"/>
              <w:right w:val="nil"/>
            </w:tcBorders>
          </w:tcPr>
          <w:p w14:paraId="7A59973C" w14:textId="77777777" w:rsidR="00761B39" w:rsidRPr="004B599D" w:rsidRDefault="00761B39" w:rsidP="005A71F9">
            <w:pPr>
              <w:pStyle w:val="Paragraf"/>
              <w:rPr>
                <w:rStyle w:val="ParagrafChar"/>
                <w:rFonts w:eastAsiaTheme="majorEastAsia"/>
              </w:rPr>
            </w:pPr>
          </w:p>
        </w:tc>
      </w:tr>
      <w:tr w:rsidR="00761B39" w:rsidRPr="004B599D" w14:paraId="56E6AE95" w14:textId="77777777" w:rsidTr="003B31F9">
        <w:trPr>
          <w:gridAfter w:val="3"/>
          <w:wAfter w:w="1132" w:type="dxa"/>
        </w:trPr>
        <w:tc>
          <w:tcPr>
            <w:tcW w:w="3857" w:type="dxa"/>
            <w:tcBorders>
              <w:top w:val="nil"/>
              <w:left w:val="nil"/>
              <w:bottom w:val="nil"/>
              <w:right w:val="nil"/>
            </w:tcBorders>
          </w:tcPr>
          <w:p w14:paraId="10B0C7DB" w14:textId="77777777" w:rsidR="00761B39" w:rsidRPr="004B599D" w:rsidRDefault="00761B39" w:rsidP="005A71F9"/>
        </w:tc>
        <w:tc>
          <w:tcPr>
            <w:tcW w:w="5199" w:type="dxa"/>
            <w:gridSpan w:val="5"/>
            <w:tcBorders>
              <w:top w:val="nil"/>
              <w:left w:val="nil"/>
              <w:bottom w:val="nil"/>
              <w:right w:val="nil"/>
            </w:tcBorders>
          </w:tcPr>
          <w:p w14:paraId="68EFE9BC" w14:textId="148BA005" w:rsidR="00761B39" w:rsidRPr="004B599D" w:rsidRDefault="00761B39" w:rsidP="005A71F9">
            <w:pPr>
              <w:pStyle w:val="Paragraf"/>
            </w:pPr>
            <w:r w:rsidRPr="004B599D">
              <w:rPr>
                <w:rFonts w:eastAsiaTheme="majorEastAsia"/>
              </w:rPr>
              <w:t>Bettan representerar bioteknikprogrammets ettor. Bettan skall bistå resten av Studierådet i dess arbete och verka för att ettornas röster blir hörda.</w:t>
            </w:r>
            <w:r w:rsidR="00BC10A4">
              <w:rPr>
                <w:rFonts w:eastAsiaTheme="majorEastAsia"/>
              </w:rPr>
              <w:t xml:space="preserve"> Bettan väljs in på hösten och avgår den 31:a december </w:t>
            </w:r>
            <w:r w:rsidR="00BC10A4">
              <w:rPr>
                <w:rFonts w:eastAsiaTheme="majorEastAsia"/>
              </w:rPr>
              <w:lastRenderedPageBreak/>
              <w:t>samma år.</w:t>
            </w:r>
          </w:p>
        </w:tc>
      </w:tr>
      <w:tr w:rsidR="00761B39" w:rsidRPr="004B599D" w14:paraId="07F154B1" w14:textId="77777777" w:rsidTr="003B31F9">
        <w:trPr>
          <w:gridAfter w:val="3"/>
          <w:wAfter w:w="1132" w:type="dxa"/>
        </w:trPr>
        <w:tc>
          <w:tcPr>
            <w:tcW w:w="3857" w:type="dxa"/>
            <w:tcBorders>
              <w:top w:val="nil"/>
              <w:left w:val="nil"/>
              <w:bottom w:val="nil"/>
              <w:right w:val="nil"/>
            </w:tcBorders>
          </w:tcPr>
          <w:p w14:paraId="6AC4696F" w14:textId="77777777" w:rsidR="00761B39" w:rsidRPr="004B599D" w:rsidRDefault="00761B39" w:rsidP="00D802F9">
            <w:pPr>
              <w:pStyle w:val="Heading5"/>
            </w:pPr>
          </w:p>
        </w:tc>
        <w:tc>
          <w:tcPr>
            <w:tcW w:w="5199" w:type="dxa"/>
            <w:gridSpan w:val="5"/>
            <w:tcBorders>
              <w:top w:val="nil"/>
              <w:left w:val="nil"/>
              <w:bottom w:val="nil"/>
              <w:right w:val="nil"/>
            </w:tcBorders>
          </w:tcPr>
          <w:p w14:paraId="0C0DC954" w14:textId="77777777" w:rsidR="00761B39" w:rsidRPr="004B599D" w:rsidRDefault="00761B39" w:rsidP="005A71F9">
            <w:pPr>
              <w:pStyle w:val="Paragraf"/>
            </w:pPr>
          </w:p>
        </w:tc>
      </w:tr>
      <w:tr w:rsidR="00761B39" w:rsidRPr="004B599D" w14:paraId="019C05FA" w14:textId="77777777" w:rsidTr="003B31F9">
        <w:trPr>
          <w:gridAfter w:val="3"/>
          <w:wAfter w:w="1132" w:type="dxa"/>
        </w:trPr>
        <w:tc>
          <w:tcPr>
            <w:tcW w:w="3857" w:type="dxa"/>
            <w:tcBorders>
              <w:top w:val="nil"/>
              <w:left w:val="nil"/>
              <w:bottom w:val="nil"/>
              <w:right w:val="nil"/>
            </w:tcBorders>
          </w:tcPr>
          <w:p w14:paraId="504AAE1E" w14:textId="15C81947" w:rsidR="00761B39" w:rsidRPr="004B599D" w:rsidRDefault="00761B39" w:rsidP="005A71F9">
            <w:pPr>
              <w:pStyle w:val="Title"/>
            </w:pPr>
            <w:r w:rsidRPr="004B599D">
              <w:t>§4:1</w:t>
            </w:r>
            <w:r w:rsidR="00CB2ECA">
              <w:t>5</w:t>
            </w:r>
            <w:r w:rsidRPr="004B599D">
              <w:t xml:space="preserve">:3:5 Ettan </w:t>
            </w:r>
          </w:p>
        </w:tc>
        <w:tc>
          <w:tcPr>
            <w:tcW w:w="5199" w:type="dxa"/>
            <w:gridSpan w:val="5"/>
            <w:tcBorders>
              <w:top w:val="nil"/>
              <w:left w:val="nil"/>
              <w:bottom w:val="nil"/>
              <w:right w:val="nil"/>
            </w:tcBorders>
          </w:tcPr>
          <w:p w14:paraId="5C0687FE" w14:textId="77777777" w:rsidR="00761B39" w:rsidRPr="004B599D" w:rsidRDefault="00761B39" w:rsidP="005A71F9">
            <w:pPr>
              <w:pStyle w:val="Paragraf"/>
              <w:rPr>
                <w:rStyle w:val="ParagrafChar"/>
                <w:rFonts w:eastAsiaTheme="majorEastAsia"/>
              </w:rPr>
            </w:pPr>
          </w:p>
        </w:tc>
      </w:tr>
      <w:tr w:rsidR="00761B39" w:rsidRPr="004B599D" w14:paraId="7EB13640" w14:textId="77777777" w:rsidTr="003B31F9">
        <w:trPr>
          <w:gridAfter w:val="3"/>
          <w:wAfter w:w="1132" w:type="dxa"/>
        </w:trPr>
        <w:tc>
          <w:tcPr>
            <w:tcW w:w="3857" w:type="dxa"/>
            <w:tcBorders>
              <w:top w:val="nil"/>
              <w:left w:val="nil"/>
              <w:bottom w:val="nil"/>
              <w:right w:val="nil"/>
            </w:tcBorders>
          </w:tcPr>
          <w:p w14:paraId="599DEE1C" w14:textId="77777777" w:rsidR="00761B39" w:rsidRPr="004B599D" w:rsidRDefault="00761B39" w:rsidP="005A71F9"/>
        </w:tc>
        <w:tc>
          <w:tcPr>
            <w:tcW w:w="5199" w:type="dxa"/>
            <w:gridSpan w:val="5"/>
            <w:tcBorders>
              <w:top w:val="nil"/>
              <w:left w:val="nil"/>
              <w:bottom w:val="nil"/>
              <w:right w:val="nil"/>
            </w:tcBorders>
          </w:tcPr>
          <w:p w14:paraId="1AC47B0C" w14:textId="00F6B7A9" w:rsidR="00761B39" w:rsidRPr="004B599D" w:rsidRDefault="00761B39" w:rsidP="005A71F9">
            <w:pPr>
              <w:pStyle w:val="Paragraf"/>
            </w:pPr>
            <w:r w:rsidRPr="004B599D">
              <w:rPr>
                <w:rFonts w:eastAsiaTheme="majorEastAsia"/>
              </w:rPr>
              <w:t>Ettan representerar kemiteknikprogrammets ettor. Ettan skall bistå resten av Studierådet i dess arbete och verka för att ettornas röster blir hörda.</w:t>
            </w:r>
            <w:r w:rsidR="00BC10A4">
              <w:rPr>
                <w:rFonts w:eastAsiaTheme="majorEastAsia"/>
              </w:rPr>
              <w:t xml:space="preserve"> Ettan väljs in på hösten och avgår den 31:a december samma år.</w:t>
            </w:r>
          </w:p>
        </w:tc>
      </w:tr>
      <w:tr w:rsidR="00761B39" w:rsidRPr="004B599D" w14:paraId="00889A1A" w14:textId="77777777" w:rsidTr="003B31F9">
        <w:trPr>
          <w:gridAfter w:val="3"/>
          <w:wAfter w:w="1132" w:type="dxa"/>
        </w:trPr>
        <w:tc>
          <w:tcPr>
            <w:tcW w:w="3857" w:type="dxa"/>
            <w:tcBorders>
              <w:top w:val="nil"/>
              <w:left w:val="nil"/>
              <w:bottom w:val="nil"/>
              <w:right w:val="nil"/>
            </w:tcBorders>
          </w:tcPr>
          <w:p w14:paraId="55BC14CB" w14:textId="77777777" w:rsidR="00761B39" w:rsidRPr="004B599D" w:rsidRDefault="00761B39" w:rsidP="00D802F9">
            <w:pPr>
              <w:pStyle w:val="Heading5"/>
            </w:pPr>
          </w:p>
        </w:tc>
        <w:tc>
          <w:tcPr>
            <w:tcW w:w="5199" w:type="dxa"/>
            <w:gridSpan w:val="5"/>
            <w:tcBorders>
              <w:top w:val="nil"/>
              <w:left w:val="nil"/>
              <w:bottom w:val="nil"/>
              <w:right w:val="nil"/>
            </w:tcBorders>
          </w:tcPr>
          <w:p w14:paraId="2B769D98" w14:textId="77777777" w:rsidR="00761B39" w:rsidRPr="004B599D" w:rsidRDefault="00761B39" w:rsidP="005A71F9">
            <w:pPr>
              <w:pStyle w:val="Paragraf"/>
            </w:pPr>
          </w:p>
        </w:tc>
      </w:tr>
      <w:tr w:rsidR="00761B39" w:rsidRPr="004B599D" w14:paraId="3D929635" w14:textId="77777777" w:rsidTr="003B31F9">
        <w:trPr>
          <w:gridAfter w:val="3"/>
          <w:wAfter w:w="1132" w:type="dxa"/>
        </w:trPr>
        <w:tc>
          <w:tcPr>
            <w:tcW w:w="9056" w:type="dxa"/>
            <w:gridSpan w:val="6"/>
            <w:tcBorders>
              <w:top w:val="nil"/>
              <w:left w:val="nil"/>
              <w:bottom w:val="nil"/>
              <w:right w:val="nil"/>
            </w:tcBorders>
          </w:tcPr>
          <w:p w14:paraId="124A0AF2" w14:textId="676DC952" w:rsidR="00761B39" w:rsidRPr="004B599D" w:rsidRDefault="00761B39" w:rsidP="00D802F9">
            <w:pPr>
              <w:pStyle w:val="Title"/>
            </w:pPr>
            <w:r w:rsidRPr="004B599D">
              <w:t>§4:1</w:t>
            </w:r>
            <w:r w:rsidR="00CB2ECA">
              <w:t>5</w:t>
            </w:r>
            <w:r w:rsidRPr="004B599D">
              <w:t>:3:</w:t>
            </w:r>
            <w:r w:rsidR="00A23DB7">
              <w:t>6</w:t>
            </w:r>
            <w:r w:rsidRPr="004B599D">
              <w:t xml:space="preserve"> Studierådsledamot - Grundblocksnivå</w:t>
            </w:r>
          </w:p>
        </w:tc>
      </w:tr>
      <w:tr w:rsidR="00761B39" w:rsidRPr="004B599D" w14:paraId="66113098" w14:textId="77777777" w:rsidTr="003B31F9">
        <w:trPr>
          <w:gridAfter w:val="3"/>
          <w:wAfter w:w="1132" w:type="dxa"/>
        </w:trPr>
        <w:tc>
          <w:tcPr>
            <w:tcW w:w="3857" w:type="dxa"/>
            <w:tcBorders>
              <w:top w:val="nil"/>
              <w:left w:val="nil"/>
              <w:bottom w:val="nil"/>
              <w:right w:val="nil"/>
            </w:tcBorders>
          </w:tcPr>
          <w:p w14:paraId="3B99387F" w14:textId="77777777" w:rsidR="00761B39" w:rsidRPr="004B599D" w:rsidRDefault="00761B39" w:rsidP="005A71F9"/>
        </w:tc>
        <w:tc>
          <w:tcPr>
            <w:tcW w:w="5199" w:type="dxa"/>
            <w:gridSpan w:val="5"/>
            <w:tcBorders>
              <w:top w:val="nil"/>
              <w:left w:val="nil"/>
              <w:bottom w:val="nil"/>
              <w:right w:val="nil"/>
            </w:tcBorders>
          </w:tcPr>
          <w:p w14:paraId="00193C01" w14:textId="77777777" w:rsidR="00761B39" w:rsidRPr="004B599D" w:rsidRDefault="00761B39" w:rsidP="005A71F9">
            <w:pPr>
              <w:pStyle w:val="Paragraf"/>
            </w:pPr>
            <w:r w:rsidRPr="004B599D">
              <w:t xml:space="preserve">Studierådsledamot bistår Studierådsordförande i dess arbete och förväntas medverka på Studierådets möten. </w:t>
            </w:r>
          </w:p>
          <w:p w14:paraId="631F9A00" w14:textId="77777777" w:rsidR="00761B39" w:rsidRPr="004B599D" w:rsidRDefault="00761B39" w:rsidP="005A71F9">
            <w:pPr>
              <w:pStyle w:val="Paragraf"/>
            </w:pPr>
          </w:p>
          <w:p w14:paraId="4E63CF36" w14:textId="77777777" w:rsidR="00761B39" w:rsidRPr="004B599D" w:rsidRDefault="00761B39" w:rsidP="005A71F9">
            <w:pPr>
              <w:pStyle w:val="Paragraf"/>
            </w:pPr>
            <w:r w:rsidRPr="004B599D">
              <w:t>Studierådsledarmot - Grundblocksnivå skall bistå Vice studierådsordförande med grundblocksansvar med dess arbete.</w:t>
            </w:r>
          </w:p>
        </w:tc>
      </w:tr>
      <w:tr w:rsidR="00761B39" w:rsidRPr="004B599D" w14:paraId="49E51CB2" w14:textId="77777777" w:rsidTr="003B31F9">
        <w:trPr>
          <w:gridAfter w:val="3"/>
          <w:wAfter w:w="1132" w:type="dxa"/>
        </w:trPr>
        <w:tc>
          <w:tcPr>
            <w:tcW w:w="3857" w:type="dxa"/>
            <w:tcBorders>
              <w:top w:val="nil"/>
              <w:left w:val="nil"/>
              <w:bottom w:val="nil"/>
              <w:right w:val="nil"/>
            </w:tcBorders>
          </w:tcPr>
          <w:p w14:paraId="3E8408F1" w14:textId="77777777" w:rsidR="00761B39" w:rsidRPr="004B599D" w:rsidRDefault="00761B39" w:rsidP="00D802F9">
            <w:pPr>
              <w:pStyle w:val="Heading5"/>
            </w:pPr>
          </w:p>
        </w:tc>
        <w:tc>
          <w:tcPr>
            <w:tcW w:w="5199" w:type="dxa"/>
            <w:gridSpan w:val="5"/>
            <w:tcBorders>
              <w:top w:val="nil"/>
              <w:left w:val="nil"/>
              <w:bottom w:val="nil"/>
              <w:right w:val="nil"/>
            </w:tcBorders>
          </w:tcPr>
          <w:p w14:paraId="6A57EB27" w14:textId="77777777" w:rsidR="00761B39" w:rsidRPr="004B599D" w:rsidRDefault="00761B39" w:rsidP="005A71F9">
            <w:pPr>
              <w:pStyle w:val="Paragraf"/>
            </w:pPr>
          </w:p>
        </w:tc>
      </w:tr>
      <w:tr w:rsidR="00761B39" w:rsidRPr="004B599D" w14:paraId="210940B2" w14:textId="77777777" w:rsidTr="003B31F9">
        <w:trPr>
          <w:gridAfter w:val="3"/>
          <w:wAfter w:w="1132" w:type="dxa"/>
        </w:trPr>
        <w:tc>
          <w:tcPr>
            <w:tcW w:w="9056" w:type="dxa"/>
            <w:gridSpan w:val="6"/>
            <w:tcBorders>
              <w:top w:val="nil"/>
              <w:left w:val="nil"/>
              <w:bottom w:val="nil"/>
              <w:right w:val="nil"/>
            </w:tcBorders>
          </w:tcPr>
          <w:p w14:paraId="3F3CF82A" w14:textId="694CABEF" w:rsidR="00761B39" w:rsidRPr="004B599D" w:rsidRDefault="00761B39" w:rsidP="00D802F9">
            <w:pPr>
              <w:pStyle w:val="Title"/>
            </w:pPr>
            <w:r w:rsidRPr="004B599D">
              <w:t>§4:1</w:t>
            </w:r>
            <w:r w:rsidR="00CB2ECA">
              <w:t>5</w:t>
            </w:r>
            <w:r w:rsidRPr="004B599D">
              <w:t>:3:</w:t>
            </w:r>
            <w:r w:rsidR="00A23DB7">
              <w:t>7</w:t>
            </w:r>
            <w:r w:rsidRPr="004B599D">
              <w:t xml:space="preserve"> Studierådsledamot - Specialiseringsnivå</w:t>
            </w:r>
          </w:p>
        </w:tc>
      </w:tr>
      <w:tr w:rsidR="00761B39" w:rsidRPr="004B599D" w14:paraId="1D38D68D" w14:textId="77777777" w:rsidTr="003B31F9">
        <w:trPr>
          <w:gridAfter w:val="3"/>
          <w:wAfter w:w="1132" w:type="dxa"/>
        </w:trPr>
        <w:tc>
          <w:tcPr>
            <w:tcW w:w="3857" w:type="dxa"/>
            <w:tcBorders>
              <w:top w:val="nil"/>
              <w:left w:val="nil"/>
              <w:bottom w:val="nil"/>
              <w:right w:val="nil"/>
            </w:tcBorders>
          </w:tcPr>
          <w:p w14:paraId="7B03B38B" w14:textId="77777777" w:rsidR="00761B39" w:rsidRPr="004B599D" w:rsidRDefault="00761B39" w:rsidP="005A71F9"/>
        </w:tc>
        <w:tc>
          <w:tcPr>
            <w:tcW w:w="5199" w:type="dxa"/>
            <w:gridSpan w:val="5"/>
            <w:tcBorders>
              <w:top w:val="nil"/>
              <w:left w:val="nil"/>
              <w:bottom w:val="nil"/>
              <w:right w:val="nil"/>
            </w:tcBorders>
          </w:tcPr>
          <w:p w14:paraId="580BD541" w14:textId="77777777" w:rsidR="00761B39" w:rsidRPr="004B599D" w:rsidRDefault="00761B39" w:rsidP="005A71F9">
            <w:pPr>
              <w:pStyle w:val="Paragraf"/>
            </w:pPr>
            <w:r w:rsidRPr="004B599D">
              <w:t xml:space="preserve">Studierådsledamot bistår Studierådsordförande i dess arbete och förväntas medverka på Studierådets möten. </w:t>
            </w:r>
          </w:p>
          <w:p w14:paraId="5900FEE5" w14:textId="77777777" w:rsidR="00761B39" w:rsidRPr="004B599D" w:rsidRDefault="00761B39" w:rsidP="005A71F9">
            <w:pPr>
              <w:pStyle w:val="Paragraf"/>
            </w:pPr>
          </w:p>
          <w:p w14:paraId="19367AE9" w14:textId="77777777" w:rsidR="00761B39" w:rsidRDefault="00761B39" w:rsidP="005A71F9">
            <w:pPr>
              <w:pStyle w:val="Paragraf"/>
            </w:pPr>
            <w:r w:rsidRPr="004B599D">
              <w:t>Studierådsledarmot - Specialiseringsnivå skall bistå Vice Studierådsordförande - Specialiseringsansvarig med dess arbete.</w:t>
            </w:r>
          </w:p>
          <w:p w14:paraId="163F80B1" w14:textId="369BFC9A" w:rsidR="00100F6F" w:rsidRPr="004B599D" w:rsidRDefault="00100F6F" w:rsidP="005A71F9">
            <w:pPr>
              <w:pStyle w:val="Paragraf"/>
            </w:pPr>
          </w:p>
        </w:tc>
      </w:tr>
      <w:tr w:rsidR="00100F6F" w:rsidRPr="004B599D" w14:paraId="34334442" w14:textId="77777777" w:rsidTr="00832DFC">
        <w:trPr>
          <w:gridAfter w:val="3"/>
          <w:wAfter w:w="1132" w:type="dxa"/>
        </w:trPr>
        <w:tc>
          <w:tcPr>
            <w:tcW w:w="3857" w:type="dxa"/>
            <w:tcBorders>
              <w:top w:val="nil"/>
              <w:left w:val="nil"/>
              <w:bottom w:val="nil"/>
              <w:right w:val="nil"/>
            </w:tcBorders>
          </w:tcPr>
          <w:p w14:paraId="2F29FC3B" w14:textId="77777777" w:rsidR="00100F6F" w:rsidRDefault="00100F6F" w:rsidP="00D93C93">
            <w:pPr>
              <w:rPr>
                <w:rFonts w:eastAsia="Garamond" w:cs="Garamond"/>
                <w:b/>
                <w:sz w:val="24"/>
              </w:rPr>
            </w:pPr>
          </w:p>
        </w:tc>
        <w:tc>
          <w:tcPr>
            <w:tcW w:w="5199" w:type="dxa"/>
            <w:gridSpan w:val="5"/>
            <w:tcBorders>
              <w:top w:val="nil"/>
              <w:left w:val="nil"/>
              <w:bottom w:val="nil"/>
              <w:right w:val="nil"/>
            </w:tcBorders>
          </w:tcPr>
          <w:p w14:paraId="2DCE751D" w14:textId="77777777" w:rsidR="00100F6F" w:rsidRDefault="00100F6F" w:rsidP="00100F6F">
            <w:pPr>
              <w:rPr>
                <w:rFonts w:eastAsia="Garamond" w:cs="Garamond"/>
                <w:sz w:val="24"/>
              </w:rPr>
            </w:pPr>
            <w:r>
              <w:rPr>
                <w:rFonts w:eastAsia="Garamond" w:cs="Garamond"/>
                <w:sz w:val="24"/>
              </w:rPr>
              <w:t>Vice Studierådsordförande- Livsmedelsansvarig skall bistå Studierådsordföranden i dennes arbete. Vice Studierådsordförande - livsmedelsansvarig har i uppgift att samordna och leda arbetet med CEQ- utvärdering samt operativa utvärderingar av kurser i grundblocket. Vice Studierådsordförande - Grundblocksansvarig är även kontaktperson i Studierådet för Kursrepresentanterna i grundblocket. Vice Studierådsordförande - Grundblocksansvarig samordnar även representanter till terminskollegierna för grundblocket.</w:t>
            </w:r>
          </w:p>
          <w:p w14:paraId="78BE363A" w14:textId="77777777" w:rsidR="00100F6F" w:rsidRPr="004B599D" w:rsidRDefault="00100F6F" w:rsidP="005A71F9">
            <w:pPr>
              <w:pStyle w:val="Paragraf"/>
            </w:pPr>
          </w:p>
        </w:tc>
      </w:tr>
      <w:tr w:rsidR="00DE59C1" w:rsidRPr="004B599D" w14:paraId="18D0DC3B" w14:textId="77777777" w:rsidTr="000F501F">
        <w:trPr>
          <w:gridAfter w:val="3"/>
          <w:wAfter w:w="1132" w:type="dxa"/>
        </w:trPr>
        <w:tc>
          <w:tcPr>
            <w:tcW w:w="6384" w:type="dxa"/>
            <w:gridSpan w:val="5"/>
            <w:tcBorders>
              <w:top w:val="nil"/>
              <w:left w:val="nil"/>
              <w:bottom w:val="nil"/>
              <w:right w:val="nil"/>
            </w:tcBorders>
          </w:tcPr>
          <w:p w14:paraId="6E81170F" w14:textId="74995AAA" w:rsidR="00D10C67" w:rsidRPr="009D5C8D" w:rsidRDefault="002D194A" w:rsidP="00D10C67">
            <w:pPr>
              <w:ind w:left="540"/>
              <w:rPr>
                <w:rFonts w:eastAsia="Garamond" w:cs="Garamond"/>
                <w:sz w:val="24"/>
              </w:rPr>
            </w:pPr>
            <w:r>
              <w:rPr>
                <w:rFonts w:eastAsia="Garamond" w:cs="Garamond"/>
                <w:b/>
                <w:sz w:val="24"/>
              </w:rPr>
              <w:t xml:space="preserve">     </w:t>
            </w:r>
            <w:r w:rsidR="00D10C67">
              <w:rPr>
                <w:rFonts w:eastAsia="Garamond" w:cs="Garamond"/>
                <w:b/>
                <w:sz w:val="24"/>
              </w:rPr>
              <w:t>§4:15:9 Studierådsledamot – Livsmedelsteknik</w:t>
            </w:r>
          </w:p>
          <w:p w14:paraId="5144019C" w14:textId="77777777" w:rsidR="00DE59C1" w:rsidRDefault="00DE59C1" w:rsidP="00D93C93">
            <w:pPr>
              <w:rPr>
                <w:rFonts w:eastAsia="Garamond" w:cs="Garamond"/>
                <w:b/>
                <w:sz w:val="24"/>
              </w:rPr>
            </w:pPr>
          </w:p>
        </w:tc>
        <w:tc>
          <w:tcPr>
            <w:tcW w:w="2672" w:type="dxa"/>
            <w:tcBorders>
              <w:top w:val="nil"/>
              <w:left w:val="nil"/>
              <w:bottom w:val="nil"/>
              <w:right w:val="nil"/>
            </w:tcBorders>
          </w:tcPr>
          <w:p w14:paraId="38FE8F6B" w14:textId="77777777" w:rsidR="00DE59C1" w:rsidRDefault="00DE59C1" w:rsidP="00100F6F">
            <w:pPr>
              <w:rPr>
                <w:rFonts w:eastAsia="Garamond" w:cs="Garamond"/>
                <w:sz w:val="24"/>
              </w:rPr>
            </w:pPr>
          </w:p>
        </w:tc>
      </w:tr>
      <w:tr w:rsidR="00D10C67" w:rsidRPr="004B599D" w14:paraId="375CAD27" w14:textId="77777777" w:rsidTr="00832DFC">
        <w:trPr>
          <w:gridAfter w:val="3"/>
          <w:wAfter w:w="1132" w:type="dxa"/>
        </w:trPr>
        <w:tc>
          <w:tcPr>
            <w:tcW w:w="3857" w:type="dxa"/>
            <w:tcBorders>
              <w:top w:val="nil"/>
              <w:left w:val="nil"/>
              <w:bottom w:val="nil"/>
              <w:right w:val="nil"/>
            </w:tcBorders>
          </w:tcPr>
          <w:p w14:paraId="6FDD4B35" w14:textId="77777777" w:rsidR="00D10C67" w:rsidRDefault="00D10C67" w:rsidP="00D10C67">
            <w:pPr>
              <w:ind w:left="540"/>
              <w:rPr>
                <w:rFonts w:eastAsia="Garamond" w:cs="Garamond"/>
                <w:b/>
                <w:sz w:val="24"/>
              </w:rPr>
            </w:pPr>
          </w:p>
        </w:tc>
        <w:tc>
          <w:tcPr>
            <w:tcW w:w="5199" w:type="dxa"/>
            <w:gridSpan w:val="5"/>
            <w:tcBorders>
              <w:top w:val="nil"/>
              <w:left w:val="nil"/>
              <w:bottom w:val="nil"/>
              <w:right w:val="nil"/>
            </w:tcBorders>
          </w:tcPr>
          <w:p w14:paraId="11C8DEE4" w14:textId="77777777" w:rsidR="0088508C" w:rsidRDefault="0088508C" w:rsidP="0088508C">
            <w:pPr>
              <w:rPr>
                <w:rFonts w:eastAsia="Garamond" w:cs="Garamond"/>
                <w:sz w:val="24"/>
              </w:rPr>
            </w:pPr>
            <w:r>
              <w:rPr>
                <w:rFonts w:eastAsia="Garamond" w:cs="Garamond"/>
                <w:sz w:val="24"/>
              </w:rPr>
              <w:t>Studierådsledamot bistår Studierådsordförande i dess arbete och förväntas medverka på Studierådets möten. Studierådsledarmot - Grundblocksnivå skall bistå Vice studierådsordförande med grundblocksansvar med dess arbete.</w:t>
            </w:r>
          </w:p>
          <w:p w14:paraId="179B2EBC" w14:textId="77777777" w:rsidR="00D10C67" w:rsidRDefault="00D10C67" w:rsidP="00100F6F">
            <w:pPr>
              <w:rPr>
                <w:rFonts w:eastAsia="Garamond" w:cs="Garamond"/>
                <w:sz w:val="24"/>
              </w:rPr>
            </w:pPr>
          </w:p>
        </w:tc>
      </w:tr>
      <w:tr w:rsidR="002D194A" w:rsidRPr="004B599D" w14:paraId="0C74EA3B" w14:textId="77777777" w:rsidTr="00832DFC">
        <w:trPr>
          <w:gridAfter w:val="3"/>
          <w:wAfter w:w="1132" w:type="dxa"/>
        </w:trPr>
        <w:tc>
          <w:tcPr>
            <w:tcW w:w="3857" w:type="dxa"/>
            <w:tcBorders>
              <w:top w:val="nil"/>
              <w:left w:val="nil"/>
              <w:bottom w:val="nil"/>
              <w:right w:val="nil"/>
            </w:tcBorders>
          </w:tcPr>
          <w:p w14:paraId="58B6F1BA" w14:textId="44A4DA35" w:rsidR="002D194A" w:rsidRDefault="002D194A" w:rsidP="00D10C67">
            <w:pPr>
              <w:ind w:left="540"/>
              <w:rPr>
                <w:rFonts w:eastAsia="Garamond" w:cs="Garamond"/>
                <w:b/>
                <w:sz w:val="24"/>
              </w:rPr>
            </w:pPr>
            <w:r>
              <w:rPr>
                <w:rFonts w:eastAsia="Garamond" w:cs="Garamond"/>
                <w:b/>
                <w:sz w:val="24"/>
              </w:rPr>
              <w:t xml:space="preserve">     §4:15:10</w:t>
            </w:r>
            <w:r w:rsidR="004774A8">
              <w:rPr>
                <w:rFonts w:eastAsia="Garamond" w:cs="Garamond"/>
                <w:b/>
                <w:sz w:val="24"/>
              </w:rPr>
              <w:t xml:space="preserve"> Lettan</w:t>
            </w:r>
          </w:p>
        </w:tc>
        <w:tc>
          <w:tcPr>
            <w:tcW w:w="5199" w:type="dxa"/>
            <w:gridSpan w:val="5"/>
            <w:tcBorders>
              <w:top w:val="nil"/>
              <w:left w:val="nil"/>
              <w:bottom w:val="nil"/>
              <w:right w:val="nil"/>
            </w:tcBorders>
          </w:tcPr>
          <w:p w14:paraId="7D645099" w14:textId="77777777" w:rsidR="002D194A" w:rsidRDefault="002D194A" w:rsidP="0088508C">
            <w:pPr>
              <w:rPr>
                <w:rFonts w:eastAsia="Garamond" w:cs="Garamond"/>
                <w:sz w:val="24"/>
              </w:rPr>
            </w:pPr>
          </w:p>
        </w:tc>
      </w:tr>
      <w:tr w:rsidR="00D93C93" w:rsidRPr="004B599D" w14:paraId="40D7C8A3" w14:textId="77777777" w:rsidTr="003B31F9">
        <w:trPr>
          <w:gridAfter w:val="3"/>
          <w:wAfter w:w="1132" w:type="dxa"/>
        </w:trPr>
        <w:tc>
          <w:tcPr>
            <w:tcW w:w="3857" w:type="dxa"/>
            <w:tcBorders>
              <w:top w:val="nil"/>
              <w:left w:val="nil"/>
              <w:bottom w:val="nil"/>
              <w:right w:val="nil"/>
            </w:tcBorders>
          </w:tcPr>
          <w:p w14:paraId="1A7A4981" w14:textId="77777777" w:rsidR="00D93C93" w:rsidRDefault="00D93C93" w:rsidP="00D93C93">
            <w:pPr>
              <w:rPr>
                <w:rFonts w:eastAsia="Garamond" w:cs="Garamond"/>
                <w:b/>
                <w:sz w:val="24"/>
              </w:rPr>
            </w:pPr>
          </w:p>
        </w:tc>
        <w:tc>
          <w:tcPr>
            <w:tcW w:w="5199" w:type="dxa"/>
            <w:gridSpan w:val="5"/>
            <w:tcBorders>
              <w:top w:val="nil"/>
              <w:left w:val="nil"/>
              <w:bottom w:val="nil"/>
              <w:right w:val="nil"/>
            </w:tcBorders>
          </w:tcPr>
          <w:p w14:paraId="33DAC7E0" w14:textId="77777777" w:rsidR="004774A8" w:rsidRDefault="004774A8" w:rsidP="004774A8">
            <w:pPr>
              <w:rPr>
                <w:rFonts w:eastAsia="Garamond" w:cs="Garamond"/>
                <w:sz w:val="24"/>
              </w:rPr>
            </w:pPr>
            <w:r>
              <w:rPr>
                <w:rFonts w:eastAsia="Garamond" w:cs="Garamond"/>
                <w:sz w:val="24"/>
              </w:rPr>
              <w:t xml:space="preserve">Lettan representerar Kandidatutbildningen i Livsmedelstekniks ettor. Lettan skall bistå resten av </w:t>
            </w:r>
            <w:r>
              <w:rPr>
                <w:rFonts w:eastAsia="Garamond" w:cs="Garamond"/>
                <w:sz w:val="24"/>
              </w:rPr>
              <w:lastRenderedPageBreak/>
              <w:t>Studierådet Livsmedel i dess arbete och verka för att ettornas röster blir hörda. Ettan väljs in på hösten och avgår den 31:a december samma år.</w:t>
            </w:r>
          </w:p>
          <w:p w14:paraId="60629415" w14:textId="77777777" w:rsidR="00D93C93" w:rsidRPr="004B599D" w:rsidRDefault="00D93C93" w:rsidP="005A71F9">
            <w:pPr>
              <w:pStyle w:val="Paragraf"/>
            </w:pPr>
          </w:p>
        </w:tc>
      </w:tr>
      <w:tr w:rsidR="00761B39" w:rsidRPr="004B599D" w14:paraId="1EE9A25A" w14:textId="77777777" w:rsidTr="003B31F9">
        <w:trPr>
          <w:gridAfter w:val="3"/>
          <w:wAfter w:w="1132" w:type="dxa"/>
        </w:trPr>
        <w:tc>
          <w:tcPr>
            <w:tcW w:w="3857" w:type="dxa"/>
            <w:tcBorders>
              <w:top w:val="nil"/>
              <w:left w:val="nil"/>
              <w:bottom w:val="nil"/>
              <w:right w:val="nil"/>
            </w:tcBorders>
          </w:tcPr>
          <w:p w14:paraId="51B11CA9" w14:textId="77777777" w:rsidR="00761B39" w:rsidRDefault="00761B39" w:rsidP="00D802F9">
            <w:pPr>
              <w:pStyle w:val="Heading5"/>
            </w:pPr>
          </w:p>
          <w:p w14:paraId="236CF551" w14:textId="77777777" w:rsidR="005E4A66" w:rsidRDefault="005E4A66" w:rsidP="005E4A66"/>
          <w:p w14:paraId="288BA74E" w14:textId="26584572" w:rsidR="005E4A66" w:rsidRPr="005E4A66" w:rsidRDefault="005E4A66" w:rsidP="005E4A66"/>
        </w:tc>
        <w:tc>
          <w:tcPr>
            <w:tcW w:w="5199" w:type="dxa"/>
            <w:gridSpan w:val="5"/>
            <w:tcBorders>
              <w:top w:val="nil"/>
              <w:left w:val="nil"/>
              <w:bottom w:val="nil"/>
              <w:right w:val="nil"/>
            </w:tcBorders>
          </w:tcPr>
          <w:p w14:paraId="109E2B23" w14:textId="77777777" w:rsidR="00761B39" w:rsidRPr="004B599D" w:rsidRDefault="00761B39" w:rsidP="005A71F9">
            <w:pPr>
              <w:pStyle w:val="Paragraf"/>
            </w:pPr>
          </w:p>
        </w:tc>
      </w:tr>
      <w:tr w:rsidR="00761B39" w:rsidRPr="004B599D" w14:paraId="54D217FD" w14:textId="77777777" w:rsidTr="003B31F9">
        <w:trPr>
          <w:gridAfter w:val="3"/>
          <w:wAfter w:w="1132" w:type="dxa"/>
        </w:trPr>
        <w:tc>
          <w:tcPr>
            <w:tcW w:w="3857" w:type="dxa"/>
            <w:tcBorders>
              <w:top w:val="nil"/>
              <w:left w:val="nil"/>
              <w:bottom w:val="nil"/>
              <w:right w:val="nil"/>
            </w:tcBorders>
          </w:tcPr>
          <w:p w14:paraId="040618DC" w14:textId="5CD07D36" w:rsidR="00761B39" w:rsidRPr="004B599D" w:rsidRDefault="00761B39" w:rsidP="005A71F9">
            <w:pPr>
              <w:pStyle w:val="Heading5"/>
            </w:pPr>
            <w:bookmarkStart w:id="97" w:name="_Toc22463710"/>
            <w:r w:rsidRPr="004B599D">
              <w:t>§4:1</w:t>
            </w:r>
            <w:r w:rsidR="00CB2ECA">
              <w:t>6</w:t>
            </w:r>
            <w:r w:rsidRPr="004B599D">
              <w:t xml:space="preserve"> Valberedningen</w:t>
            </w:r>
            <w:bookmarkEnd w:id="97"/>
            <w:r w:rsidRPr="004B599D">
              <w:t xml:space="preserve"> </w:t>
            </w:r>
          </w:p>
        </w:tc>
        <w:tc>
          <w:tcPr>
            <w:tcW w:w="5199" w:type="dxa"/>
            <w:gridSpan w:val="5"/>
            <w:tcBorders>
              <w:top w:val="nil"/>
              <w:left w:val="nil"/>
              <w:bottom w:val="nil"/>
              <w:right w:val="nil"/>
            </w:tcBorders>
          </w:tcPr>
          <w:p w14:paraId="78F4724E" w14:textId="77777777" w:rsidR="00761B39" w:rsidRPr="004B599D" w:rsidRDefault="00761B39" w:rsidP="005A71F9">
            <w:pPr>
              <w:pStyle w:val="Paragraf"/>
            </w:pPr>
          </w:p>
        </w:tc>
      </w:tr>
      <w:tr w:rsidR="00761B39" w:rsidRPr="004B599D" w14:paraId="78E5534A" w14:textId="77777777" w:rsidTr="003B31F9">
        <w:trPr>
          <w:gridAfter w:val="3"/>
          <w:wAfter w:w="1132" w:type="dxa"/>
        </w:trPr>
        <w:tc>
          <w:tcPr>
            <w:tcW w:w="3857" w:type="dxa"/>
            <w:tcBorders>
              <w:top w:val="nil"/>
              <w:left w:val="nil"/>
              <w:bottom w:val="nil"/>
              <w:right w:val="nil"/>
            </w:tcBorders>
          </w:tcPr>
          <w:p w14:paraId="1AEF3647" w14:textId="77777777" w:rsidR="00761B39" w:rsidRPr="004B599D" w:rsidRDefault="00761B39" w:rsidP="00D802F9">
            <w:pPr>
              <w:pStyle w:val="Heading5"/>
            </w:pPr>
          </w:p>
        </w:tc>
        <w:tc>
          <w:tcPr>
            <w:tcW w:w="5199" w:type="dxa"/>
            <w:gridSpan w:val="5"/>
            <w:tcBorders>
              <w:top w:val="nil"/>
              <w:left w:val="nil"/>
              <w:bottom w:val="nil"/>
              <w:right w:val="nil"/>
            </w:tcBorders>
          </w:tcPr>
          <w:p w14:paraId="660214D0" w14:textId="77777777" w:rsidR="00761B39" w:rsidRPr="004B599D" w:rsidRDefault="00761B39" w:rsidP="005A71F9">
            <w:pPr>
              <w:pStyle w:val="Paragraf"/>
            </w:pPr>
          </w:p>
        </w:tc>
      </w:tr>
      <w:tr w:rsidR="00761B39" w:rsidRPr="004B599D" w14:paraId="5B443D1E" w14:textId="77777777" w:rsidTr="003B31F9">
        <w:trPr>
          <w:gridAfter w:val="3"/>
          <w:wAfter w:w="1132" w:type="dxa"/>
        </w:trPr>
        <w:tc>
          <w:tcPr>
            <w:tcW w:w="3857" w:type="dxa"/>
            <w:tcBorders>
              <w:top w:val="nil"/>
              <w:left w:val="nil"/>
              <w:bottom w:val="nil"/>
              <w:right w:val="nil"/>
            </w:tcBorders>
          </w:tcPr>
          <w:p w14:paraId="10B93506" w14:textId="58338DC3" w:rsidR="00761B39" w:rsidRPr="004B599D" w:rsidRDefault="00761B39" w:rsidP="005A71F9">
            <w:pPr>
              <w:pStyle w:val="Heading6"/>
            </w:pPr>
            <w:r w:rsidRPr="004B599D">
              <w:t>§4:1</w:t>
            </w:r>
            <w:r w:rsidR="00CB2ECA">
              <w:t>6</w:t>
            </w:r>
            <w:r w:rsidRPr="004B599D">
              <w:t>:1 Syfte</w:t>
            </w:r>
          </w:p>
        </w:tc>
        <w:tc>
          <w:tcPr>
            <w:tcW w:w="5199" w:type="dxa"/>
            <w:gridSpan w:val="5"/>
            <w:tcBorders>
              <w:top w:val="nil"/>
              <w:left w:val="nil"/>
              <w:bottom w:val="nil"/>
              <w:right w:val="nil"/>
            </w:tcBorders>
          </w:tcPr>
          <w:p w14:paraId="2C33D377" w14:textId="77777777" w:rsidR="00761B39" w:rsidRPr="004B599D" w:rsidRDefault="00761B39" w:rsidP="005A71F9">
            <w:pPr>
              <w:pStyle w:val="Paragraf"/>
            </w:pPr>
          </w:p>
        </w:tc>
      </w:tr>
      <w:tr w:rsidR="00761B39" w:rsidRPr="004B599D" w14:paraId="0052A66F" w14:textId="77777777" w:rsidTr="003B31F9">
        <w:trPr>
          <w:gridAfter w:val="3"/>
          <w:wAfter w:w="1132" w:type="dxa"/>
        </w:trPr>
        <w:tc>
          <w:tcPr>
            <w:tcW w:w="3857" w:type="dxa"/>
            <w:tcBorders>
              <w:top w:val="nil"/>
              <w:left w:val="nil"/>
              <w:bottom w:val="nil"/>
              <w:right w:val="nil"/>
            </w:tcBorders>
          </w:tcPr>
          <w:p w14:paraId="63E98D46" w14:textId="77777777" w:rsidR="00761B39" w:rsidRPr="004B599D" w:rsidRDefault="00761B39" w:rsidP="005A71F9"/>
        </w:tc>
        <w:tc>
          <w:tcPr>
            <w:tcW w:w="5199" w:type="dxa"/>
            <w:gridSpan w:val="5"/>
            <w:tcBorders>
              <w:top w:val="nil"/>
              <w:left w:val="nil"/>
              <w:bottom w:val="nil"/>
              <w:right w:val="nil"/>
            </w:tcBorders>
          </w:tcPr>
          <w:p w14:paraId="11DDAD6B" w14:textId="77777777" w:rsidR="00761B39" w:rsidRPr="004B599D" w:rsidRDefault="00761B39" w:rsidP="005A71F9">
            <w:pPr>
              <w:pStyle w:val="Paragraf"/>
            </w:pPr>
            <w:r w:rsidRPr="004B599D">
              <w:rPr>
                <w:rFonts w:eastAsiaTheme="majorEastAsia"/>
              </w:rPr>
              <w:t>Valberedningens uppgift är att effektivisera valprocessen genom att förbereda kandidaterna inför valförfarandet samt att ge Sektionsmötet förslag på lämpliga kandidater.</w:t>
            </w:r>
          </w:p>
        </w:tc>
      </w:tr>
      <w:tr w:rsidR="00761B39" w:rsidRPr="004B599D" w14:paraId="10CA2B09" w14:textId="77777777" w:rsidTr="003B31F9">
        <w:trPr>
          <w:gridAfter w:val="3"/>
          <w:wAfter w:w="1132" w:type="dxa"/>
        </w:trPr>
        <w:tc>
          <w:tcPr>
            <w:tcW w:w="3857" w:type="dxa"/>
            <w:tcBorders>
              <w:top w:val="nil"/>
              <w:left w:val="nil"/>
              <w:bottom w:val="nil"/>
              <w:right w:val="nil"/>
            </w:tcBorders>
          </w:tcPr>
          <w:p w14:paraId="7DC7AB84" w14:textId="77777777" w:rsidR="00761B39" w:rsidRPr="004B599D" w:rsidRDefault="00761B39" w:rsidP="00D802F9">
            <w:pPr>
              <w:pStyle w:val="Heading5"/>
            </w:pPr>
          </w:p>
        </w:tc>
        <w:tc>
          <w:tcPr>
            <w:tcW w:w="5199" w:type="dxa"/>
            <w:gridSpan w:val="5"/>
            <w:tcBorders>
              <w:top w:val="nil"/>
              <w:left w:val="nil"/>
              <w:bottom w:val="nil"/>
              <w:right w:val="nil"/>
            </w:tcBorders>
          </w:tcPr>
          <w:p w14:paraId="700BD3D3" w14:textId="77777777" w:rsidR="00761B39" w:rsidRPr="004B599D" w:rsidRDefault="00761B39" w:rsidP="005A71F9">
            <w:pPr>
              <w:pStyle w:val="Paragraf"/>
            </w:pPr>
          </w:p>
        </w:tc>
      </w:tr>
      <w:tr w:rsidR="00761B39" w:rsidRPr="004B599D" w14:paraId="59C2F22D" w14:textId="77777777" w:rsidTr="003B31F9">
        <w:trPr>
          <w:gridAfter w:val="3"/>
          <w:wAfter w:w="1132" w:type="dxa"/>
        </w:trPr>
        <w:tc>
          <w:tcPr>
            <w:tcW w:w="3857" w:type="dxa"/>
            <w:tcBorders>
              <w:top w:val="nil"/>
              <w:left w:val="nil"/>
              <w:bottom w:val="nil"/>
              <w:right w:val="nil"/>
            </w:tcBorders>
          </w:tcPr>
          <w:p w14:paraId="36E1A29B" w14:textId="3DDE7F28" w:rsidR="00761B39" w:rsidRPr="004B599D" w:rsidRDefault="00761B39" w:rsidP="005A71F9">
            <w:pPr>
              <w:pStyle w:val="Heading6"/>
            </w:pPr>
            <w:r w:rsidRPr="004B599D">
              <w:t>§4:1</w:t>
            </w:r>
            <w:r w:rsidR="00CB2ECA">
              <w:t>6</w:t>
            </w:r>
            <w:r w:rsidRPr="004B599D">
              <w:t xml:space="preserve">:2 Åligganden </w:t>
            </w:r>
          </w:p>
        </w:tc>
        <w:tc>
          <w:tcPr>
            <w:tcW w:w="5199" w:type="dxa"/>
            <w:gridSpan w:val="5"/>
            <w:tcBorders>
              <w:top w:val="nil"/>
              <w:left w:val="nil"/>
              <w:bottom w:val="nil"/>
              <w:right w:val="nil"/>
            </w:tcBorders>
          </w:tcPr>
          <w:p w14:paraId="0927DFD7" w14:textId="77777777" w:rsidR="00761B39" w:rsidRPr="004B599D" w:rsidRDefault="00761B39" w:rsidP="005A71F9">
            <w:pPr>
              <w:pStyle w:val="Paragraf"/>
            </w:pPr>
          </w:p>
        </w:tc>
      </w:tr>
      <w:tr w:rsidR="00761B39" w:rsidRPr="004B599D" w14:paraId="207E563F" w14:textId="77777777" w:rsidTr="003B31F9">
        <w:trPr>
          <w:gridAfter w:val="3"/>
          <w:wAfter w:w="1132" w:type="dxa"/>
        </w:trPr>
        <w:tc>
          <w:tcPr>
            <w:tcW w:w="3857" w:type="dxa"/>
            <w:tcBorders>
              <w:top w:val="nil"/>
              <w:left w:val="nil"/>
              <w:bottom w:val="nil"/>
              <w:right w:val="nil"/>
            </w:tcBorders>
          </w:tcPr>
          <w:p w14:paraId="26D19598" w14:textId="77777777" w:rsidR="00761B39" w:rsidRPr="004B599D" w:rsidRDefault="00761B39" w:rsidP="005A71F9"/>
        </w:tc>
        <w:tc>
          <w:tcPr>
            <w:tcW w:w="5199" w:type="dxa"/>
            <w:gridSpan w:val="5"/>
            <w:tcBorders>
              <w:top w:val="nil"/>
              <w:left w:val="nil"/>
              <w:bottom w:val="nil"/>
              <w:right w:val="nil"/>
            </w:tcBorders>
          </w:tcPr>
          <w:p w14:paraId="653AB26A" w14:textId="6050D6E4" w:rsidR="00761B39" w:rsidRPr="004B599D" w:rsidRDefault="00761B39" w:rsidP="005A71F9">
            <w:pPr>
              <w:pStyle w:val="Paragraf"/>
            </w:pPr>
            <w:r w:rsidRPr="004B599D">
              <w:t>Det åligger Valberedningen att senast fem läsdagar innan Sektionsmöte anslå sitt förslag till val av samtliga Ordinarie funktionärer. Det åligger även Valberedningen att på samma sätt anslå sitt förslag av Periodiserade Pro</w:t>
            </w:r>
            <w:r w:rsidR="005E4A66">
              <w:t>j</w:t>
            </w:r>
            <w:r w:rsidRPr="004B599D">
              <w:t>e</w:t>
            </w:r>
            <w:r w:rsidR="005E4A66">
              <w:t>k</w:t>
            </w:r>
            <w:r w:rsidRPr="004B599D">
              <w:t xml:space="preserve">tfunktionärer när detta är aktuellt med undantag för Nollningsfunktionärer som hanteras av pHøset. </w:t>
            </w:r>
          </w:p>
          <w:p w14:paraId="5AFFE751" w14:textId="77777777" w:rsidR="00761B39" w:rsidRPr="004B599D" w:rsidRDefault="00761B39" w:rsidP="005A71F9">
            <w:pPr>
              <w:pStyle w:val="Paragraf"/>
            </w:pPr>
          </w:p>
          <w:p w14:paraId="5164BB9D" w14:textId="17DB8166" w:rsidR="00761B39" w:rsidRPr="004B599D" w:rsidRDefault="00761B39" w:rsidP="005A71F9">
            <w:pPr>
              <w:pStyle w:val="Paragraf"/>
            </w:pPr>
            <w:r w:rsidRPr="004B599D">
              <w:t>På uppdrag av Sektionsmötet eller Styrelsen har Valberedningen också skyldighet att valbereda och föreslå Projektfunktionärer. Valberedningen ansvarar för beredandet av samtliga fyllnadsval.</w:t>
            </w:r>
          </w:p>
        </w:tc>
      </w:tr>
      <w:tr w:rsidR="00761B39" w:rsidRPr="004B599D" w14:paraId="15026C37" w14:textId="77777777" w:rsidTr="003B31F9">
        <w:trPr>
          <w:gridAfter w:val="3"/>
          <w:wAfter w:w="1132" w:type="dxa"/>
        </w:trPr>
        <w:tc>
          <w:tcPr>
            <w:tcW w:w="3857" w:type="dxa"/>
            <w:tcBorders>
              <w:top w:val="nil"/>
              <w:left w:val="nil"/>
              <w:bottom w:val="nil"/>
              <w:right w:val="nil"/>
            </w:tcBorders>
          </w:tcPr>
          <w:p w14:paraId="29BF6B0E" w14:textId="77777777" w:rsidR="00761B39" w:rsidRPr="004B599D" w:rsidRDefault="00761B39" w:rsidP="00D802F9">
            <w:pPr>
              <w:pStyle w:val="Heading5"/>
            </w:pPr>
          </w:p>
        </w:tc>
        <w:tc>
          <w:tcPr>
            <w:tcW w:w="5199" w:type="dxa"/>
            <w:gridSpan w:val="5"/>
            <w:tcBorders>
              <w:top w:val="nil"/>
              <w:left w:val="nil"/>
              <w:bottom w:val="nil"/>
              <w:right w:val="nil"/>
            </w:tcBorders>
          </w:tcPr>
          <w:p w14:paraId="2F7ACC75" w14:textId="77777777" w:rsidR="00761B39" w:rsidRPr="004B599D" w:rsidRDefault="00761B39" w:rsidP="005A71F9">
            <w:pPr>
              <w:pStyle w:val="Paragraf"/>
            </w:pPr>
          </w:p>
        </w:tc>
      </w:tr>
      <w:tr w:rsidR="00761B39" w:rsidRPr="004B599D" w14:paraId="5652A240" w14:textId="77777777" w:rsidTr="003B31F9">
        <w:trPr>
          <w:gridAfter w:val="3"/>
          <w:wAfter w:w="1132" w:type="dxa"/>
        </w:trPr>
        <w:tc>
          <w:tcPr>
            <w:tcW w:w="3857" w:type="dxa"/>
            <w:tcBorders>
              <w:top w:val="nil"/>
              <w:left w:val="nil"/>
              <w:bottom w:val="nil"/>
              <w:right w:val="nil"/>
            </w:tcBorders>
          </w:tcPr>
          <w:p w14:paraId="18FE26F1" w14:textId="527B9F95" w:rsidR="00761B39" w:rsidRPr="004B599D" w:rsidRDefault="00761B39" w:rsidP="005A71F9">
            <w:pPr>
              <w:pStyle w:val="Heading6"/>
            </w:pPr>
            <w:r w:rsidRPr="004B599D">
              <w:t>§4:1</w:t>
            </w:r>
            <w:r w:rsidR="00CB2ECA">
              <w:t>6</w:t>
            </w:r>
            <w:r w:rsidRPr="004B599D">
              <w:t xml:space="preserve">:3 Sammansättning </w:t>
            </w:r>
          </w:p>
        </w:tc>
        <w:tc>
          <w:tcPr>
            <w:tcW w:w="5199" w:type="dxa"/>
            <w:gridSpan w:val="5"/>
            <w:tcBorders>
              <w:top w:val="nil"/>
              <w:left w:val="nil"/>
              <w:bottom w:val="nil"/>
              <w:right w:val="nil"/>
            </w:tcBorders>
          </w:tcPr>
          <w:p w14:paraId="69289E6D" w14:textId="77777777" w:rsidR="00761B39" w:rsidRPr="004B599D" w:rsidRDefault="00761B39" w:rsidP="005A71F9">
            <w:pPr>
              <w:pStyle w:val="Paragraf"/>
            </w:pPr>
          </w:p>
        </w:tc>
      </w:tr>
      <w:tr w:rsidR="00761B39" w:rsidRPr="004B599D" w14:paraId="29D33976" w14:textId="77777777" w:rsidTr="003B31F9">
        <w:trPr>
          <w:gridAfter w:val="3"/>
          <w:wAfter w:w="1132" w:type="dxa"/>
          <w:trHeight w:val="250"/>
        </w:trPr>
        <w:tc>
          <w:tcPr>
            <w:tcW w:w="3857" w:type="dxa"/>
            <w:tcBorders>
              <w:top w:val="nil"/>
              <w:left w:val="nil"/>
              <w:bottom w:val="nil"/>
              <w:right w:val="nil"/>
            </w:tcBorders>
          </w:tcPr>
          <w:p w14:paraId="3B27453F" w14:textId="77777777" w:rsidR="00761B39" w:rsidRPr="004B599D" w:rsidRDefault="00761B39" w:rsidP="00D802F9">
            <w:pPr>
              <w:pStyle w:val="Heading5"/>
            </w:pPr>
          </w:p>
        </w:tc>
        <w:tc>
          <w:tcPr>
            <w:tcW w:w="5199" w:type="dxa"/>
            <w:gridSpan w:val="5"/>
            <w:tcBorders>
              <w:top w:val="nil"/>
              <w:left w:val="nil"/>
              <w:bottom w:val="nil"/>
              <w:right w:val="nil"/>
            </w:tcBorders>
          </w:tcPr>
          <w:p w14:paraId="6C984D1D" w14:textId="77777777" w:rsidR="00761B39" w:rsidRPr="004B599D" w:rsidRDefault="00761B39" w:rsidP="005A71F9">
            <w:pPr>
              <w:pStyle w:val="Paragraf"/>
            </w:pPr>
          </w:p>
        </w:tc>
      </w:tr>
      <w:tr w:rsidR="00761B39" w:rsidRPr="004B599D" w14:paraId="4C001E90" w14:textId="77777777" w:rsidTr="003B31F9">
        <w:trPr>
          <w:gridAfter w:val="3"/>
          <w:wAfter w:w="1132" w:type="dxa"/>
        </w:trPr>
        <w:tc>
          <w:tcPr>
            <w:tcW w:w="9056" w:type="dxa"/>
            <w:gridSpan w:val="6"/>
            <w:tcBorders>
              <w:top w:val="nil"/>
              <w:left w:val="nil"/>
              <w:bottom w:val="nil"/>
              <w:right w:val="nil"/>
            </w:tcBorders>
          </w:tcPr>
          <w:p w14:paraId="27503B4F" w14:textId="5B560685" w:rsidR="00761B39" w:rsidRPr="004B599D" w:rsidRDefault="00761B39" w:rsidP="00D802F9">
            <w:pPr>
              <w:pStyle w:val="Title"/>
            </w:pPr>
            <w:r w:rsidRPr="004B599D">
              <w:t>§4:1</w:t>
            </w:r>
            <w:r w:rsidR="00CB2ECA">
              <w:t>6</w:t>
            </w:r>
            <w:r w:rsidRPr="004B599D">
              <w:t xml:space="preserve">:3:1 Valberedningens Ordförande </w:t>
            </w:r>
          </w:p>
        </w:tc>
      </w:tr>
      <w:tr w:rsidR="00761B39" w:rsidRPr="004B599D" w14:paraId="1D3D19FB" w14:textId="77777777" w:rsidTr="003B31F9">
        <w:trPr>
          <w:gridAfter w:val="3"/>
          <w:wAfter w:w="1132" w:type="dxa"/>
        </w:trPr>
        <w:tc>
          <w:tcPr>
            <w:tcW w:w="3857" w:type="dxa"/>
            <w:tcBorders>
              <w:top w:val="nil"/>
              <w:left w:val="nil"/>
              <w:bottom w:val="nil"/>
              <w:right w:val="nil"/>
            </w:tcBorders>
          </w:tcPr>
          <w:p w14:paraId="3BA1647D" w14:textId="77777777" w:rsidR="00761B39" w:rsidRPr="004B599D" w:rsidRDefault="00761B39" w:rsidP="005A71F9">
            <w:pPr>
              <w:pStyle w:val="Title"/>
            </w:pPr>
          </w:p>
        </w:tc>
        <w:tc>
          <w:tcPr>
            <w:tcW w:w="5199" w:type="dxa"/>
            <w:gridSpan w:val="5"/>
            <w:tcBorders>
              <w:top w:val="nil"/>
              <w:left w:val="nil"/>
              <w:bottom w:val="nil"/>
              <w:right w:val="nil"/>
            </w:tcBorders>
          </w:tcPr>
          <w:p w14:paraId="3998D1A6" w14:textId="77777777" w:rsidR="00761B39" w:rsidRPr="004B599D" w:rsidRDefault="00761B39" w:rsidP="005A71F9">
            <w:pPr>
              <w:pStyle w:val="Paragraf"/>
            </w:pPr>
            <w:r w:rsidRPr="004B599D">
              <w:t>Valberedningens Ordförande är ansvarig och sammankallande för Valberedningen. Tillsammans med Valberedningsledamöterna ansvarar Valberedningens Ordförande för valberedandet av nya funktionärer. Valberedningens Ordförande bör ej samtidigt vara Styrelseledamot.</w:t>
            </w:r>
          </w:p>
          <w:p w14:paraId="36AF96A9" w14:textId="77777777" w:rsidR="00761B39" w:rsidRPr="004B599D" w:rsidRDefault="00761B39" w:rsidP="005A71F9">
            <w:pPr>
              <w:pStyle w:val="Paragraf"/>
            </w:pPr>
          </w:p>
          <w:p w14:paraId="0933A492" w14:textId="32C19B50" w:rsidR="00761B39" w:rsidRPr="002F3760" w:rsidRDefault="00761B39" w:rsidP="005A71F9">
            <w:pPr>
              <w:pStyle w:val="Paragraf"/>
              <w:rPr>
                <w:rFonts w:ascii="Times New Roman" w:hAnsi="Times New Roman" w:cs="Times New Roman"/>
              </w:rPr>
            </w:pPr>
            <w:r w:rsidRPr="004B599D">
              <w:rPr>
                <w:rFonts w:eastAsiaTheme="majorEastAsia"/>
              </w:rPr>
              <w:t xml:space="preserve">Valberedningens Ordförande </w:t>
            </w:r>
            <w:r w:rsidRPr="004B599D">
              <w:t>skall framföra ett budgetförslag för utskottet under årets första Styrelsemöte. Budgetförslaget utarbetas med fördel tillsammans med förra årets Valberedningens Ordförande</w:t>
            </w:r>
            <w:r w:rsidRPr="004B599D">
              <w:rPr>
                <w:rFonts w:eastAsiaTheme="majorEastAsia"/>
              </w:rPr>
              <w:t>.</w:t>
            </w:r>
            <w:r w:rsidR="00291B69">
              <w:rPr>
                <w:rFonts w:eastAsiaTheme="majorEastAsia"/>
              </w:rPr>
              <w:t xml:space="preserve"> </w:t>
            </w:r>
          </w:p>
        </w:tc>
      </w:tr>
      <w:tr w:rsidR="00761B39" w:rsidRPr="004B599D" w14:paraId="44FD5ED7" w14:textId="77777777" w:rsidTr="003B31F9">
        <w:trPr>
          <w:gridAfter w:val="3"/>
          <w:wAfter w:w="1132" w:type="dxa"/>
        </w:trPr>
        <w:tc>
          <w:tcPr>
            <w:tcW w:w="3857" w:type="dxa"/>
            <w:tcBorders>
              <w:top w:val="nil"/>
              <w:left w:val="nil"/>
              <w:bottom w:val="nil"/>
              <w:right w:val="nil"/>
            </w:tcBorders>
          </w:tcPr>
          <w:p w14:paraId="4C1A7AB7" w14:textId="77777777" w:rsidR="00761B39" w:rsidRPr="004B599D" w:rsidRDefault="00761B39" w:rsidP="005A71F9">
            <w:pPr>
              <w:pStyle w:val="Title"/>
            </w:pPr>
          </w:p>
        </w:tc>
        <w:tc>
          <w:tcPr>
            <w:tcW w:w="5199" w:type="dxa"/>
            <w:gridSpan w:val="5"/>
            <w:tcBorders>
              <w:top w:val="nil"/>
              <w:left w:val="nil"/>
              <w:bottom w:val="nil"/>
              <w:right w:val="nil"/>
            </w:tcBorders>
          </w:tcPr>
          <w:p w14:paraId="2EE291BA" w14:textId="77777777" w:rsidR="00761B39" w:rsidRPr="004B599D" w:rsidRDefault="00761B39" w:rsidP="005A71F9">
            <w:pPr>
              <w:pStyle w:val="Paragraf"/>
            </w:pPr>
          </w:p>
        </w:tc>
      </w:tr>
      <w:tr w:rsidR="00761B39" w:rsidRPr="004B599D" w14:paraId="2E919F2C" w14:textId="77777777" w:rsidTr="003B31F9">
        <w:trPr>
          <w:gridAfter w:val="3"/>
          <w:wAfter w:w="1132" w:type="dxa"/>
        </w:trPr>
        <w:tc>
          <w:tcPr>
            <w:tcW w:w="9056" w:type="dxa"/>
            <w:gridSpan w:val="6"/>
            <w:tcBorders>
              <w:top w:val="nil"/>
              <w:left w:val="nil"/>
              <w:bottom w:val="nil"/>
              <w:right w:val="nil"/>
            </w:tcBorders>
          </w:tcPr>
          <w:p w14:paraId="08F4B35D" w14:textId="06F4AA96" w:rsidR="00761B39" w:rsidRPr="004B599D" w:rsidRDefault="00761B39" w:rsidP="00D802F9">
            <w:pPr>
              <w:pStyle w:val="Title"/>
            </w:pPr>
            <w:r w:rsidRPr="004B599D">
              <w:t>§4:1</w:t>
            </w:r>
            <w:r w:rsidR="00CB2ECA">
              <w:t>6</w:t>
            </w:r>
            <w:r w:rsidRPr="004B599D">
              <w:t xml:space="preserve">:3:2 Valberedningsledarmot </w:t>
            </w:r>
          </w:p>
        </w:tc>
      </w:tr>
      <w:tr w:rsidR="00761B39" w:rsidRPr="004B599D" w14:paraId="1D2488E7" w14:textId="77777777" w:rsidTr="003B31F9">
        <w:trPr>
          <w:gridAfter w:val="3"/>
          <w:wAfter w:w="1132" w:type="dxa"/>
        </w:trPr>
        <w:tc>
          <w:tcPr>
            <w:tcW w:w="3857" w:type="dxa"/>
            <w:tcBorders>
              <w:top w:val="nil"/>
              <w:left w:val="nil"/>
              <w:bottom w:val="nil"/>
              <w:right w:val="nil"/>
            </w:tcBorders>
          </w:tcPr>
          <w:p w14:paraId="23943127" w14:textId="77777777" w:rsidR="00761B39" w:rsidRPr="004B599D" w:rsidRDefault="00761B39" w:rsidP="005A71F9"/>
        </w:tc>
        <w:tc>
          <w:tcPr>
            <w:tcW w:w="5199" w:type="dxa"/>
            <w:gridSpan w:val="5"/>
            <w:tcBorders>
              <w:top w:val="nil"/>
              <w:left w:val="nil"/>
              <w:bottom w:val="nil"/>
              <w:right w:val="nil"/>
            </w:tcBorders>
          </w:tcPr>
          <w:p w14:paraId="27CBB490" w14:textId="77777777" w:rsidR="00761B39" w:rsidRDefault="00761B39" w:rsidP="005A71F9">
            <w:pPr>
              <w:pStyle w:val="Paragraf"/>
            </w:pPr>
            <w:r w:rsidRPr="004B599D">
              <w:t>Valberedningsledarmot valbereder nya funktionärer.</w:t>
            </w:r>
          </w:p>
          <w:p w14:paraId="072E7AAA" w14:textId="77777777" w:rsidR="00761B39" w:rsidRPr="004B599D" w:rsidRDefault="00761B39" w:rsidP="005A71F9">
            <w:pPr>
              <w:pStyle w:val="Paragraf"/>
            </w:pPr>
          </w:p>
        </w:tc>
      </w:tr>
      <w:tr w:rsidR="00761B39" w:rsidRPr="004B599D" w14:paraId="433301EE" w14:textId="77777777" w:rsidTr="003B31F9">
        <w:trPr>
          <w:gridAfter w:val="3"/>
          <w:wAfter w:w="1132" w:type="dxa"/>
        </w:trPr>
        <w:tc>
          <w:tcPr>
            <w:tcW w:w="3857" w:type="dxa"/>
            <w:tcBorders>
              <w:top w:val="nil"/>
              <w:left w:val="nil"/>
              <w:bottom w:val="nil"/>
              <w:right w:val="nil"/>
            </w:tcBorders>
          </w:tcPr>
          <w:p w14:paraId="1DA4C1CA" w14:textId="1456CDA3" w:rsidR="00761B39" w:rsidRPr="004B599D" w:rsidRDefault="00761B39" w:rsidP="00D802F9">
            <w:pPr>
              <w:pStyle w:val="Heading5"/>
            </w:pPr>
          </w:p>
        </w:tc>
        <w:tc>
          <w:tcPr>
            <w:tcW w:w="5199" w:type="dxa"/>
            <w:gridSpan w:val="5"/>
            <w:tcBorders>
              <w:top w:val="nil"/>
              <w:left w:val="nil"/>
              <w:bottom w:val="nil"/>
              <w:right w:val="nil"/>
            </w:tcBorders>
          </w:tcPr>
          <w:p w14:paraId="54AB1AE1" w14:textId="0E26A71E" w:rsidR="00761B39" w:rsidRPr="004B599D" w:rsidRDefault="00761B39" w:rsidP="005A71F9">
            <w:pPr>
              <w:pStyle w:val="Paragraf"/>
            </w:pPr>
          </w:p>
        </w:tc>
      </w:tr>
      <w:tr w:rsidR="00761B39" w:rsidRPr="004B599D" w14:paraId="164D8F9A" w14:textId="77777777" w:rsidTr="003B31F9">
        <w:trPr>
          <w:gridAfter w:val="3"/>
          <w:wAfter w:w="1132" w:type="dxa"/>
        </w:trPr>
        <w:tc>
          <w:tcPr>
            <w:tcW w:w="3857" w:type="dxa"/>
            <w:tcBorders>
              <w:top w:val="nil"/>
              <w:left w:val="nil"/>
              <w:bottom w:val="nil"/>
              <w:right w:val="nil"/>
            </w:tcBorders>
          </w:tcPr>
          <w:p w14:paraId="5144D0F2" w14:textId="7155658B" w:rsidR="00761B39" w:rsidRPr="004B599D" w:rsidRDefault="00761B39" w:rsidP="00D802F9">
            <w:pPr>
              <w:pStyle w:val="Heading5"/>
            </w:pPr>
            <w:bookmarkStart w:id="98" w:name="_Toc22463711"/>
            <w:r w:rsidRPr="004B599D">
              <w:lastRenderedPageBreak/>
              <w:t>§4:1</w:t>
            </w:r>
            <w:r w:rsidR="00CB2ECA">
              <w:t>7</w:t>
            </w:r>
            <w:r w:rsidRPr="004B599D">
              <w:t xml:space="preserve"> Övriga funktionärer</w:t>
            </w:r>
            <w:bookmarkEnd w:id="98"/>
          </w:p>
        </w:tc>
        <w:tc>
          <w:tcPr>
            <w:tcW w:w="5199" w:type="dxa"/>
            <w:gridSpan w:val="5"/>
            <w:tcBorders>
              <w:top w:val="nil"/>
              <w:left w:val="nil"/>
              <w:bottom w:val="nil"/>
              <w:right w:val="nil"/>
            </w:tcBorders>
          </w:tcPr>
          <w:p w14:paraId="5810C475" w14:textId="77777777" w:rsidR="00761B39" w:rsidRPr="004B599D" w:rsidRDefault="00761B39" w:rsidP="00E7587A">
            <w:pPr>
              <w:pStyle w:val="Paragraf"/>
            </w:pPr>
          </w:p>
        </w:tc>
      </w:tr>
      <w:tr w:rsidR="00761B39" w:rsidRPr="004B599D" w14:paraId="44D9B912" w14:textId="77777777" w:rsidTr="003B31F9">
        <w:trPr>
          <w:gridAfter w:val="3"/>
          <w:wAfter w:w="1132" w:type="dxa"/>
        </w:trPr>
        <w:tc>
          <w:tcPr>
            <w:tcW w:w="3857" w:type="dxa"/>
            <w:tcBorders>
              <w:top w:val="nil"/>
              <w:left w:val="nil"/>
              <w:bottom w:val="nil"/>
              <w:right w:val="nil"/>
            </w:tcBorders>
          </w:tcPr>
          <w:p w14:paraId="388ACB48" w14:textId="77777777" w:rsidR="00761B39" w:rsidRPr="004B599D" w:rsidRDefault="00761B39" w:rsidP="00D802F9">
            <w:pPr>
              <w:pStyle w:val="Heading5"/>
            </w:pPr>
          </w:p>
        </w:tc>
        <w:tc>
          <w:tcPr>
            <w:tcW w:w="5199" w:type="dxa"/>
            <w:gridSpan w:val="5"/>
            <w:tcBorders>
              <w:top w:val="nil"/>
              <w:left w:val="nil"/>
              <w:bottom w:val="nil"/>
              <w:right w:val="nil"/>
            </w:tcBorders>
          </w:tcPr>
          <w:p w14:paraId="3FA555CF" w14:textId="77777777" w:rsidR="00761B39" w:rsidRPr="004B599D" w:rsidRDefault="00761B39" w:rsidP="00E7587A">
            <w:pPr>
              <w:pStyle w:val="Paragraf"/>
            </w:pPr>
          </w:p>
        </w:tc>
      </w:tr>
      <w:tr w:rsidR="00761B39" w:rsidRPr="004B599D" w14:paraId="59FAA8F0" w14:textId="77777777" w:rsidTr="003B31F9">
        <w:trPr>
          <w:gridAfter w:val="3"/>
          <w:wAfter w:w="1132" w:type="dxa"/>
        </w:trPr>
        <w:tc>
          <w:tcPr>
            <w:tcW w:w="3857" w:type="dxa"/>
            <w:tcBorders>
              <w:top w:val="nil"/>
              <w:left w:val="nil"/>
              <w:bottom w:val="nil"/>
              <w:right w:val="nil"/>
            </w:tcBorders>
          </w:tcPr>
          <w:p w14:paraId="6F9DBD54" w14:textId="7F45A088" w:rsidR="00761B39" w:rsidRPr="004B599D" w:rsidRDefault="00761B39" w:rsidP="00D802F9">
            <w:pPr>
              <w:pStyle w:val="Heading6"/>
            </w:pPr>
            <w:r w:rsidRPr="004B599D">
              <w:t>§4:1</w:t>
            </w:r>
            <w:r w:rsidR="00CB2ECA">
              <w:t>7</w:t>
            </w:r>
            <w:r w:rsidRPr="004B599D">
              <w:t>:1 Talman</w:t>
            </w:r>
          </w:p>
        </w:tc>
        <w:tc>
          <w:tcPr>
            <w:tcW w:w="5199" w:type="dxa"/>
            <w:gridSpan w:val="5"/>
            <w:tcBorders>
              <w:top w:val="nil"/>
              <w:left w:val="nil"/>
              <w:bottom w:val="nil"/>
              <w:right w:val="nil"/>
            </w:tcBorders>
          </w:tcPr>
          <w:p w14:paraId="11753EE6" w14:textId="77777777" w:rsidR="00761B39" w:rsidRPr="004B599D" w:rsidRDefault="00761B39" w:rsidP="00E7587A">
            <w:pPr>
              <w:pStyle w:val="Paragraf"/>
            </w:pPr>
          </w:p>
        </w:tc>
      </w:tr>
      <w:tr w:rsidR="00761B39" w:rsidRPr="004B599D" w14:paraId="57C71ADC" w14:textId="77777777" w:rsidTr="003B31F9">
        <w:trPr>
          <w:gridAfter w:val="3"/>
          <w:wAfter w:w="1132" w:type="dxa"/>
        </w:trPr>
        <w:tc>
          <w:tcPr>
            <w:tcW w:w="3857" w:type="dxa"/>
            <w:tcBorders>
              <w:top w:val="nil"/>
              <w:left w:val="nil"/>
              <w:bottom w:val="nil"/>
              <w:right w:val="nil"/>
            </w:tcBorders>
          </w:tcPr>
          <w:p w14:paraId="002FDF8D" w14:textId="77777777" w:rsidR="00761B39" w:rsidRPr="004B599D" w:rsidRDefault="00761B39" w:rsidP="00E7587A">
            <w:pPr>
              <w:tabs>
                <w:tab w:val="left" w:pos="903"/>
              </w:tabs>
            </w:pPr>
          </w:p>
        </w:tc>
        <w:tc>
          <w:tcPr>
            <w:tcW w:w="5199" w:type="dxa"/>
            <w:gridSpan w:val="5"/>
            <w:tcBorders>
              <w:top w:val="nil"/>
              <w:left w:val="nil"/>
              <w:bottom w:val="nil"/>
              <w:right w:val="nil"/>
            </w:tcBorders>
          </w:tcPr>
          <w:p w14:paraId="479FC7F7" w14:textId="30260F58" w:rsidR="00761B39" w:rsidRPr="004B599D" w:rsidRDefault="00761B39" w:rsidP="00E7587A">
            <w:pPr>
              <w:pStyle w:val="Paragraf"/>
              <w:rPr>
                <w:rFonts w:eastAsiaTheme="majorEastAsia" w:cstheme="majorBidi"/>
                <w:b/>
                <w:bCs/>
                <w:iCs/>
                <w:sz w:val="26"/>
                <w:szCs w:val="20"/>
              </w:rPr>
            </w:pPr>
            <w:r w:rsidRPr="004B599D">
              <w:rPr>
                <w:rFonts w:eastAsiaTheme="majorEastAsia"/>
              </w:rPr>
              <w:t xml:space="preserve">Talmannen ansvarar för att, tillsammans med Styrelsen, kalla till Sektionsmöten. Talman är mötesordförande på Sektionsmöten. </w:t>
            </w:r>
          </w:p>
        </w:tc>
      </w:tr>
      <w:tr w:rsidR="00761B39" w:rsidRPr="004B599D" w14:paraId="465B2C5A" w14:textId="77777777" w:rsidTr="003B31F9">
        <w:trPr>
          <w:gridAfter w:val="3"/>
          <w:wAfter w:w="1132" w:type="dxa"/>
        </w:trPr>
        <w:tc>
          <w:tcPr>
            <w:tcW w:w="3857" w:type="dxa"/>
            <w:tcBorders>
              <w:top w:val="nil"/>
              <w:left w:val="nil"/>
              <w:bottom w:val="nil"/>
              <w:right w:val="nil"/>
            </w:tcBorders>
          </w:tcPr>
          <w:p w14:paraId="0C5E40C4" w14:textId="77777777" w:rsidR="00761B39" w:rsidRPr="004B599D" w:rsidRDefault="00761B39" w:rsidP="00D802F9">
            <w:pPr>
              <w:pStyle w:val="Heading5"/>
            </w:pPr>
          </w:p>
        </w:tc>
        <w:tc>
          <w:tcPr>
            <w:tcW w:w="5199" w:type="dxa"/>
            <w:gridSpan w:val="5"/>
            <w:tcBorders>
              <w:top w:val="nil"/>
              <w:left w:val="nil"/>
              <w:bottom w:val="nil"/>
              <w:right w:val="nil"/>
            </w:tcBorders>
          </w:tcPr>
          <w:p w14:paraId="16E766B0" w14:textId="77777777" w:rsidR="00761B39" w:rsidRPr="004B599D" w:rsidRDefault="00761B39" w:rsidP="00E7587A">
            <w:pPr>
              <w:pStyle w:val="Paragraf"/>
            </w:pPr>
          </w:p>
        </w:tc>
      </w:tr>
      <w:tr w:rsidR="00761B39" w:rsidRPr="004B599D" w14:paraId="4BF37046" w14:textId="77777777" w:rsidTr="003B31F9">
        <w:trPr>
          <w:gridAfter w:val="3"/>
          <w:wAfter w:w="1132" w:type="dxa"/>
        </w:trPr>
        <w:tc>
          <w:tcPr>
            <w:tcW w:w="3857" w:type="dxa"/>
            <w:tcBorders>
              <w:top w:val="nil"/>
              <w:left w:val="nil"/>
              <w:bottom w:val="nil"/>
              <w:right w:val="nil"/>
            </w:tcBorders>
          </w:tcPr>
          <w:p w14:paraId="32C15E4D" w14:textId="1DB4A399" w:rsidR="00761B39" w:rsidRPr="004B599D" w:rsidRDefault="00761B39" w:rsidP="00D802F9">
            <w:pPr>
              <w:pStyle w:val="Heading6"/>
            </w:pPr>
            <w:r w:rsidRPr="004B599D">
              <w:t>§4:1</w:t>
            </w:r>
            <w:r w:rsidR="00CB2ECA">
              <w:t>7</w:t>
            </w:r>
            <w:r w:rsidRPr="004B599D">
              <w:t>:2 Revisorer</w:t>
            </w:r>
          </w:p>
        </w:tc>
        <w:tc>
          <w:tcPr>
            <w:tcW w:w="5199" w:type="dxa"/>
            <w:gridSpan w:val="5"/>
            <w:tcBorders>
              <w:top w:val="nil"/>
              <w:left w:val="nil"/>
              <w:bottom w:val="nil"/>
              <w:right w:val="nil"/>
            </w:tcBorders>
          </w:tcPr>
          <w:p w14:paraId="3F4B6F23" w14:textId="77777777" w:rsidR="00761B39" w:rsidRPr="004B599D" w:rsidRDefault="00761B39" w:rsidP="00E7587A">
            <w:pPr>
              <w:pStyle w:val="Paragraf"/>
            </w:pPr>
          </w:p>
        </w:tc>
      </w:tr>
      <w:tr w:rsidR="00761B39" w:rsidRPr="004B599D" w14:paraId="1BC70227" w14:textId="77777777" w:rsidTr="003B31F9">
        <w:trPr>
          <w:gridAfter w:val="3"/>
          <w:wAfter w:w="1132" w:type="dxa"/>
        </w:trPr>
        <w:tc>
          <w:tcPr>
            <w:tcW w:w="3857" w:type="dxa"/>
            <w:tcBorders>
              <w:top w:val="nil"/>
              <w:left w:val="nil"/>
              <w:bottom w:val="nil"/>
              <w:right w:val="nil"/>
            </w:tcBorders>
          </w:tcPr>
          <w:p w14:paraId="5527101C" w14:textId="77777777" w:rsidR="00761B39" w:rsidRPr="004B599D" w:rsidRDefault="00761B39" w:rsidP="00E7587A">
            <w:pPr>
              <w:tabs>
                <w:tab w:val="left" w:pos="903"/>
              </w:tabs>
            </w:pPr>
          </w:p>
        </w:tc>
        <w:tc>
          <w:tcPr>
            <w:tcW w:w="5199" w:type="dxa"/>
            <w:gridSpan w:val="5"/>
            <w:tcBorders>
              <w:top w:val="nil"/>
              <w:left w:val="nil"/>
              <w:bottom w:val="nil"/>
              <w:right w:val="nil"/>
            </w:tcBorders>
          </w:tcPr>
          <w:p w14:paraId="56A1E47A" w14:textId="6EB469B0" w:rsidR="00761B39" w:rsidRPr="00FF4F6E" w:rsidRDefault="00761B39" w:rsidP="00E7587A">
            <w:pPr>
              <w:pStyle w:val="Paragraf"/>
              <w:rPr>
                <w:rFonts w:eastAsiaTheme="majorEastAsia"/>
              </w:rPr>
            </w:pPr>
            <w:r w:rsidRPr="004B599D">
              <w:rPr>
                <w:rFonts w:eastAsiaTheme="majorEastAsia"/>
              </w:rPr>
              <w:t>Revisorn är ett av Sektionens granskande organ och valbarhet, åliggande, rättigheter och mandatperiod beskrivs i Stadgarna Kapitel 9 - Revision.</w:t>
            </w:r>
          </w:p>
        </w:tc>
      </w:tr>
      <w:tr w:rsidR="00761B39" w:rsidRPr="004B599D" w14:paraId="30DD32D8" w14:textId="77777777" w:rsidTr="003B31F9">
        <w:trPr>
          <w:gridAfter w:val="3"/>
          <w:wAfter w:w="1132" w:type="dxa"/>
        </w:trPr>
        <w:tc>
          <w:tcPr>
            <w:tcW w:w="3857" w:type="dxa"/>
            <w:tcBorders>
              <w:top w:val="nil"/>
              <w:left w:val="nil"/>
              <w:bottom w:val="nil"/>
              <w:right w:val="nil"/>
            </w:tcBorders>
          </w:tcPr>
          <w:p w14:paraId="3CAA3FE0" w14:textId="77777777" w:rsidR="00761B39" w:rsidRPr="004B599D" w:rsidRDefault="00761B39" w:rsidP="00D802F9">
            <w:pPr>
              <w:pStyle w:val="Heading5"/>
            </w:pPr>
          </w:p>
        </w:tc>
        <w:tc>
          <w:tcPr>
            <w:tcW w:w="5199" w:type="dxa"/>
            <w:gridSpan w:val="5"/>
            <w:tcBorders>
              <w:top w:val="nil"/>
              <w:left w:val="nil"/>
              <w:bottom w:val="nil"/>
              <w:right w:val="nil"/>
            </w:tcBorders>
          </w:tcPr>
          <w:p w14:paraId="6A614692" w14:textId="77777777" w:rsidR="00761B39" w:rsidRPr="004B599D" w:rsidRDefault="00761B39" w:rsidP="00E7587A">
            <w:pPr>
              <w:pStyle w:val="Paragraf"/>
            </w:pPr>
          </w:p>
        </w:tc>
      </w:tr>
      <w:tr w:rsidR="00761B39" w:rsidRPr="004B599D" w14:paraId="06877AF7" w14:textId="77777777" w:rsidTr="003B31F9">
        <w:trPr>
          <w:gridAfter w:val="3"/>
          <w:wAfter w:w="1132" w:type="dxa"/>
        </w:trPr>
        <w:tc>
          <w:tcPr>
            <w:tcW w:w="3857" w:type="dxa"/>
            <w:tcBorders>
              <w:top w:val="nil"/>
              <w:left w:val="nil"/>
              <w:bottom w:val="nil"/>
              <w:right w:val="nil"/>
            </w:tcBorders>
          </w:tcPr>
          <w:p w14:paraId="30F46036" w14:textId="0CA72DE9" w:rsidR="00761B39" w:rsidRPr="004B599D" w:rsidRDefault="00761B39" w:rsidP="00D802F9">
            <w:pPr>
              <w:pStyle w:val="Heading6"/>
            </w:pPr>
            <w:r w:rsidRPr="004B599D">
              <w:t>§4:1</w:t>
            </w:r>
            <w:r w:rsidR="00CB2ECA">
              <w:t>7</w:t>
            </w:r>
            <w:r w:rsidRPr="004B599D">
              <w:t>:3 Bioteknikansvariga</w:t>
            </w:r>
          </w:p>
        </w:tc>
        <w:tc>
          <w:tcPr>
            <w:tcW w:w="5199" w:type="dxa"/>
            <w:gridSpan w:val="5"/>
            <w:tcBorders>
              <w:top w:val="nil"/>
              <w:left w:val="nil"/>
              <w:bottom w:val="nil"/>
              <w:right w:val="nil"/>
            </w:tcBorders>
          </w:tcPr>
          <w:p w14:paraId="2A1BC5FE" w14:textId="77777777" w:rsidR="00761B39" w:rsidRPr="004B599D" w:rsidRDefault="00761B39" w:rsidP="00E7587A">
            <w:pPr>
              <w:pStyle w:val="Paragraf"/>
            </w:pPr>
          </w:p>
        </w:tc>
      </w:tr>
      <w:tr w:rsidR="00761B39" w:rsidRPr="004B599D" w14:paraId="1D4FAAC3" w14:textId="77777777" w:rsidTr="003B31F9">
        <w:trPr>
          <w:gridAfter w:val="3"/>
          <w:wAfter w:w="1132" w:type="dxa"/>
        </w:trPr>
        <w:tc>
          <w:tcPr>
            <w:tcW w:w="3857" w:type="dxa"/>
            <w:tcBorders>
              <w:top w:val="nil"/>
              <w:left w:val="nil"/>
              <w:bottom w:val="nil"/>
              <w:right w:val="nil"/>
            </w:tcBorders>
          </w:tcPr>
          <w:p w14:paraId="16851978" w14:textId="77777777" w:rsidR="00761B39" w:rsidRPr="004B599D" w:rsidRDefault="00761B39" w:rsidP="00E7587A">
            <w:pPr>
              <w:tabs>
                <w:tab w:val="left" w:pos="903"/>
              </w:tabs>
            </w:pPr>
          </w:p>
        </w:tc>
        <w:tc>
          <w:tcPr>
            <w:tcW w:w="5199" w:type="dxa"/>
            <w:gridSpan w:val="5"/>
            <w:tcBorders>
              <w:top w:val="nil"/>
              <w:left w:val="nil"/>
              <w:bottom w:val="nil"/>
              <w:right w:val="nil"/>
            </w:tcBorders>
          </w:tcPr>
          <w:p w14:paraId="50FC035A" w14:textId="166AEFF2" w:rsidR="00761B39" w:rsidRPr="004B599D" w:rsidRDefault="00761B39" w:rsidP="00D802F9">
            <w:pPr>
              <w:pStyle w:val="Paragraf"/>
            </w:pPr>
            <w:r w:rsidRPr="004B599D">
              <w:t>Bioteknikansvarig</w:t>
            </w:r>
            <w:r w:rsidR="00FD420F">
              <w:t>a</w:t>
            </w:r>
            <w:r w:rsidRPr="004B599D">
              <w:t xml:space="preserve"> skall representera Sektionen på Bioteknikstudenternas (BTS) styrelsemöten</w:t>
            </w:r>
            <w:r w:rsidR="00FD420F">
              <w:t xml:space="preserve"> och</w:t>
            </w:r>
            <w:r w:rsidRPr="004B599D">
              <w:t xml:space="preserve"> hålla kontakt med bioteknikutbildningar runtom i </w:t>
            </w:r>
            <w:r w:rsidR="00FD420F">
              <w:t>Sverige</w:t>
            </w:r>
            <w:r w:rsidRPr="004B599D">
              <w:t xml:space="preserve">. Det åligger även bioteknikansvariga att med erforderlig hjälp anordna bioteknikdagarna de år dessa arrangeras i Lund. </w:t>
            </w:r>
          </w:p>
          <w:p w14:paraId="6F19806A" w14:textId="77777777" w:rsidR="00761B39" w:rsidRPr="004B599D" w:rsidRDefault="00761B39" w:rsidP="00D802F9">
            <w:pPr>
              <w:pStyle w:val="Paragraf"/>
            </w:pPr>
          </w:p>
          <w:p w14:paraId="372D899A" w14:textId="77777777" w:rsidR="00761B39" w:rsidRDefault="00761B39" w:rsidP="00D802F9">
            <w:pPr>
              <w:pStyle w:val="Paragraf"/>
            </w:pPr>
            <w:r w:rsidRPr="004B599D">
              <w:t>Kontaktperson för bioteknikansvariga är Styrelseledamot med PR-ansvar.</w:t>
            </w:r>
          </w:p>
          <w:p w14:paraId="74263C5F" w14:textId="77777777" w:rsidR="00F351EE" w:rsidRDefault="00F351EE" w:rsidP="00D802F9">
            <w:pPr>
              <w:pStyle w:val="Paragraf"/>
            </w:pPr>
          </w:p>
          <w:p w14:paraId="0B2ECBDE" w14:textId="73F13373" w:rsidR="00F351EE" w:rsidRPr="004B599D" w:rsidRDefault="00F351EE" w:rsidP="00F351EE">
            <w:pPr>
              <w:pStyle w:val="Paragraf"/>
            </w:pPr>
            <w:r w:rsidRPr="00F351EE">
              <w:t>Vid val av Bioteknikansvariga på Sektionsmötet inför året då Bioteknikdagarna (BTD) ska</w:t>
            </w:r>
            <w:r>
              <w:t xml:space="preserve"> </w:t>
            </w:r>
            <w:r w:rsidRPr="00F351EE">
              <w:t>anordnas i Lund skall förutom namn denna personens fullständiga personnummer infogas</w:t>
            </w:r>
            <w:r>
              <w:t xml:space="preserve"> </w:t>
            </w:r>
            <w:r w:rsidRPr="00F351EE">
              <w:t>i protokollet då dessa blir firmatecknare för organisationen</w:t>
            </w:r>
            <w:r>
              <w:t xml:space="preserve"> </w:t>
            </w:r>
            <w:r w:rsidRPr="00F351EE">
              <w:t>Bioteknikstudenterna.</w:t>
            </w:r>
          </w:p>
        </w:tc>
      </w:tr>
      <w:tr w:rsidR="00F178BC" w:rsidRPr="004B599D" w14:paraId="41134962" w14:textId="77777777" w:rsidTr="003B31F9">
        <w:trPr>
          <w:gridAfter w:val="3"/>
          <w:wAfter w:w="1132" w:type="dxa"/>
        </w:trPr>
        <w:tc>
          <w:tcPr>
            <w:tcW w:w="3857" w:type="dxa"/>
            <w:tcBorders>
              <w:top w:val="nil"/>
              <w:left w:val="nil"/>
              <w:bottom w:val="nil"/>
              <w:right w:val="nil"/>
            </w:tcBorders>
          </w:tcPr>
          <w:p w14:paraId="09067139" w14:textId="77777777" w:rsidR="00F178BC" w:rsidRPr="004B599D" w:rsidRDefault="00F178BC" w:rsidP="00E7587A">
            <w:pPr>
              <w:tabs>
                <w:tab w:val="left" w:pos="903"/>
              </w:tabs>
            </w:pPr>
          </w:p>
        </w:tc>
        <w:tc>
          <w:tcPr>
            <w:tcW w:w="5199" w:type="dxa"/>
            <w:gridSpan w:val="5"/>
            <w:tcBorders>
              <w:top w:val="nil"/>
              <w:left w:val="nil"/>
              <w:bottom w:val="nil"/>
              <w:right w:val="nil"/>
            </w:tcBorders>
          </w:tcPr>
          <w:p w14:paraId="573255D2" w14:textId="77777777" w:rsidR="00F178BC" w:rsidRPr="004B599D" w:rsidRDefault="00F178BC" w:rsidP="00D802F9">
            <w:pPr>
              <w:pStyle w:val="Paragraf"/>
            </w:pPr>
          </w:p>
        </w:tc>
      </w:tr>
      <w:tr w:rsidR="00F178BC" w:rsidRPr="004B599D" w14:paraId="55C025C4" w14:textId="77777777" w:rsidTr="003B31F9">
        <w:trPr>
          <w:gridAfter w:val="3"/>
          <w:wAfter w:w="1132" w:type="dxa"/>
        </w:trPr>
        <w:tc>
          <w:tcPr>
            <w:tcW w:w="3857" w:type="dxa"/>
            <w:tcBorders>
              <w:top w:val="nil"/>
              <w:left w:val="nil"/>
              <w:bottom w:val="nil"/>
              <w:right w:val="nil"/>
            </w:tcBorders>
          </w:tcPr>
          <w:p w14:paraId="1F3B0F78" w14:textId="1D2322CC" w:rsidR="00F178BC" w:rsidRPr="004B599D" w:rsidRDefault="00F178BC" w:rsidP="00F178BC">
            <w:pPr>
              <w:pStyle w:val="Heading6"/>
            </w:pPr>
            <w:r>
              <w:t>§4:17:4</w:t>
            </w:r>
            <w:r w:rsidR="00A7005B">
              <w:t xml:space="preserve"> K på Science Village</w:t>
            </w:r>
          </w:p>
        </w:tc>
        <w:tc>
          <w:tcPr>
            <w:tcW w:w="5199" w:type="dxa"/>
            <w:gridSpan w:val="5"/>
            <w:tcBorders>
              <w:top w:val="nil"/>
              <w:left w:val="nil"/>
              <w:bottom w:val="nil"/>
              <w:right w:val="nil"/>
            </w:tcBorders>
          </w:tcPr>
          <w:p w14:paraId="37CD303B" w14:textId="77777777" w:rsidR="00F178BC" w:rsidRPr="004B599D" w:rsidRDefault="00F178BC" w:rsidP="00D802F9">
            <w:pPr>
              <w:pStyle w:val="Paragraf"/>
            </w:pPr>
          </w:p>
        </w:tc>
      </w:tr>
      <w:tr w:rsidR="00761B39" w:rsidRPr="004B599D" w14:paraId="11F30672" w14:textId="77777777" w:rsidTr="003B31F9">
        <w:trPr>
          <w:gridAfter w:val="3"/>
          <w:wAfter w:w="1132" w:type="dxa"/>
        </w:trPr>
        <w:tc>
          <w:tcPr>
            <w:tcW w:w="3857" w:type="dxa"/>
            <w:tcBorders>
              <w:top w:val="nil"/>
              <w:left w:val="nil"/>
              <w:bottom w:val="nil"/>
              <w:right w:val="nil"/>
            </w:tcBorders>
          </w:tcPr>
          <w:p w14:paraId="79C1992E" w14:textId="77777777" w:rsidR="00761B39" w:rsidRPr="004B599D" w:rsidRDefault="00761B39" w:rsidP="005A71F9">
            <w:pPr>
              <w:tabs>
                <w:tab w:val="left" w:pos="903"/>
              </w:tabs>
            </w:pPr>
          </w:p>
        </w:tc>
        <w:tc>
          <w:tcPr>
            <w:tcW w:w="5199" w:type="dxa"/>
            <w:gridSpan w:val="5"/>
            <w:tcBorders>
              <w:top w:val="nil"/>
              <w:left w:val="nil"/>
              <w:bottom w:val="nil"/>
              <w:right w:val="nil"/>
            </w:tcBorders>
          </w:tcPr>
          <w:p w14:paraId="14C2FCD5" w14:textId="4C8C9D98" w:rsidR="00A7005B" w:rsidRPr="00A7005B" w:rsidRDefault="00A7005B" w:rsidP="00A7005B">
            <w:pPr>
              <w:pStyle w:val="Paragraf"/>
            </w:pPr>
            <w:r w:rsidRPr="00A7005B">
              <w:t>Arbetsgruppen ansvarar f</w:t>
            </w:r>
            <w:r>
              <w:t>ö</w:t>
            </w:r>
            <w:r w:rsidRPr="00A7005B">
              <w:t>r att aktivt f</w:t>
            </w:r>
            <w:r>
              <w:t>ö</w:t>
            </w:r>
            <w:r w:rsidRPr="00A7005B">
              <w:t>ra K-sektionens talan i fr</w:t>
            </w:r>
            <w:r>
              <w:t>å</w:t>
            </w:r>
            <w:r w:rsidRPr="00A7005B">
              <w:t>gor som r</w:t>
            </w:r>
            <w:r>
              <w:t>ö</w:t>
            </w:r>
            <w:r w:rsidRPr="00A7005B">
              <w:t xml:space="preserve">r Lunds universitets flytt till Science Village. Medlemmar i arbetsgruppen </w:t>
            </w:r>
            <w:r>
              <w:t>ä</w:t>
            </w:r>
            <w:r w:rsidRPr="00A7005B">
              <w:t>r f</w:t>
            </w:r>
            <w:r>
              <w:t>ö</w:t>
            </w:r>
            <w:r w:rsidRPr="00A7005B">
              <w:t xml:space="preserve">ljande: Styrelseledamot med Utbildningsansvar </w:t>
            </w:r>
          </w:p>
          <w:p w14:paraId="5DDB7229" w14:textId="165D9E6D" w:rsidR="00A7005B" w:rsidRPr="00A7005B" w:rsidRDefault="00A7005B" w:rsidP="00A7005B">
            <w:pPr>
              <w:pStyle w:val="Paragraf"/>
            </w:pPr>
            <w:r w:rsidRPr="00A7005B">
              <w:t>Styrelseledamot med Fritidsansvar</w:t>
            </w:r>
            <w:r>
              <w:t xml:space="preserve"> </w:t>
            </w:r>
            <w:r w:rsidRPr="00A7005B">
              <w:t>Studier</w:t>
            </w:r>
            <w:r>
              <w:t>å</w:t>
            </w:r>
            <w:r w:rsidRPr="00A7005B">
              <w:t>dsordf</w:t>
            </w:r>
            <w:r>
              <w:t>ör</w:t>
            </w:r>
            <w:r w:rsidRPr="00A7005B">
              <w:t xml:space="preserve">ande </w:t>
            </w:r>
          </w:p>
          <w:p w14:paraId="46B784C2" w14:textId="75BF69B7" w:rsidR="00A7005B" w:rsidRPr="00A7005B" w:rsidRDefault="00A7005B" w:rsidP="00A7005B">
            <w:pPr>
              <w:pStyle w:val="Paragraf"/>
            </w:pPr>
            <w:r w:rsidRPr="00A7005B">
              <w:t>Ledamot (v</w:t>
            </w:r>
            <w:r>
              <w:t>å</w:t>
            </w:r>
            <w:r w:rsidRPr="00A7005B">
              <w:t>r) (</w:t>
            </w:r>
            <w:r w:rsidR="00EB762F">
              <w:t>3</w:t>
            </w:r>
            <w:r w:rsidRPr="00A7005B">
              <w:t xml:space="preserve"> st) </w:t>
            </w:r>
          </w:p>
          <w:p w14:paraId="096CD59B" w14:textId="147E8ECF" w:rsidR="00A7005B" w:rsidRPr="00A7005B" w:rsidRDefault="00A7005B" w:rsidP="00A7005B">
            <w:pPr>
              <w:pStyle w:val="Paragraf"/>
            </w:pPr>
            <w:r w:rsidRPr="00A7005B">
              <w:t>Ledamot (H</w:t>
            </w:r>
            <w:r>
              <w:t>ö</w:t>
            </w:r>
            <w:r w:rsidRPr="00A7005B">
              <w:t>st) (</w:t>
            </w:r>
            <w:r w:rsidR="00EB762F">
              <w:t>1</w:t>
            </w:r>
            <w:r w:rsidRPr="00A7005B">
              <w:t xml:space="preserve"> st) </w:t>
            </w:r>
          </w:p>
          <w:p w14:paraId="6BAF182F" w14:textId="42510EC2" w:rsidR="00A7005B" w:rsidRDefault="00A7005B" w:rsidP="00A7005B">
            <w:pPr>
              <w:pStyle w:val="Paragraf"/>
            </w:pPr>
            <w:r w:rsidRPr="00A7005B">
              <w:t>Ledamot (v</w:t>
            </w:r>
            <w:r>
              <w:t>å</w:t>
            </w:r>
            <w:r w:rsidRPr="00A7005B">
              <w:t>r) v</w:t>
            </w:r>
            <w:r>
              <w:t>ä</w:t>
            </w:r>
            <w:r w:rsidRPr="00A7005B">
              <w:t>ljs in p</w:t>
            </w:r>
            <w:r>
              <w:t>å</w:t>
            </w:r>
            <w:r w:rsidRPr="00A7005B">
              <w:t xml:space="preserve"> VT varje </w:t>
            </w:r>
            <w:r>
              <w:t>å</w:t>
            </w:r>
            <w:r w:rsidRPr="00A7005B">
              <w:t>r och ledamot (h</w:t>
            </w:r>
            <w:r>
              <w:t>ö</w:t>
            </w:r>
            <w:r w:rsidRPr="00A7005B">
              <w:t>st) v</w:t>
            </w:r>
            <w:r>
              <w:t>ä</w:t>
            </w:r>
            <w:r w:rsidRPr="00A7005B">
              <w:t>ljs in p</w:t>
            </w:r>
            <w:r>
              <w:t>å</w:t>
            </w:r>
            <w:r w:rsidRPr="00A7005B">
              <w:t xml:space="preserve"> HT2 varje </w:t>
            </w:r>
            <w:r>
              <w:t>å</w:t>
            </w:r>
            <w:r w:rsidRPr="00A7005B">
              <w:t xml:space="preserve">r. </w:t>
            </w:r>
            <w:r>
              <w:t xml:space="preserve"> </w:t>
            </w:r>
            <w:r w:rsidRPr="00A7005B">
              <w:t>Mandatperioden f</w:t>
            </w:r>
            <w:r>
              <w:t>ö</w:t>
            </w:r>
            <w:r w:rsidRPr="00A7005B">
              <w:t>r ledamot (v</w:t>
            </w:r>
            <w:r>
              <w:t>å</w:t>
            </w:r>
            <w:r w:rsidRPr="00A7005B">
              <w:t>r) f</w:t>
            </w:r>
            <w:r>
              <w:t>ö</w:t>
            </w:r>
            <w:r w:rsidRPr="00A7005B">
              <w:t>ljer l</w:t>
            </w:r>
            <w:r>
              <w:t>ä</w:t>
            </w:r>
            <w:r w:rsidRPr="00A7005B">
              <w:t>s</w:t>
            </w:r>
            <w:r>
              <w:t>å</w:t>
            </w:r>
            <w:r w:rsidRPr="00A7005B">
              <w:t>ret (aug-jun) och ledamot (H</w:t>
            </w:r>
            <w:r>
              <w:t>ö</w:t>
            </w:r>
            <w:r w:rsidRPr="00A7005B">
              <w:t>st) f</w:t>
            </w:r>
            <w:r>
              <w:t>ö</w:t>
            </w:r>
            <w:r w:rsidRPr="00A7005B">
              <w:t>ljer kalender</w:t>
            </w:r>
            <w:r>
              <w:t>å</w:t>
            </w:r>
            <w:r w:rsidRPr="00A7005B">
              <w:t>ret (jan-dec)</w:t>
            </w:r>
            <w:r w:rsidR="00644EEC">
              <w:t>.</w:t>
            </w:r>
          </w:p>
          <w:p w14:paraId="3AAFF56E" w14:textId="12D5EE77" w:rsidR="00644EEC" w:rsidRDefault="00644EEC" w:rsidP="00A7005B">
            <w:pPr>
              <w:pStyle w:val="Paragraf"/>
            </w:pPr>
          </w:p>
          <w:p w14:paraId="131E7173" w14:textId="28337F66" w:rsidR="00761B39" w:rsidRPr="004B599D" w:rsidRDefault="00EB762F" w:rsidP="005A71F9">
            <w:pPr>
              <w:pStyle w:val="Paragraf"/>
            </w:pPr>
            <w:r>
              <w:t xml:space="preserve">Styrelseledamot med Utbildningsansvar är sammankallande för arbetsgruppen. </w:t>
            </w:r>
            <w:r w:rsidR="00AE6417">
              <w:t xml:space="preserve">Arbetsgruppen skall rapportera hur arbetet går på Vårterminsmötet och Höstterminsmöte 2 varje år. </w:t>
            </w:r>
          </w:p>
        </w:tc>
      </w:tr>
      <w:tr w:rsidR="00EB3EF0" w:rsidRPr="004B599D" w14:paraId="447F9364" w14:textId="77777777" w:rsidTr="003B31F9">
        <w:trPr>
          <w:gridAfter w:val="3"/>
          <w:wAfter w:w="1132" w:type="dxa"/>
        </w:trPr>
        <w:tc>
          <w:tcPr>
            <w:tcW w:w="3857" w:type="dxa"/>
            <w:tcBorders>
              <w:top w:val="nil"/>
              <w:left w:val="nil"/>
              <w:bottom w:val="nil"/>
              <w:right w:val="nil"/>
            </w:tcBorders>
          </w:tcPr>
          <w:p w14:paraId="3CE4526E" w14:textId="77777777" w:rsidR="00EB3EF0" w:rsidRDefault="00EB3EF0" w:rsidP="005A71F9">
            <w:pPr>
              <w:tabs>
                <w:tab w:val="left" w:pos="903"/>
              </w:tabs>
            </w:pPr>
          </w:p>
          <w:p w14:paraId="3E55266F" w14:textId="77777777" w:rsidR="00CD51F9" w:rsidRDefault="00CD51F9" w:rsidP="005A71F9">
            <w:pPr>
              <w:tabs>
                <w:tab w:val="left" w:pos="903"/>
              </w:tabs>
              <w:rPr>
                <w:b/>
                <w:bCs/>
              </w:rPr>
            </w:pPr>
            <w:r>
              <w:rPr>
                <w:b/>
                <w:bCs/>
              </w:rPr>
              <w:t xml:space="preserve">      </w:t>
            </w:r>
          </w:p>
          <w:p w14:paraId="104CEF5B" w14:textId="495AE021" w:rsidR="00EB3EF0" w:rsidRPr="00CD51F9" w:rsidRDefault="00CD51F9" w:rsidP="005A71F9">
            <w:pPr>
              <w:tabs>
                <w:tab w:val="left" w:pos="903"/>
              </w:tabs>
              <w:rPr>
                <w:b/>
                <w:bCs/>
                <w:sz w:val="24"/>
              </w:rPr>
            </w:pPr>
            <w:r>
              <w:rPr>
                <w:b/>
                <w:bCs/>
              </w:rPr>
              <w:lastRenderedPageBreak/>
              <w:t xml:space="preserve">  </w:t>
            </w:r>
            <w:r>
              <w:rPr>
                <w:b/>
                <w:bCs/>
                <w:sz w:val="24"/>
              </w:rPr>
              <w:t>§4:17:5 Sektionskockar</w:t>
            </w:r>
          </w:p>
        </w:tc>
        <w:tc>
          <w:tcPr>
            <w:tcW w:w="5199" w:type="dxa"/>
            <w:gridSpan w:val="5"/>
            <w:tcBorders>
              <w:top w:val="nil"/>
              <w:left w:val="nil"/>
              <w:bottom w:val="nil"/>
              <w:right w:val="nil"/>
            </w:tcBorders>
          </w:tcPr>
          <w:p w14:paraId="0BD5C0ED" w14:textId="77777777" w:rsidR="00EB3EF0" w:rsidRDefault="00EB3EF0" w:rsidP="00A7005B">
            <w:pPr>
              <w:pStyle w:val="Paragraf"/>
            </w:pPr>
          </w:p>
          <w:p w14:paraId="7FDFD77D" w14:textId="77777777" w:rsidR="00CD51F9" w:rsidRDefault="00CD51F9" w:rsidP="00A7005B">
            <w:pPr>
              <w:pStyle w:val="Paragraf"/>
            </w:pPr>
          </w:p>
          <w:p w14:paraId="3E87C773" w14:textId="77777777" w:rsidR="00CD51F9" w:rsidRDefault="00CD51F9" w:rsidP="00A7005B">
            <w:pPr>
              <w:pStyle w:val="Paragraf"/>
            </w:pPr>
            <w:r>
              <w:t>Det åligger Sektionskockarna att planera och laga maten inför Sektionens Sektionsmöten.</w:t>
            </w:r>
          </w:p>
          <w:p w14:paraId="3D5A0C30" w14:textId="77777777" w:rsidR="00CD51F9" w:rsidRDefault="00CD51F9" w:rsidP="00A7005B">
            <w:pPr>
              <w:pStyle w:val="Paragraf"/>
            </w:pPr>
          </w:p>
          <w:p w14:paraId="72871D65" w14:textId="6C817E07" w:rsidR="00CD51F9" w:rsidRPr="00A7005B" w:rsidRDefault="00CD51F9" w:rsidP="00A7005B">
            <w:pPr>
              <w:pStyle w:val="Paragraf"/>
            </w:pPr>
            <w:r>
              <w:t>Konkatperson för Sektionskockarna är Sekreteraren.</w:t>
            </w:r>
          </w:p>
        </w:tc>
      </w:tr>
    </w:tbl>
    <w:p w14:paraId="0844D57C" w14:textId="3FD49DC7" w:rsidR="00E5621C" w:rsidRPr="004B599D" w:rsidRDefault="00E5621C">
      <w:pPr>
        <w:rPr>
          <w:rFonts w:eastAsiaTheme="majorEastAsia" w:cstheme="majorBidi"/>
          <w:b/>
          <w:color w:val="000000" w:themeColor="text1"/>
          <w:sz w:val="40"/>
          <w:szCs w:val="32"/>
        </w:rPr>
      </w:pPr>
    </w:p>
    <w:p w14:paraId="3C9D46BE" w14:textId="77777777" w:rsidR="00DB5E29" w:rsidRPr="004B599D" w:rsidRDefault="00DB5E29">
      <w:pPr>
        <w:rPr>
          <w:rFonts w:eastAsiaTheme="majorEastAsia" w:cstheme="majorBidi"/>
          <w:b/>
          <w:color w:val="000000" w:themeColor="text1"/>
          <w:sz w:val="40"/>
          <w:szCs w:val="32"/>
        </w:rPr>
      </w:pPr>
      <w:r w:rsidRPr="004B599D">
        <w:br w:type="page"/>
      </w:r>
    </w:p>
    <w:p w14:paraId="0316D844" w14:textId="5547BFFE" w:rsidR="008A0F71" w:rsidRPr="004B599D" w:rsidRDefault="008A0F71" w:rsidP="008A0F71">
      <w:pPr>
        <w:pStyle w:val="Heading1"/>
        <w:jc w:val="center"/>
      </w:pPr>
      <w:bookmarkStart w:id="99" w:name="_Toc22463712"/>
      <w:r w:rsidRPr="004B599D">
        <w:lastRenderedPageBreak/>
        <w:t>Kapitel 5</w:t>
      </w:r>
      <w:bookmarkEnd w:id="99"/>
    </w:p>
    <w:p w14:paraId="1E7365B2" w14:textId="63FBCBA9" w:rsidR="008A0F71" w:rsidRPr="004B599D" w:rsidRDefault="008A0F71" w:rsidP="008A0F71">
      <w:pPr>
        <w:pStyle w:val="Heading2"/>
      </w:pPr>
      <w:bookmarkStart w:id="100" w:name="_Toc482526222"/>
      <w:bookmarkStart w:id="101" w:name="_Toc482534140"/>
      <w:bookmarkStart w:id="102" w:name="_Toc495164084"/>
      <w:bookmarkStart w:id="103" w:name="_Toc7514979"/>
      <w:bookmarkStart w:id="104" w:name="_Toc22463713"/>
      <w:r w:rsidRPr="004B599D">
        <w:t>Projektfunktionärer</w:t>
      </w:r>
      <w:bookmarkEnd w:id="100"/>
      <w:bookmarkEnd w:id="101"/>
      <w:bookmarkEnd w:id="102"/>
      <w:bookmarkEnd w:id="103"/>
      <w:bookmarkEnd w:id="10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8A0F71" w:rsidRPr="004B599D" w14:paraId="56AA3A8C" w14:textId="77777777" w:rsidTr="00761B39">
        <w:tc>
          <w:tcPr>
            <w:tcW w:w="4106" w:type="dxa"/>
          </w:tcPr>
          <w:p w14:paraId="4C1131F6" w14:textId="77777777" w:rsidR="008A0F71" w:rsidRPr="004B599D" w:rsidRDefault="008A0F71" w:rsidP="00E7587A">
            <w:pPr>
              <w:pStyle w:val="Paragraf"/>
            </w:pPr>
          </w:p>
        </w:tc>
        <w:tc>
          <w:tcPr>
            <w:tcW w:w="4950" w:type="dxa"/>
          </w:tcPr>
          <w:p w14:paraId="4AB6821C" w14:textId="77777777" w:rsidR="008A0F71" w:rsidRPr="004B599D" w:rsidRDefault="008A0F71" w:rsidP="00694E09">
            <w:pPr>
              <w:pStyle w:val="Paragraf"/>
            </w:pPr>
          </w:p>
        </w:tc>
      </w:tr>
      <w:tr w:rsidR="008A0F71" w:rsidRPr="004B599D" w14:paraId="6E1002A2" w14:textId="77777777" w:rsidTr="00761B39">
        <w:trPr>
          <w:trHeight w:val="111"/>
        </w:trPr>
        <w:tc>
          <w:tcPr>
            <w:tcW w:w="4106" w:type="dxa"/>
          </w:tcPr>
          <w:p w14:paraId="5B94E68C" w14:textId="2DD2F904" w:rsidR="008A0F71" w:rsidRPr="004B599D" w:rsidRDefault="008A0F71" w:rsidP="00694E09">
            <w:pPr>
              <w:pStyle w:val="Heading5"/>
            </w:pPr>
            <w:bookmarkStart w:id="105" w:name="_Toc482526223"/>
            <w:bookmarkStart w:id="106" w:name="_Toc482534141"/>
            <w:bookmarkStart w:id="107" w:name="_Toc495164085"/>
            <w:bookmarkStart w:id="108" w:name="_Toc7514980"/>
            <w:bookmarkStart w:id="109" w:name="_Toc22463714"/>
            <w:r w:rsidRPr="004B599D">
              <w:t>§</w:t>
            </w:r>
            <w:r w:rsidR="002423D6" w:rsidRPr="004B599D">
              <w:t>5</w:t>
            </w:r>
            <w:r w:rsidRPr="004B599D">
              <w:t xml:space="preserve">:1 </w:t>
            </w:r>
            <w:bookmarkEnd w:id="105"/>
            <w:r w:rsidR="00572ACA" w:rsidRPr="004B599D">
              <w:t>Projektfunktionärer</w:t>
            </w:r>
            <w:bookmarkEnd w:id="106"/>
            <w:bookmarkEnd w:id="107"/>
            <w:bookmarkEnd w:id="108"/>
            <w:bookmarkEnd w:id="109"/>
          </w:p>
        </w:tc>
        <w:tc>
          <w:tcPr>
            <w:tcW w:w="4950" w:type="dxa"/>
          </w:tcPr>
          <w:p w14:paraId="7A5D72F4" w14:textId="77777777" w:rsidR="008A0F71" w:rsidRPr="004B599D" w:rsidRDefault="008A0F71" w:rsidP="00694E09">
            <w:pPr>
              <w:pStyle w:val="Paragraf"/>
            </w:pPr>
          </w:p>
        </w:tc>
      </w:tr>
      <w:tr w:rsidR="008A0F71" w:rsidRPr="004B599D" w14:paraId="1DC7C0BF" w14:textId="77777777" w:rsidTr="00761B39">
        <w:trPr>
          <w:trHeight w:val="250"/>
        </w:trPr>
        <w:tc>
          <w:tcPr>
            <w:tcW w:w="4106" w:type="dxa"/>
          </w:tcPr>
          <w:p w14:paraId="7741F4C3" w14:textId="77777777" w:rsidR="008A0F71" w:rsidRPr="004B599D" w:rsidRDefault="008A0F71" w:rsidP="002423D6">
            <w:pPr>
              <w:pStyle w:val="Heading5"/>
            </w:pPr>
          </w:p>
        </w:tc>
        <w:tc>
          <w:tcPr>
            <w:tcW w:w="4950" w:type="dxa"/>
          </w:tcPr>
          <w:p w14:paraId="3857DD0B" w14:textId="2BD889C2" w:rsidR="008A0F71" w:rsidRPr="004B599D" w:rsidRDefault="008A0F71" w:rsidP="00694E09">
            <w:pPr>
              <w:pStyle w:val="Paragraf"/>
            </w:pPr>
          </w:p>
        </w:tc>
      </w:tr>
      <w:tr w:rsidR="008A0F71" w:rsidRPr="004B599D" w14:paraId="2C2B81E2" w14:textId="77777777" w:rsidTr="00761B39">
        <w:trPr>
          <w:trHeight w:val="310"/>
        </w:trPr>
        <w:tc>
          <w:tcPr>
            <w:tcW w:w="4106" w:type="dxa"/>
          </w:tcPr>
          <w:p w14:paraId="133A1962" w14:textId="070ACFE7" w:rsidR="008A0F71" w:rsidRPr="004B599D" w:rsidRDefault="002423D6" w:rsidP="00527AA6">
            <w:pPr>
              <w:pStyle w:val="Heading6"/>
            </w:pPr>
            <w:bookmarkStart w:id="110" w:name="_Toc482526224"/>
            <w:bookmarkStart w:id="111" w:name="_Toc482534142"/>
            <w:bookmarkStart w:id="112" w:name="_Toc495164086"/>
            <w:r w:rsidRPr="004B599D">
              <w:t>§5:</w:t>
            </w:r>
            <w:r w:rsidR="00527AA6">
              <w:t>1:</w:t>
            </w:r>
            <w:r w:rsidRPr="004B599D">
              <w:t>2 Syfte</w:t>
            </w:r>
            <w:bookmarkEnd w:id="110"/>
            <w:bookmarkEnd w:id="111"/>
            <w:bookmarkEnd w:id="112"/>
          </w:p>
        </w:tc>
        <w:tc>
          <w:tcPr>
            <w:tcW w:w="4950" w:type="dxa"/>
          </w:tcPr>
          <w:p w14:paraId="36EC8EB5" w14:textId="77777777" w:rsidR="008A0F71" w:rsidRPr="004B599D" w:rsidRDefault="008A0F71" w:rsidP="00694E09">
            <w:pPr>
              <w:pStyle w:val="Paragraf"/>
            </w:pPr>
          </w:p>
        </w:tc>
      </w:tr>
      <w:tr w:rsidR="002423D6" w:rsidRPr="004B599D" w14:paraId="68E3B11D" w14:textId="77777777" w:rsidTr="00761B39">
        <w:trPr>
          <w:trHeight w:val="310"/>
        </w:trPr>
        <w:tc>
          <w:tcPr>
            <w:tcW w:w="4106" w:type="dxa"/>
          </w:tcPr>
          <w:p w14:paraId="05761AA5" w14:textId="77777777" w:rsidR="002423D6" w:rsidRPr="004B599D" w:rsidRDefault="002423D6" w:rsidP="002423D6">
            <w:pPr>
              <w:pStyle w:val="Paragraf"/>
            </w:pPr>
          </w:p>
        </w:tc>
        <w:tc>
          <w:tcPr>
            <w:tcW w:w="4950" w:type="dxa"/>
          </w:tcPr>
          <w:p w14:paraId="1EE8ED48" w14:textId="1424A31B" w:rsidR="002423D6" w:rsidRPr="004B599D" w:rsidRDefault="002423D6" w:rsidP="00694E09">
            <w:pPr>
              <w:pStyle w:val="Paragraf"/>
            </w:pPr>
            <w:r w:rsidRPr="004B599D">
              <w:t>Projektfunktionärer ansvarar för att planera, genomföra och avsluta projekt för Sektionen.</w:t>
            </w:r>
          </w:p>
        </w:tc>
      </w:tr>
      <w:tr w:rsidR="002423D6" w:rsidRPr="004B599D" w14:paraId="4E162B29" w14:textId="77777777" w:rsidTr="00761B39">
        <w:trPr>
          <w:trHeight w:val="310"/>
        </w:trPr>
        <w:tc>
          <w:tcPr>
            <w:tcW w:w="4106" w:type="dxa"/>
          </w:tcPr>
          <w:p w14:paraId="591FD79F" w14:textId="77777777" w:rsidR="002423D6" w:rsidRPr="004B599D" w:rsidRDefault="002423D6" w:rsidP="00694E09">
            <w:pPr>
              <w:pStyle w:val="Heading5"/>
            </w:pPr>
          </w:p>
        </w:tc>
        <w:tc>
          <w:tcPr>
            <w:tcW w:w="4950" w:type="dxa"/>
          </w:tcPr>
          <w:p w14:paraId="359FCA06" w14:textId="77777777" w:rsidR="002423D6" w:rsidRPr="004B599D" w:rsidRDefault="002423D6" w:rsidP="00694E09">
            <w:pPr>
              <w:pStyle w:val="Paragraf"/>
            </w:pPr>
          </w:p>
        </w:tc>
      </w:tr>
      <w:tr w:rsidR="002423D6" w:rsidRPr="004B599D" w14:paraId="21FA95FC" w14:textId="77777777" w:rsidTr="00761B39">
        <w:trPr>
          <w:trHeight w:val="310"/>
        </w:trPr>
        <w:tc>
          <w:tcPr>
            <w:tcW w:w="4106" w:type="dxa"/>
          </w:tcPr>
          <w:p w14:paraId="20C65415" w14:textId="167A4135" w:rsidR="002423D6" w:rsidRPr="004B599D" w:rsidRDefault="002423D6" w:rsidP="00527AA6">
            <w:pPr>
              <w:pStyle w:val="Heading6"/>
            </w:pPr>
            <w:bookmarkStart w:id="113" w:name="_Toc482526225"/>
            <w:bookmarkStart w:id="114" w:name="_Toc482534143"/>
            <w:bookmarkStart w:id="115" w:name="_Toc495164087"/>
            <w:r w:rsidRPr="004B599D">
              <w:t>§5:</w:t>
            </w:r>
            <w:r w:rsidR="00527AA6">
              <w:t>1:</w:t>
            </w:r>
            <w:r w:rsidRPr="004B599D">
              <w:t>3 Åliggande</w:t>
            </w:r>
            <w:bookmarkEnd w:id="113"/>
            <w:bookmarkEnd w:id="114"/>
            <w:bookmarkEnd w:id="115"/>
          </w:p>
        </w:tc>
        <w:tc>
          <w:tcPr>
            <w:tcW w:w="4950" w:type="dxa"/>
          </w:tcPr>
          <w:p w14:paraId="73947933" w14:textId="77777777" w:rsidR="002423D6" w:rsidRPr="004B599D" w:rsidRDefault="002423D6" w:rsidP="00694E09">
            <w:pPr>
              <w:pStyle w:val="Paragraf"/>
            </w:pPr>
          </w:p>
        </w:tc>
      </w:tr>
      <w:tr w:rsidR="002423D6" w:rsidRPr="004B599D" w14:paraId="02F23F5F" w14:textId="77777777" w:rsidTr="00761B39">
        <w:trPr>
          <w:trHeight w:val="310"/>
        </w:trPr>
        <w:tc>
          <w:tcPr>
            <w:tcW w:w="4106" w:type="dxa"/>
          </w:tcPr>
          <w:p w14:paraId="6F0D2881" w14:textId="77777777" w:rsidR="002423D6" w:rsidRPr="004B599D" w:rsidRDefault="002423D6" w:rsidP="002423D6">
            <w:pPr>
              <w:pStyle w:val="Paragraf"/>
            </w:pPr>
          </w:p>
        </w:tc>
        <w:tc>
          <w:tcPr>
            <w:tcW w:w="4950" w:type="dxa"/>
          </w:tcPr>
          <w:p w14:paraId="66D7E17C" w14:textId="4BEF9BC5" w:rsidR="002423D6" w:rsidRPr="004B599D" w:rsidRDefault="002423D6" w:rsidP="00694E09">
            <w:pPr>
              <w:pStyle w:val="Paragraf"/>
            </w:pPr>
            <w:r w:rsidRPr="004B599D">
              <w:t>Det åligger Projektfunktionärerna att i sitt arbete följa direktiven i Policy för Projektfunktionärer.</w:t>
            </w:r>
          </w:p>
        </w:tc>
      </w:tr>
      <w:tr w:rsidR="002423D6" w:rsidRPr="004B599D" w14:paraId="63C76CCA" w14:textId="77777777" w:rsidTr="00761B39">
        <w:trPr>
          <w:trHeight w:val="310"/>
        </w:trPr>
        <w:tc>
          <w:tcPr>
            <w:tcW w:w="4106" w:type="dxa"/>
          </w:tcPr>
          <w:p w14:paraId="566BF3E7" w14:textId="77777777" w:rsidR="002423D6" w:rsidRPr="004B599D" w:rsidRDefault="002423D6" w:rsidP="00E7587A">
            <w:pPr>
              <w:pStyle w:val="Heading5"/>
            </w:pPr>
          </w:p>
        </w:tc>
        <w:tc>
          <w:tcPr>
            <w:tcW w:w="4950" w:type="dxa"/>
          </w:tcPr>
          <w:p w14:paraId="0678CFC5" w14:textId="77777777" w:rsidR="002423D6" w:rsidRPr="004B599D" w:rsidRDefault="002423D6" w:rsidP="00694E09">
            <w:pPr>
              <w:pStyle w:val="Paragraf"/>
            </w:pPr>
          </w:p>
        </w:tc>
      </w:tr>
      <w:tr w:rsidR="00E5621C" w:rsidRPr="004B599D" w14:paraId="09DDEF78" w14:textId="77777777" w:rsidTr="00761B39">
        <w:trPr>
          <w:trHeight w:val="310"/>
        </w:trPr>
        <w:tc>
          <w:tcPr>
            <w:tcW w:w="9056" w:type="dxa"/>
            <w:gridSpan w:val="2"/>
          </w:tcPr>
          <w:p w14:paraId="6DAC6650" w14:textId="27BF24DB" w:rsidR="00E5621C" w:rsidRPr="004B599D" w:rsidRDefault="00527AA6" w:rsidP="00E5621C">
            <w:pPr>
              <w:pStyle w:val="Heading5"/>
            </w:pPr>
            <w:bookmarkStart w:id="116" w:name="_Toc482526226"/>
            <w:bookmarkStart w:id="117" w:name="_Toc482534144"/>
            <w:bookmarkStart w:id="118" w:name="_Toc495164088"/>
            <w:bookmarkStart w:id="119" w:name="_Toc7514981"/>
            <w:bookmarkStart w:id="120" w:name="_Toc22463715"/>
            <w:r>
              <w:t>§5:2</w:t>
            </w:r>
            <w:r w:rsidR="00E5621C" w:rsidRPr="004B599D">
              <w:t xml:space="preserve"> Periodiserade Projektfunktionärer</w:t>
            </w:r>
            <w:bookmarkEnd w:id="116"/>
            <w:bookmarkEnd w:id="117"/>
            <w:bookmarkEnd w:id="118"/>
            <w:bookmarkEnd w:id="119"/>
            <w:bookmarkEnd w:id="120"/>
          </w:p>
        </w:tc>
      </w:tr>
      <w:tr w:rsidR="002423D6" w:rsidRPr="004B599D" w14:paraId="2FA52626" w14:textId="77777777" w:rsidTr="00761B39">
        <w:trPr>
          <w:trHeight w:val="310"/>
        </w:trPr>
        <w:tc>
          <w:tcPr>
            <w:tcW w:w="4106" w:type="dxa"/>
          </w:tcPr>
          <w:p w14:paraId="0B0F4477" w14:textId="77777777" w:rsidR="002423D6" w:rsidRPr="004B599D" w:rsidRDefault="002423D6" w:rsidP="00E7587A">
            <w:pPr>
              <w:pStyle w:val="Heading5"/>
            </w:pPr>
          </w:p>
        </w:tc>
        <w:tc>
          <w:tcPr>
            <w:tcW w:w="4950" w:type="dxa"/>
          </w:tcPr>
          <w:p w14:paraId="63C24A31" w14:textId="77777777" w:rsidR="002423D6" w:rsidRPr="004B599D" w:rsidRDefault="002423D6" w:rsidP="00694E09">
            <w:pPr>
              <w:pStyle w:val="Paragraf"/>
            </w:pPr>
          </w:p>
        </w:tc>
      </w:tr>
      <w:tr w:rsidR="002423D6" w:rsidRPr="004B599D" w14:paraId="6C3C1283" w14:textId="77777777" w:rsidTr="00761B39">
        <w:trPr>
          <w:trHeight w:val="310"/>
        </w:trPr>
        <w:tc>
          <w:tcPr>
            <w:tcW w:w="4106" w:type="dxa"/>
          </w:tcPr>
          <w:p w14:paraId="22100ECB" w14:textId="547958A4" w:rsidR="002423D6" w:rsidRPr="004B599D" w:rsidRDefault="002423D6" w:rsidP="002423D6">
            <w:pPr>
              <w:pStyle w:val="Heading6"/>
            </w:pPr>
            <w:r w:rsidRPr="004B599D">
              <w:t>§5:</w:t>
            </w:r>
            <w:r w:rsidR="00527AA6">
              <w:t>2</w:t>
            </w:r>
            <w:r w:rsidRPr="004B599D">
              <w:t>:1 Definition</w:t>
            </w:r>
          </w:p>
        </w:tc>
        <w:tc>
          <w:tcPr>
            <w:tcW w:w="4950" w:type="dxa"/>
          </w:tcPr>
          <w:p w14:paraId="5D143B84" w14:textId="77777777" w:rsidR="002423D6" w:rsidRPr="004B599D" w:rsidRDefault="002423D6" w:rsidP="00694E09">
            <w:pPr>
              <w:pStyle w:val="Paragraf"/>
            </w:pPr>
          </w:p>
        </w:tc>
      </w:tr>
      <w:tr w:rsidR="002423D6" w:rsidRPr="004B599D" w14:paraId="2A480204" w14:textId="77777777" w:rsidTr="00761B39">
        <w:trPr>
          <w:trHeight w:val="310"/>
        </w:trPr>
        <w:tc>
          <w:tcPr>
            <w:tcW w:w="4106" w:type="dxa"/>
          </w:tcPr>
          <w:p w14:paraId="79F16821" w14:textId="77777777" w:rsidR="002423D6" w:rsidRPr="004B599D" w:rsidRDefault="002423D6" w:rsidP="002423D6">
            <w:pPr>
              <w:pStyle w:val="Paragraf"/>
            </w:pPr>
          </w:p>
        </w:tc>
        <w:tc>
          <w:tcPr>
            <w:tcW w:w="4950" w:type="dxa"/>
          </w:tcPr>
          <w:p w14:paraId="3D34B672" w14:textId="7D9E9D17" w:rsidR="002423D6" w:rsidRPr="004B599D" w:rsidRDefault="002423D6" w:rsidP="00694E09">
            <w:pPr>
              <w:pStyle w:val="Paragraf"/>
            </w:pPr>
            <w:r w:rsidRPr="004B599D">
              <w:t>En Periodiserad projektfunktionär är en Projektfunktionär som med jämna mellanrum väljs av Sektionen men med så pass låg frekvens eller kort mandattid att en Ordinarie funktionär ej kan motiveras.</w:t>
            </w:r>
          </w:p>
        </w:tc>
      </w:tr>
      <w:tr w:rsidR="002423D6" w:rsidRPr="004B599D" w14:paraId="71C5CA84" w14:textId="77777777" w:rsidTr="00761B39">
        <w:trPr>
          <w:trHeight w:val="310"/>
        </w:trPr>
        <w:tc>
          <w:tcPr>
            <w:tcW w:w="4106" w:type="dxa"/>
          </w:tcPr>
          <w:p w14:paraId="201C0F16" w14:textId="77777777" w:rsidR="002423D6" w:rsidRPr="004B599D" w:rsidRDefault="002423D6" w:rsidP="00E7587A">
            <w:pPr>
              <w:pStyle w:val="Heading5"/>
            </w:pPr>
          </w:p>
        </w:tc>
        <w:tc>
          <w:tcPr>
            <w:tcW w:w="4950" w:type="dxa"/>
          </w:tcPr>
          <w:p w14:paraId="6F7B8C64" w14:textId="77777777" w:rsidR="002423D6" w:rsidRPr="004B599D" w:rsidRDefault="002423D6" w:rsidP="00694E09">
            <w:pPr>
              <w:pStyle w:val="Paragraf"/>
            </w:pPr>
          </w:p>
        </w:tc>
      </w:tr>
      <w:tr w:rsidR="002423D6" w:rsidRPr="004B599D" w14:paraId="30F70662" w14:textId="77777777" w:rsidTr="00761B39">
        <w:trPr>
          <w:trHeight w:val="310"/>
        </w:trPr>
        <w:tc>
          <w:tcPr>
            <w:tcW w:w="4106" w:type="dxa"/>
          </w:tcPr>
          <w:p w14:paraId="2F2D95DE" w14:textId="44FA4DAE" w:rsidR="002423D6" w:rsidRPr="004B599D" w:rsidRDefault="00527AA6" w:rsidP="002423D6">
            <w:pPr>
              <w:pStyle w:val="Heading6"/>
            </w:pPr>
            <w:r>
              <w:t>§5:2</w:t>
            </w:r>
            <w:r w:rsidR="002423D6" w:rsidRPr="004B599D">
              <w:t>:2 Nollningsfunktionärer</w:t>
            </w:r>
          </w:p>
        </w:tc>
        <w:tc>
          <w:tcPr>
            <w:tcW w:w="4950" w:type="dxa"/>
          </w:tcPr>
          <w:p w14:paraId="02DB451C" w14:textId="77777777" w:rsidR="002423D6" w:rsidRPr="004B599D" w:rsidRDefault="002423D6" w:rsidP="00694E09">
            <w:pPr>
              <w:pStyle w:val="Paragraf"/>
            </w:pPr>
          </w:p>
        </w:tc>
      </w:tr>
      <w:tr w:rsidR="002423D6" w:rsidRPr="004B599D" w14:paraId="199C7D1B" w14:textId="77777777" w:rsidTr="00761B39">
        <w:trPr>
          <w:trHeight w:val="310"/>
        </w:trPr>
        <w:tc>
          <w:tcPr>
            <w:tcW w:w="4106" w:type="dxa"/>
          </w:tcPr>
          <w:p w14:paraId="2F9FD5DD" w14:textId="77777777" w:rsidR="002423D6" w:rsidRPr="004B599D" w:rsidRDefault="002423D6" w:rsidP="002423D6">
            <w:pPr>
              <w:pStyle w:val="Paragraf"/>
            </w:pPr>
          </w:p>
        </w:tc>
        <w:tc>
          <w:tcPr>
            <w:tcW w:w="4950" w:type="dxa"/>
          </w:tcPr>
          <w:p w14:paraId="21DC4053" w14:textId="306B17B9" w:rsidR="002423D6" w:rsidRPr="004B599D" w:rsidRDefault="002423D6" w:rsidP="00694E09">
            <w:pPr>
              <w:pStyle w:val="Paragraf"/>
            </w:pPr>
            <w:r w:rsidRPr="004B599D">
              <w:t xml:space="preserve">Väljs på ett Styrelse- eller Sektionsmöte på vårterminen efter nominering av </w:t>
            </w:r>
            <w:r w:rsidR="00121921" w:rsidRPr="004B599D">
              <w:t>pHøs</w:t>
            </w:r>
            <w:r w:rsidRPr="004B599D">
              <w:t>et.</w:t>
            </w:r>
          </w:p>
        </w:tc>
      </w:tr>
      <w:tr w:rsidR="002423D6" w:rsidRPr="004B599D" w14:paraId="58A17A8C" w14:textId="77777777" w:rsidTr="00761B39">
        <w:trPr>
          <w:trHeight w:val="310"/>
        </w:trPr>
        <w:tc>
          <w:tcPr>
            <w:tcW w:w="4106" w:type="dxa"/>
          </w:tcPr>
          <w:p w14:paraId="2260652D" w14:textId="77777777" w:rsidR="002423D6" w:rsidRPr="004B599D" w:rsidRDefault="002423D6" w:rsidP="00E7587A">
            <w:pPr>
              <w:pStyle w:val="Heading5"/>
            </w:pPr>
          </w:p>
        </w:tc>
        <w:tc>
          <w:tcPr>
            <w:tcW w:w="4950" w:type="dxa"/>
          </w:tcPr>
          <w:p w14:paraId="67162BF6" w14:textId="77777777" w:rsidR="002423D6" w:rsidRPr="004B599D" w:rsidRDefault="002423D6" w:rsidP="00694E09">
            <w:pPr>
              <w:pStyle w:val="Paragraf"/>
            </w:pPr>
          </w:p>
        </w:tc>
      </w:tr>
      <w:tr w:rsidR="002423D6" w:rsidRPr="004B599D" w14:paraId="0DDE7D47" w14:textId="77777777" w:rsidTr="00761B39">
        <w:trPr>
          <w:trHeight w:val="310"/>
        </w:trPr>
        <w:tc>
          <w:tcPr>
            <w:tcW w:w="4106" w:type="dxa"/>
          </w:tcPr>
          <w:p w14:paraId="7973A7C2" w14:textId="4503451C" w:rsidR="002423D6" w:rsidRPr="004B599D" w:rsidRDefault="00527AA6" w:rsidP="002423D6">
            <w:pPr>
              <w:pStyle w:val="Heading6"/>
            </w:pPr>
            <w:r>
              <w:t>§5:2</w:t>
            </w:r>
            <w:r w:rsidR="002423D6" w:rsidRPr="004B599D">
              <w:t>:3 Sångarstridsgrupp</w:t>
            </w:r>
          </w:p>
        </w:tc>
        <w:tc>
          <w:tcPr>
            <w:tcW w:w="4950" w:type="dxa"/>
          </w:tcPr>
          <w:p w14:paraId="64F7B4C3" w14:textId="77777777" w:rsidR="002423D6" w:rsidRPr="004B599D" w:rsidRDefault="002423D6" w:rsidP="00694E09">
            <w:pPr>
              <w:pStyle w:val="Paragraf"/>
            </w:pPr>
          </w:p>
        </w:tc>
      </w:tr>
      <w:tr w:rsidR="002423D6" w:rsidRPr="004B599D" w14:paraId="1F39528B" w14:textId="77777777" w:rsidTr="00761B39">
        <w:trPr>
          <w:trHeight w:val="310"/>
        </w:trPr>
        <w:tc>
          <w:tcPr>
            <w:tcW w:w="4106" w:type="dxa"/>
          </w:tcPr>
          <w:p w14:paraId="69ABEDB4" w14:textId="77777777" w:rsidR="002423D6" w:rsidRPr="004B599D" w:rsidRDefault="002423D6" w:rsidP="002423D6">
            <w:pPr>
              <w:pStyle w:val="Paragraf"/>
            </w:pPr>
          </w:p>
        </w:tc>
        <w:tc>
          <w:tcPr>
            <w:tcW w:w="4950" w:type="dxa"/>
          </w:tcPr>
          <w:p w14:paraId="03CB0988" w14:textId="3C387610" w:rsidR="002423D6" w:rsidRPr="004B599D" w:rsidRDefault="002423D6" w:rsidP="00694E09">
            <w:pPr>
              <w:pStyle w:val="Paragraf"/>
            </w:pPr>
            <w:r w:rsidRPr="004B599D">
              <w:t>Väljs på Styrelse- eller Sektionsmöte på höstterminen.</w:t>
            </w:r>
          </w:p>
        </w:tc>
      </w:tr>
      <w:tr w:rsidR="002423D6" w:rsidRPr="004B599D" w14:paraId="0DBD5CB5" w14:textId="77777777" w:rsidTr="00761B39">
        <w:trPr>
          <w:trHeight w:val="310"/>
        </w:trPr>
        <w:tc>
          <w:tcPr>
            <w:tcW w:w="4106" w:type="dxa"/>
          </w:tcPr>
          <w:p w14:paraId="77FED198" w14:textId="77777777" w:rsidR="002423D6" w:rsidRPr="004B599D" w:rsidRDefault="002423D6" w:rsidP="00E7587A">
            <w:pPr>
              <w:pStyle w:val="Heading5"/>
            </w:pPr>
          </w:p>
        </w:tc>
        <w:tc>
          <w:tcPr>
            <w:tcW w:w="4950" w:type="dxa"/>
          </w:tcPr>
          <w:p w14:paraId="05BBB938" w14:textId="77777777" w:rsidR="002423D6" w:rsidRPr="004B599D" w:rsidRDefault="002423D6" w:rsidP="00694E09">
            <w:pPr>
              <w:pStyle w:val="Paragraf"/>
            </w:pPr>
          </w:p>
        </w:tc>
      </w:tr>
      <w:tr w:rsidR="002423D6" w:rsidRPr="004B599D" w14:paraId="59971BAC" w14:textId="77777777" w:rsidTr="00761B39">
        <w:trPr>
          <w:trHeight w:val="310"/>
        </w:trPr>
        <w:tc>
          <w:tcPr>
            <w:tcW w:w="4106" w:type="dxa"/>
          </w:tcPr>
          <w:p w14:paraId="2E892B06" w14:textId="3ABE8555" w:rsidR="002423D6" w:rsidRPr="004B599D" w:rsidRDefault="00527AA6" w:rsidP="002423D6">
            <w:pPr>
              <w:pStyle w:val="Heading6"/>
            </w:pPr>
            <w:r>
              <w:t>§5:2</w:t>
            </w:r>
            <w:r w:rsidR="002423D6" w:rsidRPr="004B599D">
              <w:t>:4 Jubileumskommitté</w:t>
            </w:r>
          </w:p>
        </w:tc>
        <w:tc>
          <w:tcPr>
            <w:tcW w:w="4950" w:type="dxa"/>
          </w:tcPr>
          <w:p w14:paraId="5F444850" w14:textId="77777777" w:rsidR="002423D6" w:rsidRPr="004B599D" w:rsidRDefault="002423D6" w:rsidP="00694E09">
            <w:pPr>
              <w:pStyle w:val="Paragraf"/>
            </w:pPr>
          </w:p>
        </w:tc>
      </w:tr>
      <w:tr w:rsidR="002423D6" w:rsidRPr="004B599D" w14:paraId="1D70D8BE" w14:textId="77777777" w:rsidTr="00761B39">
        <w:trPr>
          <w:trHeight w:val="310"/>
        </w:trPr>
        <w:tc>
          <w:tcPr>
            <w:tcW w:w="4106" w:type="dxa"/>
          </w:tcPr>
          <w:p w14:paraId="52A41330" w14:textId="77777777" w:rsidR="002423D6" w:rsidRPr="004B599D" w:rsidRDefault="002423D6" w:rsidP="002423D6">
            <w:pPr>
              <w:pStyle w:val="Paragraf"/>
            </w:pPr>
          </w:p>
        </w:tc>
        <w:tc>
          <w:tcPr>
            <w:tcW w:w="4950" w:type="dxa"/>
          </w:tcPr>
          <w:p w14:paraId="7B80F62B" w14:textId="30D7ED80" w:rsidR="002423D6" w:rsidRPr="004B599D" w:rsidRDefault="002423D6" w:rsidP="00694E09">
            <w:pPr>
              <w:pStyle w:val="Paragraf"/>
            </w:pPr>
            <w:r w:rsidRPr="004B599D">
              <w:t>Väljs vart femte år, på Vårterminsmötet innan Jubileet äger rum.</w:t>
            </w:r>
          </w:p>
        </w:tc>
      </w:tr>
      <w:tr w:rsidR="002423D6" w:rsidRPr="004B599D" w14:paraId="6DF657C0" w14:textId="77777777" w:rsidTr="00761B39">
        <w:trPr>
          <w:trHeight w:val="310"/>
        </w:trPr>
        <w:tc>
          <w:tcPr>
            <w:tcW w:w="4106" w:type="dxa"/>
          </w:tcPr>
          <w:p w14:paraId="3993EE31" w14:textId="77777777" w:rsidR="002423D6" w:rsidRPr="004B599D" w:rsidRDefault="002423D6" w:rsidP="00E7587A">
            <w:pPr>
              <w:pStyle w:val="Heading5"/>
            </w:pPr>
          </w:p>
        </w:tc>
        <w:tc>
          <w:tcPr>
            <w:tcW w:w="4950" w:type="dxa"/>
          </w:tcPr>
          <w:p w14:paraId="7B25A34A" w14:textId="77777777" w:rsidR="002423D6" w:rsidRPr="004B599D" w:rsidRDefault="002423D6" w:rsidP="00694E09">
            <w:pPr>
              <w:pStyle w:val="Paragraf"/>
            </w:pPr>
          </w:p>
        </w:tc>
      </w:tr>
      <w:tr w:rsidR="002423D6" w:rsidRPr="004B599D" w14:paraId="12F61FFC" w14:textId="77777777" w:rsidTr="00761B39">
        <w:trPr>
          <w:trHeight w:val="310"/>
        </w:trPr>
        <w:tc>
          <w:tcPr>
            <w:tcW w:w="4106" w:type="dxa"/>
          </w:tcPr>
          <w:p w14:paraId="6CB9F34F" w14:textId="73626C59" w:rsidR="002423D6" w:rsidRPr="004B599D" w:rsidRDefault="00527AA6" w:rsidP="002423D6">
            <w:pPr>
              <w:pStyle w:val="Heading6"/>
            </w:pPr>
            <w:r>
              <w:t>§5:2</w:t>
            </w:r>
            <w:r w:rsidR="002423D6" w:rsidRPr="004B599D">
              <w:t>:5 Karnevalgrupp</w:t>
            </w:r>
          </w:p>
        </w:tc>
        <w:tc>
          <w:tcPr>
            <w:tcW w:w="4950" w:type="dxa"/>
          </w:tcPr>
          <w:p w14:paraId="34B80720" w14:textId="77777777" w:rsidR="002423D6" w:rsidRPr="004B599D" w:rsidRDefault="002423D6" w:rsidP="00694E09">
            <w:pPr>
              <w:pStyle w:val="Paragraf"/>
            </w:pPr>
          </w:p>
        </w:tc>
      </w:tr>
      <w:tr w:rsidR="002423D6" w:rsidRPr="004B599D" w14:paraId="34F70ABA" w14:textId="77777777" w:rsidTr="00761B39">
        <w:trPr>
          <w:trHeight w:val="310"/>
        </w:trPr>
        <w:tc>
          <w:tcPr>
            <w:tcW w:w="4106" w:type="dxa"/>
          </w:tcPr>
          <w:p w14:paraId="70F70945" w14:textId="77777777" w:rsidR="002423D6" w:rsidRPr="004B599D" w:rsidRDefault="002423D6" w:rsidP="002423D6">
            <w:pPr>
              <w:pStyle w:val="Paragraf"/>
            </w:pPr>
          </w:p>
        </w:tc>
        <w:tc>
          <w:tcPr>
            <w:tcW w:w="4950" w:type="dxa"/>
          </w:tcPr>
          <w:p w14:paraId="502BA21D" w14:textId="2B9698D0" w:rsidR="002423D6" w:rsidRPr="004B599D" w:rsidRDefault="002423D6" w:rsidP="00694E09">
            <w:pPr>
              <w:pStyle w:val="Paragraf"/>
            </w:pPr>
            <w:r w:rsidRPr="004B599D">
              <w:t xml:space="preserve">Väljs vart fjärde år, på </w:t>
            </w:r>
            <w:r w:rsidR="003B162E">
              <w:t>Styrelse- eller Sektionsmöte</w:t>
            </w:r>
            <w:r w:rsidRPr="004B599D">
              <w:t xml:space="preserve"> året innan Lundakarnevalen äger rum.</w:t>
            </w:r>
          </w:p>
        </w:tc>
      </w:tr>
      <w:tr w:rsidR="002423D6" w:rsidRPr="004B599D" w14:paraId="356B2B36" w14:textId="77777777" w:rsidTr="00761B39">
        <w:trPr>
          <w:trHeight w:val="310"/>
        </w:trPr>
        <w:tc>
          <w:tcPr>
            <w:tcW w:w="4106" w:type="dxa"/>
          </w:tcPr>
          <w:p w14:paraId="7864CF41" w14:textId="77777777" w:rsidR="002423D6" w:rsidRPr="004B599D" w:rsidRDefault="002423D6" w:rsidP="00E7587A">
            <w:pPr>
              <w:pStyle w:val="Heading5"/>
            </w:pPr>
          </w:p>
        </w:tc>
        <w:tc>
          <w:tcPr>
            <w:tcW w:w="4950" w:type="dxa"/>
          </w:tcPr>
          <w:p w14:paraId="4E6FE32E" w14:textId="77777777" w:rsidR="002423D6" w:rsidRPr="004B599D" w:rsidRDefault="002423D6" w:rsidP="00694E09">
            <w:pPr>
              <w:pStyle w:val="Paragraf"/>
            </w:pPr>
          </w:p>
        </w:tc>
      </w:tr>
      <w:tr w:rsidR="002423D6" w:rsidRPr="004B599D" w14:paraId="646811A4" w14:textId="77777777" w:rsidTr="00761B39">
        <w:trPr>
          <w:trHeight w:val="310"/>
        </w:trPr>
        <w:tc>
          <w:tcPr>
            <w:tcW w:w="4106" w:type="dxa"/>
          </w:tcPr>
          <w:p w14:paraId="16B0A4B1" w14:textId="355D54AD" w:rsidR="002423D6" w:rsidRPr="004B599D" w:rsidRDefault="002423D6" w:rsidP="002423D6">
            <w:pPr>
              <w:pStyle w:val="Heading6"/>
            </w:pPr>
            <w:r w:rsidRPr="004B599D">
              <w:t>§5:</w:t>
            </w:r>
            <w:r w:rsidR="00527AA6">
              <w:t>2</w:t>
            </w:r>
            <w:r w:rsidRPr="004B599D">
              <w:t>:6 BTD-grupp</w:t>
            </w:r>
          </w:p>
        </w:tc>
        <w:tc>
          <w:tcPr>
            <w:tcW w:w="4950" w:type="dxa"/>
          </w:tcPr>
          <w:p w14:paraId="11AAE6E1" w14:textId="77777777" w:rsidR="002423D6" w:rsidRPr="004B599D" w:rsidRDefault="002423D6" w:rsidP="00694E09">
            <w:pPr>
              <w:pStyle w:val="Paragraf"/>
            </w:pPr>
          </w:p>
        </w:tc>
      </w:tr>
      <w:tr w:rsidR="002423D6" w:rsidRPr="004B599D" w14:paraId="52B86119" w14:textId="77777777" w:rsidTr="00761B39">
        <w:trPr>
          <w:trHeight w:val="310"/>
        </w:trPr>
        <w:tc>
          <w:tcPr>
            <w:tcW w:w="4106" w:type="dxa"/>
          </w:tcPr>
          <w:p w14:paraId="4C1A2272" w14:textId="77777777" w:rsidR="002423D6" w:rsidRPr="004B599D" w:rsidRDefault="002423D6" w:rsidP="002423D6">
            <w:pPr>
              <w:pStyle w:val="Paragraf"/>
            </w:pPr>
          </w:p>
        </w:tc>
        <w:tc>
          <w:tcPr>
            <w:tcW w:w="4950" w:type="dxa"/>
          </w:tcPr>
          <w:p w14:paraId="21A85B04" w14:textId="20E22D05" w:rsidR="002423D6" w:rsidRPr="004B599D" w:rsidRDefault="00FD420F" w:rsidP="00694E09">
            <w:pPr>
              <w:pStyle w:val="Paragraf"/>
            </w:pPr>
            <w:r>
              <w:t>Bioteknikansvariga tar fram ett förslag på en lämplig arbetsgrupp det året</w:t>
            </w:r>
            <w:r w:rsidR="00637660">
              <w:t>,</w:t>
            </w:r>
            <w:r>
              <w:t xml:space="preserve"> eller inför det året som Bioteknikdagarna arrangeras i Lund</w:t>
            </w:r>
            <w:r w:rsidR="002423D6" w:rsidRPr="004B599D">
              <w:t>.</w:t>
            </w:r>
            <w:r>
              <w:t xml:space="preserve"> Arbetsgruppen väljs sedan in på något av Sektionens protokollförda möten. </w:t>
            </w:r>
          </w:p>
        </w:tc>
      </w:tr>
      <w:tr w:rsidR="002423D6" w:rsidRPr="004B599D" w14:paraId="1128CBF5" w14:textId="77777777" w:rsidTr="00761B39">
        <w:trPr>
          <w:trHeight w:val="310"/>
        </w:trPr>
        <w:tc>
          <w:tcPr>
            <w:tcW w:w="4106" w:type="dxa"/>
          </w:tcPr>
          <w:p w14:paraId="11F18896" w14:textId="77777777" w:rsidR="002423D6" w:rsidRPr="004B599D" w:rsidRDefault="002423D6" w:rsidP="00E7587A">
            <w:pPr>
              <w:pStyle w:val="Heading5"/>
            </w:pPr>
          </w:p>
        </w:tc>
        <w:tc>
          <w:tcPr>
            <w:tcW w:w="4950" w:type="dxa"/>
          </w:tcPr>
          <w:p w14:paraId="7A119FB5" w14:textId="77777777" w:rsidR="002423D6" w:rsidRPr="004B599D" w:rsidRDefault="002423D6" w:rsidP="00694E09">
            <w:pPr>
              <w:pStyle w:val="Paragraf"/>
            </w:pPr>
          </w:p>
        </w:tc>
      </w:tr>
      <w:tr w:rsidR="002423D6" w:rsidRPr="004B599D" w14:paraId="4DDA583D" w14:textId="77777777" w:rsidTr="00761B39">
        <w:trPr>
          <w:trHeight w:val="310"/>
        </w:trPr>
        <w:tc>
          <w:tcPr>
            <w:tcW w:w="4106" w:type="dxa"/>
          </w:tcPr>
          <w:p w14:paraId="18530153" w14:textId="4A036684" w:rsidR="002423D6" w:rsidRPr="004B599D" w:rsidRDefault="00527AA6" w:rsidP="002423D6">
            <w:pPr>
              <w:pStyle w:val="Heading6"/>
            </w:pPr>
            <w:r>
              <w:t>§5:2</w:t>
            </w:r>
            <w:r w:rsidR="00F54161" w:rsidRPr="004B599D">
              <w:t>:7</w:t>
            </w:r>
            <w:r w:rsidR="002423D6" w:rsidRPr="004B599D">
              <w:t xml:space="preserve"> NKK-grupp</w:t>
            </w:r>
          </w:p>
        </w:tc>
        <w:tc>
          <w:tcPr>
            <w:tcW w:w="4950" w:type="dxa"/>
          </w:tcPr>
          <w:p w14:paraId="43667D1B" w14:textId="77777777" w:rsidR="002423D6" w:rsidRPr="004B599D" w:rsidRDefault="002423D6" w:rsidP="00694E09">
            <w:pPr>
              <w:pStyle w:val="Paragraf"/>
            </w:pPr>
          </w:p>
        </w:tc>
      </w:tr>
      <w:tr w:rsidR="002423D6" w:rsidRPr="004B599D" w14:paraId="60D9E8B3" w14:textId="77777777" w:rsidTr="00761B39">
        <w:trPr>
          <w:trHeight w:val="310"/>
        </w:trPr>
        <w:tc>
          <w:tcPr>
            <w:tcW w:w="4106" w:type="dxa"/>
          </w:tcPr>
          <w:p w14:paraId="3E54C4EB" w14:textId="77777777" w:rsidR="002423D6" w:rsidRPr="004B599D" w:rsidRDefault="002423D6" w:rsidP="002423D6">
            <w:pPr>
              <w:pStyle w:val="Paragraf"/>
            </w:pPr>
          </w:p>
        </w:tc>
        <w:tc>
          <w:tcPr>
            <w:tcW w:w="4950" w:type="dxa"/>
          </w:tcPr>
          <w:p w14:paraId="55134F66" w14:textId="2807C094" w:rsidR="001E4F73" w:rsidRPr="004B599D" w:rsidRDefault="002423D6" w:rsidP="00527AA6">
            <w:pPr>
              <w:pStyle w:val="Paragraf"/>
            </w:pPr>
            <w:r w:rsidRPr="004B599D">
              <w:t>Väljs på Höstterminsmöte 2 året innan det är Lunds tur att ansvara för eventet.</w:t>
            </w:r>
          </w:p>
        </w:tc>
      </w:tr>
      <w:tr w:rsidR="00E7587A" w:rsidRPr="004B599D" w14:paraId="7F061F99" w14:textId="77777777" w:rsidTr="00761B39">
        <w:trPr>
          <w:trHeight w:val="310"/>
        </w:trPr>
        <w:tc>
          <w:tcPr>
            <w:tcW w:w="4106" w:type="dxa"/>
          </w:tcPr>
          <w:p w14:paraId="674E0BE8" w14:textId="77777777" w:rsidR="00E7587A" w:rsidRPr="004B599D" w:rsidRDefault="00E7587A" w:rsidP="00E7587A">
            <w:pPr>
              <w:pStyle w:val="Paragraf"/>
            </w:pPr>
          </w:p>
        </w:tc>
        <w:tc>
          <w:tcPr>
            <w:tcW w:w="4950" w:type="dxa"/>
          </w:tcPr>
          <w:p w14:paraId="382BAFDA" w14:textId="77777777" w:rsidR="00E7587A" w:rsidRPr="004B599D" w:rsidRDefault="00E7587A" w:rsidP="00E7587A">
            <w:pPr>
              <w:pStyle w:val="Paragraf"/>
            </w:pPr>
          </w:p>
        </w:tc>
      </w:tr>
      <w:tr w:rsidR="001E4F73" w:rsidRPr="004B599D" w14:paraId="10BE022B" w14:textId="77777777" w:rsidTr="00761B39">
        <w:trPr>
          <w:trHeight w:val="310"/>
        </w:trPr>
        <w:tc>
          <w:tcPr>
            <w:tcW w:w="4106" w:type="dxa"/>
          </w:tcPr>
          <w:p w14:paraId="1B40288C" w14:textId="39F7740C" w:rsidR="001E4F73" w:rsidRPr="004B599D" w:rsidRDefault="00527AA6" w:rsidP="001E4F73">
            <w:pPr>
              <w:pStyle w:val="Heading6"/>
            </w:pPr>
            <w:r>
              <w:t>§5:2</w:t>
            </w:r>
            <w:r w:rsidR="001E4F73" w:rsidRPr="004B599D">
              <w:t>:8 Tandemansvariga</w:t>
            </w:r>
          </w:p>
        </w:tc>
        <w:tc>
          <w:tcPr>
            <w:tcW w:w="4950" w:type="dxa"/>
          </w:tcPr>
          <w:p w14:paraId="0760342B" w14:textId="77777777" w:rsidR="001E4F73" w:rsidRPr="004B599D" w:rsidRDefault="001E4F73" w:rsidP="00E7587A">
            <w:pPr>
              <w:pStyle w:val="Paragraf"/>
            </w:pPr>
          </w:p>
        </w:tc>
      </w:tr>
      <w:tr w:rsidR="001E4F73" w:rsidRPr="004B599D" w14:paraId="2469F581" w14:textId="77777777" w:rsidTr="00761B39">
        <w:trPr>
          <w:trHeight w:val="112"/>
        </w:trPr>
        <w:tc>
          <w:tcPr>
            <w:tcW w:w="4106" w:type="dxa"/>
          </w:tcPr>
          <w:p w14:paraId="63A66969" w14:textId="77777777" w:rsidR="001E4F73" w:rsidRPr="004B599D" w:rsidRDefault="001E4F73" w:rsidP="001E4F73">
            <w:pPr>
              <w:pStyle w:val="Paragraf"/>
            </w:pPr>
          </w:p>
        </w:tc>
        <w:tc>
          <w:tcPr>
            <w:tcW w:w="4950" w:type="dxa"/>
          </w:tcPr>
          <w:p w14:paraId="0226C541" w14:textId="731718D2" w:rsidR="001E4F73" w:rsidRPr="004B599D" w:rsidRDefault="001E4F73" w:rsidP="00E7587A">
            <w:pPr>
              <w:pStyle w:val="Paragraf"/>
            </w:pPr>
            <w:r w:rsidRPr="004B599D">
              <w:t>Tandemansvariga väljs på Höstterminsmöte 2 året innan Tandemstafetten äger rum. Det åligger Tandemansvarig att organisera ett eller flera lag, samt att träning och samkväm anordnas så att lagets fysiska standard och humör höjd inför stafetten.</w:t>
            </w:r>
          </w:p>
        </w:tc>
      </w:tr>
      <w:tr w:rsidR="001E4F73" w:rsidRPr="004B599D" w14:paraId="314C8E87" w14:textId="77777777" w:rsidTr="00761B39">
        <w:trPr>
          <w:trHeight w:val="112"/>
        </w:trPr>
        <w:tc>
          <w:tcPr>
            <w:tcW w:w="4106" w:type="dxa"/>
          </w:tcPr>
          <w:p w14:paraId="29ED114D" w14:textId="77777777" w:rsidR="001E4F73" w:rsidRPr="004B599D" w:rsidRDefault="001E4F73" w:rsidP="001E4F73">
            <w:pPr>
              <w:pStyle w:val="Heading5"/>
            </w:pPr>
          </w:p>
        </w:tc>
        <w:tc>
          <w:tcPr>
            <w:tcW w:w="4950" w:type="dxa"/>
          </w:tcPr>
          <w:p w14:paraId="06BD9011" w14:textId="77777777" w:rsidR="001E4F73" w:rsidRPr="004B599D" w:rsidRDefault="001E4F73" w:rsidP="00E7587A">
            <w:pPr>
              <w:pStyle w:val="Paragraf"/>
            </w:pPr>
          </w:p>
        </w:tc>
      </w:tr>
      <w:tr w:rsidR="00E7587A" w:rsidRPr="004B599D" w14:paraId="1C9C4021" w14:textId="77777777" w:rsidTr="00761B39">
        <w:trPr>
          <w:trHeight w:val="310"/>
        </w:trPr>
        <w:tc>
          <w:tcPr>
            <w:tcW w:w="9056" w:type="dxa"/>
            <w:gridSpan w:val="2"/>
          </w:tcPr>
          <w:p w14:paraId="2EDAD7F9" w14:textId="48D92DA3" w:rsidR="00E7587A" w:rsidRPr="004B599D" w:rsidRDefault="001E4F73" w:rsidP="00E7587A">
            <w:pPr>
              <w:pStyle w:val="Heading6"/>
            </w:pPr>
            <w:r w:rsidRPr="004B599D">
              <w:t>§5:</w:t>
            </w:r>
            <w:r w:rsidR="00527AA6">
              <w:t>2</w:t>
            </w:r>
            <w:r w:rsidRPr="004B599D">
              <w:t>:9</w:t>
            </w:r>
            <w:r w:rsidR="00E7587A" w:rsidRPr="004B599D">
              <w:t xml:space="preserve"> </w:t>
            </w:r>
            <w:r w:rsidR="00A85700">
              <w:t>Her Tech Future</w:t>
            </w:r>
            <w:r w:rsidR="00E7587A" w:rsidRPr="004B599D">
              <w:t>-ansvarig</w:t>
            </w:r>
          </w:p>
        </w:tc>
      </w:tr>
      <w:tr w:rsidR="00E7587A" w:rsidRPr="004B599D" w14:paraId="45705818" w14:textId="77777777" w:rsidTr="00761B39">
        <w:trPr>
          <w:trHeight w:val="310"/>
        </w:trPr>
        <w:tc>
          <w:tcPr>
            <w:tcW w:w="4106" w:type="dxa"/>
          </w:tcPr>
          <w:p w14:paraId="3154EF35" w14:textId="77777777" w:rsidR="00E7587A" w:rsidRPr="004B599D" w:rsidRDefault="00E7587A" w:rsidP="00E7587A">
            <w:pPr>
              <w:pStyle w:val="Paragraf"/>
            </w:pPr>
          </w:p>
        </w:tc>
        <w:tc>
          <w:tcPr>
            <w:tcW w:w="4950" w:type="dxa"/>
          </w:tcPr>
          <w:p w14:paraId="22698718" w14:textId="046B2FBE" w:rsidR="00977554" w:rsidRPr="004B599D" w:rsidRDefault="00A85700" w:rsidP="00E7587A">
            <w:pPr>
              <w:pStyle w:val="Paragraf"/>
            </w:pPr>
            <w:r>
              <w:t>Her Tech Future</w:t>
            </w:r>
            <w:r w:rsidR="001E4F73" w:rsidRPr="004B599D">
              <w:t xml:space="preserve">-ansvarig ansvarar för kontakten med de centralt ansvariga på LTH och lokalt på Sektionen för </w:t>
            </w:r>
            <w:r>
              <w:t>Her Tech Future</w:t>
            </w:r>
            <w:r w:rsidR="001E4F73" w:rsidRPr="004B599D">
              <w:t xml:space="preserve">. Funktionärerna skall hitta phaddrar som kan ta emot de som kommer hit sam övriga medhjälpare som krävs för evenemanget. </w:t>
            </w:r>
            <w:r w:rsidR="003B162E">
              <w:t>Väljs på Höstterminsmöte 2.</w:t>
            </w:r>
          </w:p>
        </w:tc>
      </w:tr>
      <w:tr w:rsidR="00E7587A" w:rsidRPr="004B599D" w14:paraId="5347C203" w14:textId="77777777" w:rsidTr="00761B39">
        <w:trPr>
          <w:trHeight w:val="310"/>
        </w:trPr>
        <w:tc>
          <w:tcPr>
            <w:tcW w:w="4106" w:type="dxa"/>
          </w:tcPr>
          <w:p w14:paraId="01F0694A" w14:textId="77777777" w:rsidR="00E7587A" w:rsidRPr="004B599D" w:rsidRDefault="00E7587A" w:rsidP="001E4F73">
            <w:pPr>
              <w:pStyle w:val="Heading5"/>
            </w:pPr>
          </w:p>
        </w:tc>
        <w:tc>
          <w:tcPr>
            <w:tcW w:w="4950" w:type="dxa"/>
          </w:tcPr>
          <w:p w14:paraId="7F03E3D1" w14:textId="77777777" w:rsidR="00E7587A" w:rsidRPr="004B599D" w:rsidRDefault="00E7587A" w:rsidP="00E7587A">
            <w:pPr>
              <w:pStyle w:val="Paragraf"/>
            </w:pPr>
          </w:p>
        </w:tc>
      </w:tr>
      <w:tr w:rsidR="00E7587A" w:rsidRPr="004B599D" w14:paraId="514E944F" w14:textId="77777777" w:rsidTr="00761B39">
        <w:trPr>
          <w:trHeight w:val="310"/>
        </w:trPr>
        <w:tc>
          <w:tcPr>
            <w:tcW w:w="4106" w:type="dxa"/>
          </w:tcPr>
          <w:p w14:paraId="02EACC07" w14:textId="58AE08AD" w:rsidR="00E7587A" w:rsidRPr="004B599D" w:rsidRDefault="00527AA6" w:rsidP="001E4F73">
            <w:pPr>
              <w:pStyle w:val="Heading6"/>
            </w:pPr>
            <w:r>
              <w:t>§5:2</w:t>
            </w:r>
            <w:r w:rsidR="001E4F73" w:rsidRPr="004B599D">
              <w:t>:10 NKK-ansvarig</w:t>
            </w:r>
          </w:p>
        </w:tc>
        <w:tc>
          <w:tcPr>
            <w:tcW w:w="4950" w:type="dxa"/>
          </w:tcPr>
          <w:p w14:paraId="04A1E158" w14:textId="77777777" w:rsidR="00E7587A" w:rsidRPr="004B599D" w:rsidRDefault="00E7587A" w:rsidP="00E7587A">
            <w:pPr>
              <w:pStyle w:val="Paragraf"/>
            </w:pPr>
          </w:p>
        </w:tc>
      </w:tr>
      <w:tr w:rsidR="00E7587A" w:rsidRPr="004B599D" w14:paraId="0A61C83A" w14:textId="77777777" w:rsidTr="00761B39">
        <w:trPr>
          <w:trHeight w:val="310"/>
        </w:trPr>
        <w:tc>
          <w:tcPr>
            <w:tcW w:w="4106" w:type="dxa"/>
          </w:tcPr>
          <w:p w14:paraId="4E9C7308" w14:textId="77777777" w:rsidR="00E7587A" w:rsidRPr="004B599D" w:rsidRDefault="00E7587A" w:rsidP="00E7587A">
            <w:pPr>
              <w:pStyle w:val="Paragraf"/>
            </w:pPr>
          </w:p>
        </w:tc>
        <w:tc>
          <w:tcPr>
            <w:tcW w:w="4950" w:type="dxa"/>
          </w:tcPr>
          <w:p w14:paraId="62F5CA61" w14:textId="1EE42525" w:rsidR="00E7587A" w:rsidRPr="004B599D" w:rsidRDefault="003B162E" w:rsidP="00E7587A">
            <w:pPr>
              <w:pStyle w:val="Paragraf"/>
            </w:pPr>
            <w:r>
              <w:t xml:space="preserve">Väljs på Vårterminsmötet undantaget inför då NKK anordnas av Sektionen då de väljs i samband med NKK-gruppen under Höstterminsmöte 2. </w:t>
            </w:r>
            <w:r w:rsidR="001E4F73" w:rsidRPr="004B599D">
              <w:t>NKK-ansvarig skall hålla kontakt med kemiteknikutbildningar runtom i världen och representera Sektionen på NKK. NKK-</w:t>
            </w:r>
            <w:r w:rsidR="001A7FD2" w:rsidRPr="004B599D">
              <w:t>ansvarig</w:t>
            </w:r>
            <w:r w:rsidR="001A7FD2">
              <w:t xml:space="preserve"> leder</w:t>
            </w:r>
            <w:r w:rsidR="001E4F73" w:rsidRPr="004B599D">
              <w:t xml:space="preserve"> NKK-gruppen då en sådan väljs.</w:t>
            </w:r>
          </w:p>
        </w:tc>
      </w:tr>
      <w:tr w:rsidR="00E7587A" w:rsidRPr="004B599D" w14:paraId="7925CBF7" w14:textId="77777777" w:rsidTr="00761B39">
        <w:trPr>
          <w:trHeight w:val="77"/>
        </w:trPr>
        <w:tc>
          <w:tcPr>
            <w:tcW w:w="4106" w:type="dxa"/>
          </w:tcPr>
          <w:p w14:paraId="5D56D9AA" w14:textId="77777777" w:rsidR="00E7587A" w:rsidRPr="004B599D" w:rsidRDefault="00E7587A" w:rsidP="002423D6">
            <w:pPr>
              <w:pStyle w:val="Paragraf"/>
            </w:pPr>
          </w:p>
        </w:tc>
        <w:tc>
          <w:tcPr>
            <w:tcW w:w="4950" w:type="dxa"/>
          </w:tcPr>
          <w:p w14:paraId="67E93868" w14:textId="77777777" w:rsidR="00E7587A" w:rsidRPr="004B599D" w:rsidRDefault="00E7587A" w:rsidP="00694E09">
            <w:pPr>
              <w:pStyle w:val="Paragraf"/>
            </w:pPr>
          </w:p>
        </w:tc>
      </w:tr>
      <w:tr w:rsidR="003B162E" w:rsidRPr="004B599D" w14:paraId="3AFDFCF8" w14:textId="77777777" w:rsidTr="00686E75">
        <w:trPr>
          <w:trHeight w:val="77"/>
        </w:trPr>
        <w:tc>
          <w:tcPr>
            <w:tcW w:w="4106" w:type="dxa"/>
          </w:tcPr>
          <w:p w14:paraId="1978F488" w14:textId="25C8A58A" w:rsidR="003B162E" w:rsidRPr="004B599D" w:rsidRDefault="003B162E" w:rsidP="003B162E">
            <w:pPr>
              <w:pStyle w:val="Heading6"/>
            </w:pPr>
            <w:r>
              <w:t>§5:2:11 Karnevalefix</w:t>
            </w:r>
          </w:p>
        </w:tc>
        <w:tc>
          <w:tcPr>
            <w:tcW w:w="4950" w:type="dxa"/>
          </w:tcPr>
          <w:p w14:paraId="5049D1AF" w14:textId="77777777" w:rsidR="003B162E" w:rsidRPr="004B599D" w:rsidRDefault="003B162E" w:rsidP="00686E75">
            <w:pPr>
              <w:pStyle w:val="Paragraf"/>
            </w:pPr>
          </w:p>
        </w:tc>
      </w:tr>
      <w:tr w:rsidR="003B162E" w:rsidRPr="004B599D" w14:paraId="7B502993" w14:textId="77777777" w:rsidTr="00761B39">
        <w:trPr>
          <w:trHeight w:val="77"/>
        </w:trPr>
        <w:tc>
          <w:tcPr>
            <w:tcW w:w="4106" w:type="dxa"/>
          </w:tcPr>
          <w:p w14:paraId="3A2A9396" w14:textId="77777777" w:rsidR="003B162E" w:rsidRPr="004B599D" w:rsidRDefault="003B162E" w:rsidP="002423D6">
            <w:pPr>
              <w:pStyle w:val="Paragraf"/>
            </w:pPr>
          </w:p>
        </w:tc>
        <w:tc>
          <w:tcPr>
            <w:tcW w:w="4950" w:type="dxa"/>
          </w:tcPr>
          <w:p w14:paraId="0E6CB45E" w14:textId="371B607F" w:rsidR="003B162E" w:rsidRPr="004B599D" w:rsidRDefault="003B162E" w:rsidP="00694E09">
            <w:pPr>
              <w:pStyle w:val="Paragraf"/>
            </w:pPr>
            <w:r>
              <w:t>Väljs vart fjärde år, på Vårterminsmötet året innan Lundakarnevalen äger rum.</w:t>
            </w:r>
          </w:p>
        </w:tc>
      </w:tr>
    </w:tbl>
    <w:p w14:paraId="53C61687" w14:textId="78B98DB3" w:rsidR="008A0F71" w:rsidRPr="004B599D" w:rsidRDefault="008A0F71" w:rsidP="003C6690"/>
    <w:p w14:paraId="4FB91E66" w14:textId="77777777" w:rsidR="001E4F73" w:rsidRPr="004B599D" w:rsidRDefault="001E4F73">
      <w:pPr>
        <w:rPr>
          <w:rFonts w:eastAsiaTheme="majorEastAsia" w:cstheme="majorBidi"/>
          <w:b/>
          <w:color w:val="000000" w:themeColor="text1"/>
          <w:sz w:val="40"/>
          <w:szCs w:val="32"/>
        </w:rPr>
      </w:pPr>
      <w:r w:rsidRPr="004B599D">
        <w:br w:type="page"/>
      </w:r>
    </w:p>
    <w:p w14:paraId="1757D8C4" w14:textId="07DD4BFF" w:rsidR="001E4F73" w:rsidRPr="004B599D" w:rsidRDefault="001E4F73" w:rsidP="001E4F73">
      <w:pPr>
        <w:pStyle w:val="Heading1"/>
        <w:jc w:val="center"/>
      </w:pPr>
      <w:bookmarkStart w:id="121" w:name="_Toc22463716"/>
      <w:r w:rsidRPr="004B599D">
        <w:lastRenderedPageBreak/>
        <w:t>Kapitel 6</w:t>
      </w:r>
      <w:bookmarkEnd w:id="121"/>
    </w:p>
    <w:p w14:paraId="2737BAC3" w14:textId="52C977E0" w:rsidR="001E4F73" w:rsidRPr="004B599D" w:rsidRDefault="001E4F73" w:rsidP="001E4F73">
      <w:pPr>
        <w:pStyle w:val="Heading2"/>
      </w:pPr>
      <w:bookmarkStart w:id="122" w:name="_Toc495164090"/>
      <w:bookmarkStart w:id="123" w:name="_Toc7514983"/>
      <w:bookmarkStart w:id="124" w:name="_Toc22463717"/>
      <w:r w:rsidRPr="004B599D">
        <w:t>Medaljer</w:t>
      </w:r>
      <w:bookmarkEnd w:id="122"/>
      <w:bookmarkEnd w:id="123"/>
      <w:bookmarkEnd w:id="1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949"/>
      </w:tblGrid>
      <w:tr w:rsidR="001E4F73" w:rsidRPr="004B599D" w14:paraId="7A7A3E25" w14:textId="77777777" w:rsidTr="00761B39">
        <w:tc>
          <w:tcPr>
            <w:tcW w:w="4107" w:type="dxa"/>
          </w:tcPr>
          <w:p w14:paraId="20048357" w14:textId="77777777" w:rsidR="001E4F73" w:rsidRPr="004B599D" w:rsidRDefault="001E4F73" w:rsidP="001E4F73">
            <w:pPr>
              <w:pStyle w:val="Paragraf"/>
            </w:pPr>
          </w:p>
        </w:tc>
        <w:tc>
          <w:tcPr>
            <w:tcW w:w="4949" w:type="dxa"/>
          </w:tcPr>
          <w:p w14:paraId="682F526E" w14:textId="77777777" w:rsidR="001E4F73" w:rsidRPr="004B599D" w:rsidRDefault="001E4F73" w:rsidP="004B599D">
            <w:pPr>
              <w:pStyle w:val="Paragraf"/>
            </w:pPr>
          </w:p>
        </w:tc>
      </w:tr>
      <w:tr w:rsidR="001E4F73" w:rsidRPr="004B599D" w14:paraId="2D1CC499" w14:textId="77777777" w:rsidTr="00761B39">
        <w:trPr>
          <w:trHeight w:val="125"/>
        </w:trPr>
        <w:tc>
          <w:tcPr>
            <w:tcW w:w="4107" w:type="dxa"/>
          </w:tcPr>
          <w:p w14:paraId="3EAEF8C5" w14:textId="1D8328E0" w:rsidR="001E4F73" w:rsidRPr="004B599D" w:rsidRDefault="00270AB6" w:rsidP="004B599D">
            <w:pPr>
              <w:pStyle w:val="Heading5"/>
            </w:pPr>
            <w:bookmarkStart w:id="125" w:name="_Toc482526219"/>
            <w:bookmarkStart w:id="126" w:name="_Toc482534138"/>
            <w:bookmarkStart w:id="127" w:name="_Toc495164091"/>
            <w:bookmarkStart w:id="128" w:name="_Toc7514984"/>
            <w:bookmarkStart w:id="129" w:name="_Toc22463718"/>
            <w:r w:rsidRPr="004B599D">
              <w:t>§6</w:t>
            </w:r>
            <w:r w:rsidR="001E4F73" w:rsidRPr="004B599D">
              <w:t>:1 Medaljer</w:t>
            </w:r>
            <w:bookmarkEnd w:id="125"/>
            <w:bookmarkEnd w:id="126"/>
            <w:bookmarkEnd w:id="127"/>
            <w:bookmarkEnd w:id="128"/>
            <w:bookmarkEnd w:id="129"/>
          </w:p>
        </w:tc>
        <w:tc>
          <w:tcPr>
            <w:tcW w:w="4949" w:type="dxa"/>
          </w:tcPr>
          <w:p w14:paraId="598A63A0" w14:textId="77777777" w:rsidR="001E4F73" w:rsidRPr="004B599D" w:rsidRDefault="001E4F73" w:rsidP="004B599D">
            <w:pPr>
              <w:pStyle w:val="Paragraf"/>
            </w:pPr>
          </w:p>
        </w:tc>
      </w:tr>
      <w:tr w:rsidR="001E4F73" w:rsidRPr="004B599D" w14:paraId="7B8C8930" w14:textId="77777777" w:rsidTr="00761B39">
        <w:trPr>
          <w:trHeight w:val="250"/>
        </w:trPr>
        <w:tc>
          <w:tcPr>
            <w:tcW w:w="4107" w:type="dxa"/>
          </w:tcPr>
          <w:p w14:paraId="43AEE265" w14:textId="77777777" w:rsidR="001E4F73" w:rsidRPr="00527AA6" w:rsidRDefault="001E4F73" w:rsidP="00527AA6">
            <w:pPr>
              <w:pStyle w:val="Heading5"/>
            </w:pPr>
          </w:p>
        </w:tc>
        <w:tc>
          <w:tcPr>
            <w:tcW w:w="4949" w:type="dxa"/>
          </w:tcPr>
          <w:p w14:paraId="27301B1A" w14:textId="25A4B3C9" w:rsidR="001E4F73" w:rsidRPr="006B3793" w:rsidRDefault="006B3793" w:rsidP="006B3793">
            <w:pPr>
              <w:autoSpaceDE w:val="0"/>
              <w:autoSpaceDN w:val="0"/>
              <w:adjustRightInd w:val="0"/>
              <w:rPr>
                <w:rFonts w:cs="Garamond"/>
                <w:color w:val="222222"/>
                <w:sz w:val="24"/>
              </w:rPr>
            </w:pPr>
            <w:r w:rsidRPr="006B3793">
              <w:rPr>
                <w:rFonts w:cs="Garamond"/>
                <w:color w:val="222222"/>
                <w:sz w:val="24"/>
              </w:rPr>
              <w:t xml:space="preserve">Då </w:t>
            </w:r>
            <w:r w:rsidR="001341ED">
              <w:rPr>
                <w:rFonts w:cs="Garamond"/>
                <w:color w:val="222222"/>
                <w:sz w:val="24"/>
              </w:rPr>
              <w:t>F</w:t>
            </w:r>
            <w:r w:rsidRPr="006B3793">
              <w:rPr>
                <w:rFonts w:cs="Garamond"/>
                <w:color w:val="222222"/>
                <w:sz w:val="24"/>
              </w:rPr>
              <w:t xml:space="preserve">örtjänstmedaljer och </w:t>
            </w:r>
            <w:r w:rsidR="001341ED">
              <w:rPr>
                <w:rFonts w:cs="Garamond"/>
                <w:color w:val="222222"/>
                <w:sz w:val="24"/>
              </w:rPr>
              <w:t>F</w:t>
            </w:r>
            <w:r w:rsidRPr="006B3793">
              <w:rPr>
                <w:rFonts w:cs="Garamond"/>
                <w:color w:val="222222"/>
                <w:sz w:val="24"/>
              </w:rPr>
              <w:t>unktionärsmedaljer skall ses</w:t>
            </w:r>
            <w:r>
              <w:rPr>
                <w:rFonts w:cs="Garamond"/>
                <w:color w:val="222222"/>
                <w:sz w:val="24"/>
              </w:rPr>
              <w:t xml:space="preserve"> </w:t>
            </w:r>
            <w:r w:rsidRPr="006B3793">
              <w:rPr>
                <w:rFonts w:cs="Garamond"/>
                <w:color w:val="222222"/>
                <w:sz w:val="24"/>
              </w:rPr>
              <w:t>som en uppskattning från Sektionens sida skall inga</w:t>
            </w:r>
            <w:r>
              <w:rPr>
                <w:rFonts w:cs="Garamond"/>
                <w:color w:val="222222"/>
                <w:sz w:val="24"/>
              </w:rPr>
              <w:t xml:space="preserve"> </w:t>
            </w:r>
            <w:r w:rsidRPr="006B3793">
              <w:rPr>
                <w:rFonts w:cs="Garamond"/>
                <w:color w:val="222222"/>
                <w:sz w:val="24"/>
              </w:rPr>
              <w:t>kostnader uppkomma för den som tilldelas en sådan</w:t>
            </w:r>
            <w:r>
              <w:rPr>
                <w:rFonts w:cs="Garamond"/>
                <w:color w:val="222222"/>
                <w:sz w:val="24"/>
              </w:rPr>
              <w:t xml:space="preserve"> </w:t>
            </w:r>
            <w:r w:rsidRPr="006B3793">
              <w:rPr>
                <w:rFonts w:cs="Garamond"/>
                <w:color w:val="222222"/>
                <w:sz w:val="24"/>
              </w:rPr>
              <w:t>medalj.</w:t>
            </w:r>
          </w:p>
        </w:tc>
      </w:tr>
      <w:tr w:rsidR="00F41A72" w:rsidRPr="004B599D" w14:paraId="64E1107C" w14:textId="77777777" w:rsidTr="00761B39">
        <w:trPr>
          <w:trHeight w:val="250"/>
        </w:trPr>
        <w:tc>
          <w:tcPr>
            <w:tcW w:w="4107" w:type="dxa"/>
          </w:tcPr>
          <w:p w14:paraId="7723D975" w14:textId="77777777" w:rsidR="00F41A72" w:rsidRPr="00527AA6" w:rsidRDefault="00F41A72" w:rsidP="00527AA6">
            <w:pPr>
              <w:pStyle w:val="Heading5"/>
            </w:pPr>
          </w:p>
        </w:tc>
        <w:tc>
          <w:tcPr>
            <w:tcW w:w="4949" w:type="dxa"/>
          </w:tcPr>
          <w:p w14:paraId="355A50F8" w14:textId="77777777" w:rsidR="00F41A72" w:rsidRPr="004B599D" w:rsidRDefault="00F41A72" w:rsidP="004B599D">
            <w:pPr>
              <w:pStyle w:val="Paragraf"/>
            </w:pPr>
          </w:p>
        </w:tc>
      </w:tr>
      <w:tr w:rsidR="001E4F73" w:rsidRPr="004B599D" w14:paraId="61007CFA" w14:textId="77777777" w:rsidTr="00761B39">
        <w:trPr>
          <w:trHeight w:val="310"/>
        </w:trPr>
        <w:tc>
          <w:tcPr>
            <w:tcW w:w="4107" w:type="dxa"/>
          </w:tcPr>
          <w:p w14:paraId="5977E0FC" w14:textId="31FB3458" w:rsidR="001E4F73" w:rsidRPr="004B599D" w:rsidRDefault="00270AB6" w:rsidP="004B599D">
            <w:pPr>
              <w:pStyle w:val="Heading6"/>
            </w:pPr>
            <w:r w:rsidRPr="004B599D">
              <w:t>§6</w:t>
            </w:r>
            <w:r w:rsidR="001E4F73" w:rsidRPr="004B599D">
              <w:t>:1:1 Förtjänstmedaljer</w:t>
            </w:r>
          </w:p>
        </w:tc>
        <w:tc>
          <w:tcPr>
            <w:tcW w:w="4949" w:type="dxa"/>
          </w:tcPr>
          <w:p w14:paraId="66FF08C6" w14:textId="77777777" w:rsidR="001E4F73" w:rsidRPr="004B599D" w:rsidRDefault="001E4F73" w:rsidP="004B599D">
            <w:pPr>
              <w:pStyle w:val="Paragraf"/>
            </w:pPr>
          </w:p>
        </w:tc>
      </w:tr>
      <w:tr w:rsidR="001E4F73" w:rsidRPr="004B599D" w14:paraId="68CFE091" w14:textId="77777777" w:rsidTr="00761B39">
        <w:trPr>
          <w:trHeight w:val="310"/>
        </w:trPr>
        <w:tc>
          <w:tcPr>
            <w:tcW w:w="4107" w:type="dxa"/>
          </w:tcPr>
          <w:p w14:paraId="6AC775FC" w14:textId="77777777" w:rsidR="001E4F73" w:rsidRPr="004B599D" w:rsidRDefault="001E4F73" w:rsidP="004B599D">
            <w:pPr>
              <w:pStyle w:val="Paragraf"/>
            </w:pPr>
          </w:p>
        </w:tc>
        <w:tc>
          <w:tcPr>
            <w:tcW w:w="4949" w:type="dxa"/>
          </w:tcPr>
          <w:p w14:paraId="0106255C" w14:textId="1DD777A5" w:rsidR="001E4F73" w:rsidRPr="004B599D" w:rsidRDefault="001E4F73" w:rsidP="004B599D">
            <w:pPr>
              <w:pStyle w:val="Paragraf"/>
            </w:pPr>
            <w:r w:rsidRPr="004B599D">
              <w:t xml:space="preserve">Till framstående personer som gjort goda insatser för Kemi- och Biotekniksektionen skall medaljer delas ut av </w:t>
            </w:r>
            <w:r w:rsidR="00270AB6" w:rsidRPr="004B599D">
              <w:t>Ceremoniutskottet</w:t>
            </w:r>
            <w:r w:rsidRPr="004B599D">
              <w:t xml:space="preserve"> i samband med Kalibreringsphesten. Medaljer skall fungera som en belöning och en uppmuntran, samt vara en sporre för yngre förmågor.</w:t>
            </w:r>
          </w:p>
          <w:p w14:paraId="63D3E19C" w14:textId="77777777" w:rsidR="001E4F73" w:rsidRPr="004B599D" w:rsidRDefault="001E4F73" w:rsidP="004B599D">
            <w:pPr>
              <w:pStyle w:val="Paragraf"/>
            </w:pPr>
          </w:p>
          <w:p w14:paraId="5282F770" w14:textId="77777777" w:rsidR="001E4F73" w:rsidRPr="004B599D" w:rsidRDefault="001E4F73" w:rsidP="004B599D">
            <w:pPr>
              <w:pStyle w:val="Paragraf"/>
            </w:pPr>
            <w:r w:rsidRPr="004B599D">
              <w:t>Kandidater värderas efter extraordinära insatser, samt olika väl utförda förtroendeuppdrag inom K-sektionen.</w:t>
            </w:r>
          </w:p>
          <w:p w14:paraId="055B59DC" w14:textId="77777777" w:rsidR="001E4F73" w:rsidRPr="004B599D" w:rsidRDefault="001E4F73" w:rsidP="004B599D">
            <w:pPr>
              <w:pStyle w:val="Paragraf"/>
            </w:pPr>
          </w:p>
          <w:p w14:paraId="1C92FC0E" w14:textId="53493BBF" w:rsidR="001E4F73" w:rsidRPr="004B599D" w:rsidRDefault="001E4F73" w:rsidP="004B599D">
            <w:pPr>
              <w:pStyle w:val="Paragraf"/>
            </w:pPr>
            <w:r w:rsidRPr="004B599D">
              <w:t xml:space="preserve">Medlem av </w:t>
            </w:r>
            <w:r w:rsidR="00270AB6" w:rsidRPr="004B599D">
              <w:t>Ceremoniutskottet</w:t>
            </w:r>
            <w:r w:rsidRPr="004B599D">
              <w:t xml:space="preserve"> kan få medalj om denne inte själv deltar i beslutet.</w:t>
            </w:r>
          </w:p>
          <w:p w14:paraId="4DDC623A" w14:textId="77777777" w:rsidR="001E4F73" w:rsidRPr="004B599D" w:rsidRDefault="001E4F73" w:rsidP="004B599D">
            <w:pPr>
              <w:pStyle w:val="Paragraf"/>
            </w:pPr>
          </w:p>
          <w:p w14:paraId="1AB12D4E" w14:textId="77777777" w:rsidR="001E4F73" w:rsidRPr="004B599D" w:rsidRDefault="001E4F73" w:rsidP="004B599D">
            <w:pPr>
              <w:pStyle w:val="Paragraf"/>
            </w:pPr>
            <w:r w:rsidRPr="004B599D">
              <w:t>De medaljer som kan delas ut är i stigande valör.</w:t>
            </w:r>
          </w:p>
          <w:p w14:paraId="1A23C1D6" w14:textId="0EE2E8EB" w:rsidR="001E4F73" w:rsidRPr="004B599D" w:rsidRDefault="001E4F73" w:rsidP="004B599D">
            <w:pPr>
              <w:pStyle w:val="Paragraf"/>
            </w:pPr>
            <w:r w:rsidRPr="004B599D">
              <w:t xml:space="preserve">Medaljer kan delas ut både under och efter avslutat engagemang. Om personen i fråga som erhåller medaljen tidigare belönats med en medalj från Sektionen bör den medaljen som delas ut vara av högre valör. Detta undantaget om den tidigare medaljen är en ”Särskild hedersmedalj” eller om den medaljen som delas ut är en ”Särskild </w:t>
            </w:r>
            <w:r w:rsidR="00527AA6" w:rsidRPr="004B599D">
              <w:t>hedersmedalj</w:t>
            </w:r>
            <w:r w:rsidRPr="004B599D">
              <w:t>”.</w:t>
            </w:r>
          </w:p>
        </w:tc>
      </w:tr>
      <w:tr w:rsidR="001E4F73" w:rsidRPr="004B599D" w14:paraId="1691823C" w14:textId="77777777" w:rsidTr="00761B39">
        <w:trPr>
          <w:trHeight w:val="310"/>
        </w:trPr>
        <w:tc>
          <w:tcPr>
            <w:tcW w:w="4107" w:type="dxa"/>
          </w:tcPr>
          <w:p w14:paraId="09E712DD" w14:textId="77777777" w:rsidR="001E4F73" w:rsidRPr="004B599D" w:rsidRDefault="001E4F73" w:rsidP="001E4F73">
            <w:pPr>
              <w:pStyle w:val="Heading5"/>
            </w:pPr>
          </w:p>
        </w:tc>
        <w:tc>
          <w:tcPr>
            <w:tcW w:w="4949" w:type="dxa"/>
          </w:tcPr>
          <w:p w14:paraId="00CB6941" w14:textId="77777777" w:rsidR="001E4F73" w:rsidRPr="004B599D" w:rsidRDefault="001E4F73" w:rsidP="004B599D">
            <w:pPr>
              <w:pStyle w:val="Paragraf"/>
            </w:pPr>
          </w:p>
        </w:tc>
      </w:tr>
      <w:tr w:rsidR="001E4F73" w:rsidRPr="004B599D" w14:paraId="64F6586D" w14:textId="77777777" w:rsidTr="00761B39">
        <w:trPr>
          <w:trHeight w:val="310"/>
        </w:trPr>
        <w:tc>
          <w:tcPr>
            <w:tcW w:w="4107" w:type="dxa"/>
          </w:tcPr>
          <w:p w14:paraId="673E044C" w14:textId="4C2782F4" w:rsidR="001E4F73" w:rsidRPr="004B599D" w:rsidRDefault="00270AB6" w:rsidP="004B599D">
            <w:pPr>
              <w:pStyle w:val="Title"/>
            </w:pPr>
            <w:r w:rsidRPr="004B599D">
              <w:t>§6</w:t>
            </w:r>
            <w:r w:rsidR="001E4F73" w:rsidRPr="004B599D">
              <w:t>:1:1:1 Särskild Hedersmedalj</w:t>
            </w:r>
          </w:p>
        </w:tc>
        <w:tc>
          <w:tcPr>
            <w:tcW w:w="4949" w:type="dxa"/>
          </w:tcPr>
          <w:p w14:paraId="5137CE68" w14:textId="77777777" w:rsidR="001E4F73" w:rsidRPr="004B599D" w:rsidRDefault="001E4F73" w:rsidP="004B599D">
            <w:pPr>
              <w:pStyle w:val="Title"/>
              <w:ind w:left="0"/>
            </w:pPr>
          </w:p>
        </w:tc>
      </w:tr>
      <w:tr w:rsidR="001E4F73" w:rsidRPr="004B599D" w14:paraId="4740729A" w14:textId="77777777" w:rsidTr="00761B39">
        <w:trPr>
          <w:trHeight w:val="310"/>
        </w:trPr>
        <w:tc>
          <w:tcPr>
            <w:tcW w:w="4107" w:type="dxa"/>
          </w:tcPr>
          <w:p w14:paraId="59AB35F9" w14:textId="77777777" w:rsidR="001E4F73" w:rsidRPr="004B599D" w:rsidRDefault="001E4F73" w:rsidP="004B599D">
            <w:pPr>
              <w:pStyle w:val="Paragraf"/>
            </w:pPr>
          </w:p>
        </w:tc>
        <w:tc>
          <w:tcPr>
            <w:tcW w:w="4949" w:type="dxa"/>
          </w:tcPr>
          <w:p w14:paraId="18426C46" w14:textId="36F4AFF6" w:rsidR="001E4F73" w:rsidRPr="004B599D" w:rsidRDefault="001E4F73" w:rsidP="004B599D">
            <w:pPr>
              <w:pStyle w:val="Paragraf"/>
            </w:pPr>
            <w:r w:rsidRPr="004B599D">
              <w:t xml:space="preserve">Denna medalj utdelas till personer som </w:t>
            </w:r>
            <w:r w:rsidR="006B3793">
              <w:t xml:space="preserve">under det gångna året </w:t>
            </w:r>
            <w:r w:rsidRPr="004B599D">
              <w:t>har tillfört Sektionen någonting alldeles extra och skall belönas därefter.</w:t>
            </w:r>
          </w:p>
        </w:tc>
      </w:tr>
      <w:tr w:rsidR="001E4F73" w:rsidRPr="004B599D" w14:paraId="2D646B8B" w14:textId="77777777" w:rsidTr="00761B39">
        <w:trPr>
          <w:trHeight w:val="310"/>
        </w:trPr>
        <w:tc>
          <w:tcPr>
            <w:tcW w:w="4107" w:type="dxa"/>
          </w:tcPr>
          <w:p w14:paraId="0E794821" w14:textId="77777777" w:rsidR="001E4F73" w:rsidRPr="004B599D" w:rsidRDefault="001E4F73" w:rsidP="001E4F73">
            <w:pPr>
              <w:pStyle w:val="Heading5"/>
            </w:pPr>
          </w:p>
        </w:tc>
        <w:tc>
          <w:tcPr>
            <w:tcW w:w="4949" w:type="dxa"/>
          </w:tcPr>
          <w:p w14:paraId="5DD0C6B8" w14:textId="77777777" w:rsidR="001E4F73" w:rsidRPr="004B599D" w:rsidRDefault="001E4F73" w:rsidP="004B599D">
            <w:pPr>
              <w:pStyle w:val="Paragraf"/>
            </w:pPr>
          </w:p>
        </w:tc>
      </w:tr>
      <w:tr w:rsidR="001E4F73" w:rsidRPr="004B599D" w14:paraId="784B36A3" w14:textId="77777777" w:rsidTr="00761B39">
        <w:trPr>
          <w:trHeight w:val="310"/>
        </w:trPr>
        <w:tc>
          <w:tcPr>
            <w:tcW w:w="4107" w:type="dxa"/>
          </w:tcPr>
          <w:p w14:paraId="007E8027" w14:textId="4837D88D" w:rsidR="001E4F73" w:rsidRPr="004B599D" w:rsidRDefault="00270AB6" w:rsidP="004B599D">
            <w:pPr>
              <w:pStyle w:val="Title"/>
            </w:pPr>
            <w:r w:rsidRPr="004B599D">
              <w:t>§6</w:t>
            </w:r>
            <w:r w:rsidR="001E4F73" w:rsidRPr="004B599D">
              <w:t>:1:1:2 K-andan</w:t>
            </w:r>
          </w:p>
        </w:tc>
        <w:tc>
          <w:tcPr>
            <w:tcW w:w="4949" w:type="dxa"/>
          </w:tcPr>
          <w:p w14:paraId="100704AE" w14:textId="77777777" w:rsidR="001E4F73" w:rsidRPr="004B599D" w:rsidRDefault="001E4F73" w:rsidP="004B599D">
            <w:pPr>
              <w:pStyle w:val="Paragraf"/>
            </w:pPr>
          </w:p>
        </w:tc>
      </w:tr>
      <w:tr w:rsidR="001E4F73" w:rsidRPr="004B599D" w14:paraId="01AFE452" w14:textId="77777777" w:rsidTr="00761B39">
        <w:trPr>
          <w:trHeight w:val="310"/>
        </w:trPr>
        <w:tc>
          <w:tcPr>
            <w:tcW w:w="4107" w:type="dxa"/>
          </w:tcPr>
          <w:p w14:paraId="787C1617" w14:textId="77777777" w:rsidR="001E4F73" w:rsidRPr="004B599D" w:rsidRDefault="001E4F73" w:rsidP="004B599D">
            <w:pPr>
              <w:pStyle w:val="Paragraf"/>
            </w:pPr>
          </w:p>
        </w:tc>
        <w:tc>
          <w:tcPr>
            <w:tcW w:w="4949" w:type="dxa"/>
          </w:tcPr>
          <w:p w14:paraId="4B687727" w14:textId="1AD3A1FE" w:rsidR="001E4F73" w:rsidRPr="004B599D" w:rsidRDefault="001E4F73" w:rsidP="004B599D">
            <w:pPr>
              <w:pStyle w:val="Paragraf"/>
            </w:pPr>
            <w:r w:rsidRPr="004B599D">
              <w:t xml:space="preserve">Denna medalj utdelas till personer som </w:t>
            </w:r>
            <w:r w:rsidR="006B3793">
              <w:t xml:space="preserve">under det gångna året </w:t>
            </w:r>
            <w:r w:rsidRPr="004B599D">
              <w:t>verkat för K- Sektionen och dess medlemmar långt utöver det vanliga.</w:t>
            </w:r>
            <w:r w:rsidR="006B3793">
              <w:t xml:space="preserve"> </w:t>
            </w:r>
          </w:p>
        </w:tc>
      </w:tr>
      <w:tr w:rsidR="001E4F73" w:rsidRPr="004B599D" w14:paraId="41D82C1F" w14:textId="77777777" w:rsidTr="00761B39">
        <w:trPr>
          <w:trHeight w:val="310"/>
        </w:trPr>
        <w:tc>
          <w:tcPr>
            <w:tcW w:w="4107" w:type="dxa"/>
          </w:tcPr>
          <w:p w14:paraId="53D6C666" w14:textId="77777777" w:rsidR="001E4F73" w:rsidRPr="004B599D" w:rsidRDefault="001E4F73" w:rsidP="001E4F73">
            <w:pPr>
              <w:pStyle w:val="Heading5"/>
            </w:pPr>
          </w:p>
        </w:tc>
        <w:tc>
          <w:tcPr>
            <w:tcW w:w="4949" w:type="dxa"/>
          </w:tcPr>
          <w:p w14:paraId="71862220" w14:textId="77777777" w:rsidR="001E4F73" w:rsidRPr="004B599D" w:rsidRDefault="001E4F73" w:rsidP="004B599D">
            <w:pPr>
              <w:pStyle w:val="Paragraf"/>
            </w:pPr>
          </w:p>
        </w:tc>
      </w:tr>
      <w:tr w:rsidR="001E4F73" w:rsidRPr="004B599D" w14:paraId="1E0053AB" w14:textId="77777777" w:rsidTr="00761B39">
        <w:trPr>
          <w:trHeight w:val="310"/>
        </w:trPr>
        <w:tc>
          <w:tcPr>
            <w:tcW w:w="4107" w:type="dxa"/>
          </w:tcPr>
          <w:p w14:paraId="1D217CE7" w14:textId="175BE59A" w:rsidR="001E4F73" w:rsidRPr="004B599D" w:rsidRDefault="00270AB6" w:rsidP="004B599D">
            <w:pPr>
              <w:pStyle w:val="Title"/>
            </w:pPr>
            <w:r w:rsidRPr="004B599D">
              <w:t>§6</w:t>
            </w:r>
            <w:r w:rsidR="001E4F73" w:rsidRPr="004B599D">
              <w:t>:1:1:3 Crossed Cannizzaro</w:t>
            </w:r>
          </w:p>
        </w:tc>
        <w:tc>
          <w:tcPr>
            <w:tcW w:w="4949" w:type="dxa"/>
          </w:tcPr>
          <w:p w14:paraId="28C16304" w14:textId="77777777" w:rsidR="001E4F73" w:rsidRPr="004B599D" w:rsidRDefault="001E4F73" w:rsidP="004B599D">
            <w:pPr>
              <w:pStyle w:val="Paragraf"/>
            </w:pPr>
          </w:p>
        </w:tc>
      </w:tr>
      <w:tr w:rsidR="001E4F73" w:rsidRPr="004B599D" w14:paraId="7B0449D4" w14:textId="77777777" w:rsidTr="00761B39">
        <w:trPr>
          <w:trHeight w:val="310"/>
        </w:trPr>
        <w:tc>
          <w:tcPr>
            <w:tcW w:w="4107" w:type="dxa"/>
          </w:tcPr>
          <w:p w14:paraId="0D9677FA" w14:textId="77777777" w:rsidR="001E4F73" w:rsidRPr="004B599D" w:rsidRDefault="001E4F73" w:rsidP="004B599D">
            <w:pPr>
              <w:pStyle w:val="Paragraf"/>
            </w:pPr>
          </w:p>
        </w:tc>
        <w:tc>
          <w:tcPr>
            <w:tcW w:w="4949" w:type="dxa"/>
          </w:tcPr>
          <w:p w14:paraId="7D702397" w14:textId="77290607" w:rsidR="001E4F73" w:rsidRDefault="001E4F73" w:rsidP="004B599D">
            <w:pPr>
              <w:pStyle w:val="Paragraf"/>
            </w:pPr>
            <w:r w:rsidRPr="004B599D">
              <w:t xml:space="preserve">Denna medalj utdelas till </w:t>
            </w:r>
            <w:r w:rsidR="006B3793">
              <w:t>personer</w:t>
            </w:r>
            <w:r w:rsidRPr="004B599D">
              <w:t xml:space="preserve"> som under lång tid gjort insatser för K- Sektionen och dess medlemmar långt utöver det vanliga.</w:t>
            </w:r>
          </w:p>
          <w:p w14:paraId="5212404E" w14:textId="77777777" w:rsidR="00761B39" w:rsidRDefault="00761B39" w:rsidP="004B599D">
            <w:pPr>
              <w:pStyle w:val="Paragraf"/>
            </w:pPr>
          </w:p>
          <w:p w14:paraId="608575C7" w14:textId="77777777" w:rsidR="00761B39" w:rsidRPr="004B599D" w:rsidRDefault="00761B39" w:rsidP="004B599D">
            <w:pPr>
              <w:pStyle w:val="Paragraf"/>
            </w:pPr>
          </w:p>
        </w:tc>
      </w:tr>
      <w:tr w:rsidR="001E4F73" w:rsidRPr="004B599D" w14:paraId="3AB98ADF" w14:textId="77777777" w:rsidTr="00761B39">
        <w:trPr>
          <w:trHeight w:val="310"/>
        </w:trPr>
        <w:tc>
          <w:tcPr>
            <w:tcW w:w="4107" w:type="dxa"/>
          </w:tcPr>
          <w:p w14:paraId="6E91317D" w14:textId="77777777" w:rsidR="001E4F73" w:rsidRPr="004B599D" w:rsidRDefault="001E4F73" w:rsidP="001E4F73">
            <w:pPr>
              <w:pStyle w:val="Heading5"/>
            </w:pPr>
          </w:p>
        </w:tc>
        <w:tc>
          <w:tcPr>
            <w:tcW w:w="4949" w:type="dxa"/>
          </w:tcPr>
          <w:p w14:paraId="532482C4" w14:textId="77777777" w:rsidR="001E4F73" w:rsidRPr="004B599D" w:rsidRDefault="001E4F73" w:rsidP="004B599D">
            <w:pPr>
              <w:pStyle w:val="Paragraf"/>
            </w:pPr>
          </w:p>
        </w:tc>
      </w:tr>
      <w:tr w:rsidR="001E4F73" w:rsidRPr="004B599D" w14:paraId="4C89B35F" w14:textId="77777777" w:rsidTr="00761B39">
        <w:trPr>
          <w:trHeight w:val="310"/>
        </w:trPr>
        <w:tc>
          <w:tcPr>
            <w:tcW w:w="4107" w:type="dxa"/>
          </w:tcPr>
          <w:p w14:paraId="7B11558A" w14:textId="5045BFC3" w:rsidR="001E4F73" w:rsidRPr="004B599D" w:rsidRDefault="00270AB6" w:rsidP="004B599D">
            <w:pPr>
              <w:pStyle w:val="Title"/>
            </w:pPr>
            <w:r w:rsidRPr="004B599D">
              <w:t>§6</w:t>
            </w:r>
            <w:r w:rsidR="001E4F73" w:rsidRPr="004B599D">
              <w:t>:1:1:4 Gorba Magnum</w:t>
            </w:r>
          </w:p>
        </w:tc>
        <w:tc>
          <w:tcPr>
            <w:tcW w:w="4949" w:type="dxa"/>
          </w:tcPr>
          <w:p w14:paraId="630B88BD" w14:textId="77777777" w:rsidR="001E4F73" w:rsidRPr="004B599D" w:rsidRDefault="001E4F73" w:rsidP="004B599D">
            <w:pPr>
              <w:pStyle w:val="Paragraf"/>
            </w:pPr>
          </w:p>
        </w:tc>
      </w:tr>
      <w:tr w:rsidR="001E4F73" w:rsidRPr="004B599D" w14:paraId="053235A5" w14:textId="77777777" w:rsidTr="00761B39">
        <w:trPr>
          <w:trHeight w:val="310"/>
        </w:trPr>
        <w:tc>
          <w:tcPr>
            <w:tcW w:w="4107" w:type="dxa"/>
          </w:tcPr>
          <w:p w14:paraId="59B30EE3" w14:textId="77777777" w:rsidR="001E4F73" w:rsidRPr="004B599D" w:rsidRDefault="001E4F73" w:rsidP="004B599D">
            <w:pPr>
              <w:pStyle w:val="Paragraf"/>
            </w:pPr>
          </w:p>
        </w:tc>
        <w:tc>
          <w:tcPr>
            <w:tcW w:w="4949" w:type="dxa"/>
          </w:tcPr>
          <w:p w14:paraId="454F1054" w14:textId="39FF37B4" w:rsidR="00270AB6" w:rsidRPr="006B3793" w:rsidRDefault="006B3793" w:rsidP="006B3793">
            <w:pPr>
              <w:autoSpaceDE w:val="0"/>
              <w:autoSpaceDN w:val="0"/>
              <w:adjustRightInd w:val="0"/>
              <w:rPr>
                <w:rFonts w:cs="Garamond"/>
                <w:sz w:val="24"/>
              </w:rPr>
            </w:pPr>
            <w:r w:rsidRPr="006B3793">
              <w:rPr>
                <w:rFonts w:cs="Garamond"/>
                <w:sz w:val="24"/>
              </w:rPr>
              <w:t>Denna medalj utdelas</w:t>
            </w:r>
            <w:r>
              <w:rPr>
                <w:rFonts w:cs="Garamond"/>
                <w:sz w:val="24"/>
              </w:rPr>
              <w:t xml:space="preserve"> </w:t>
            </w:r>
            <w:r w:rsidRPr="006B3793">
              <w:rPr>
                <w:rFonts w:cs="Garamond"/>
                <w:sz w:val="24"/>
              </w:rPr>
              <w:t>sparsamt till en person som på ett exceptionellt sätt och under lång tid gjort insatser för K-sektionen</w:t>
            </w:r>
            <w:r>
              <w:rPr>
                <w:rFonts w:cs="Garamond"/>
                <w:sz w:val="24"/>
              </w:rPr>
              <w:t xml:space="preserve"> </w:t>
            </w:r>
            <w:r w:rsidRPr="006B3793">
              <w:rPr>
                <w:rFonts w:cs="Garamond"/>
                <w:sz w:val="24"/>
              </w:rPr>
              <w:t>och dess medlemmar långt utöver det vanliga.</w:t>
            </w:r>
          </w:p>
        </w:tc>
      </w:tr>
      <w:tr w:rsidR="001E4F73" w:rsidRPr="004B599D" w14:paraId="29CFC889" w14:textId="77777777" w:rsidTr="00761B39">
        <w:trPr>
          <w:trHeight w:val="310"/>
        </w:trPr>
        <w:tc>
          <w:tcPr>
            <w:tcW w:w="4107" w:type="dxa"/>
          </w:tcPr>
          <w:p w14:paraId="7240A739" w14:textId="77777777" w:rsidR="001E4F73" w:rsidRPr="004B599D" w:rsidRDefault="001E4F73" w:rsidP="001E4F73">
            <w:pPr>
              <w:pStyle w:val="Heading5"/>
            </w:pPr>
          </w:p>
        </w:tc>
        <w:tc>
          <w:tcPr>
            <w:tcW w:w="4949" w:type="dxa"/>
          </w:tcPr>
          <w:p w14:paraId="355C1CF6" w14:textId="77777777" w:rsidR="001E4F73" w:rsidRPr="004B599D" w:rsidRDefault="001E4F73" w:rsidP="004B599D">
            <w:pPr>
              <w:pStyle w:val="Paragraf"/>
            </w:pPr>
          </w:p>
        </w:tc>
      </w:tr>
      <w:tr w:rsidR="001E4F73" w:rsidRPr="004B599D" w14:paraId="3B4D8B73" w14:textId="77777777" w:rsidTr="00761B39">
        <w:trPr>
          <w:trHeight w:val="310"/>
        </w:trPr>
        <w:tc>
          <w:tcPr>
            <w:tcW w:w="4107" w:type="dxa"/>
          </w:tcPr>
          <w:p w14:paraId="234CE7F8" w14:textId="3C0CDAF7" w:rsidR="001E4F73" w:rsidRPr="004B599D" w:rsidRDefault="00270AB6" w:rsidP="004B599D">
            <w:pPr>
              <w:pStyle w:val="Heading6"/>
            </w:pPr>
            <w:r w:rsidRPr="004B599D">
              <w:t>§6</w:t>
            </w:r>
            <w:r w:rsidR="001E4F73" w:rsidRPr="004B599D">
              <w:t>:1:2 Funktionärsmedaljer</w:t>
            </w:r>
          </w:p>
        </w:tc>
        <w:tc>
          <w:tcPr>
            <w:tcW w:w="4949" w:type="dxa"/>
          </w:tcPr>
          <w:p w14:paraId="586BD169" w14:textId="77777777" w:rsidR="001E4F73" w:rsidRPr="004B599D" w:rsidRDefault="001E4F73" w:rsidP="004B599D">
            <w:pPr>
              <w:pStyle w:val="Paragraf"/>
            </w:pPr>
          </w:p>
        </w:tc>
      </w:tr>
      <w:tr w:rsidR="001E4F73" w:rsidRPr="004B599D" w14:paraId="18F8E0E6" w14:textId="77777777" w:rsidTr="00761B39">
        <w:trPr>
          <w:trHeight w:val="310"/>
        </w:trPr>
        <w:tc>
          <w:tcPr>
            <w:tcW w:w="4107" w:type="dxa"/>
          </w:tcPr>
          <w:p w14:paraId="28EBA09B" w14:textId="77777777" w:rsidR="001E4F73" w:rsidRPr="004B599D" w:rsidRDefault="001E4F73" w:rsidP="004B599D">
            <w:pPr>
              <w:pStyle w:val="Paragraf"/>
            </w:pPr>
          </w:p>
        </w:tc>
        <w:tc>
          <w:tcPr>
            <w:tcW w:w="4949" w:type="dxa"/>
          </w:tcPr>
          <w:p w14:paraId="6E2CC3BC" w14:textId="7CDEF3CF" w:rsidR="00527AA6" w:rsidRPr="006851DB" w:rsidRDefault="001E4F73" w:rsidP="006851DB">
            <w:pPr>
              <w:autoSpaceDE w:val="0"/>
              <w:autoSpaceDN w:val="0"/>
              <w:adjustRightInd w:val="0"/>
              <w:rPr>
                <w:rFonts w:cs="Garamond"/>
                <w:sz w:val="24"/>
              </w:rPr>
            </w:pPr>
            <w:bookmarkStart w:id="130" w:name="_Toc482526220"/>
            <w:r w:rsidRPr="006851DB">
              <w:rPr>
                <w:rStyle w:val="ParagrafChar"/>
                <w:rFonts w:eastAsiaTheme="majorEastAsia"/>
                <w:sz w:val="24"/>
                <w:szCs w:val="24"/>
              </w:rPr>
              <w:t>Funktionärsmedalj delas ut till</w:t>
            </w:r>
            <w:r w:rsidR="006851DB" w:rsidRPr="006851DB">
              <w:rPr>
                <w:rStyle w:val="ParagrafChar"/>
                <w:rFonts w:eastAsiaTheme="majorEastAsia"/>
                <w:sz w:val="24"/>
                <w:szCs w:val="24"/>
              </w:rPr>
              <w:t xml:space="preserve"> Sektionens</w:t>
            </w:r>
            <w:r w:rsidRPr="006851DB">
              <w:rPr>
                <w:rStyle w:val="ParagrafChar"/>
                <w:rFonts w:eastAsiaTheme="majorEastAsia"/>
                <w:sz w:val="24"/>
                <w:szCs w:val="24"/>
              </w:rPr>
              <w:t xml:space="preserve"> funktionärer efter avslutat</w:t>
            </w:r>
            <w:r w:rsidR="006851DB" w:rsidRPr="006851DB">
              <w:rPr>
                <w:rStyle w:val="ParagrafChar"/>
                <w:rFonts w:eastAsiaTheme="majorEastAsia"/>
                <w:sz w:val="24"/>
                <w:szCs w:val="24"/>
              </w:rPr>
              <w:t xml:space="preserve"> verksamhets</w:t>
            </w:r>
            <w:r w:rsidRPr="006851DB">
              <w:rPr>
                <w:rStyle w:val="ParagrafChar"/>
                <w:rFonts w:eastAsiaTheme="majorEastAsia"/>
                <w:sz w:val="24"/>
                <w:szCs w:val="24"/>
              </w:rPr>
              <w:t>år. Medaljen skall ses som en uppskattning för</w:t>
            </w:r>
            <w:r w:rsidR="006851DB" w:rsidRPr="006851DB">
              <w:rPr>
                <w:rStyle w:val="ParagrafChar"/>
                <w:rFonts w:eastAsiaTheme="majorEastAsia"/>
                <w:sz w:val="24"/>
                <w:szCs w:val="24"/>
              </w:rPr>
              <w:t xml:space="preserve"> ett väl</w:t>
            </w:r>
            <w:r w:rsidRPr="006851DB">
              <w:rPr>
                <w:rStyle w:val="ParagrafChar"/>
                <w:rFonts w:eastAsiaTheme="majorEastAsia"/>
                <w:sz w:val="24"/>
                <w:szCs w:val="24"/>
              </w:rPr>
              <w:t xml:space="preserve"> utfört arbete och uppmuntra fortsatt engagemang.</w:t>
            </w:r>
            <w:bookmarkEnd w:id="130"/>
            <w:r w:rsidR="006851DB" w:rsidRPr="006851DB">
              <w:rPr>
                <w:rStyle w:val="ParagrafChar"/>
                <w:rFonts w:eastAsiaTheme="majorEastAsia"/>
                <w:sz w:val="24"/>
                <w:szCs w:val="24"/>
              </w:rPr>
              <w:t xml:space="preserve"> </w:t>
            </w:r>
            <w:r w:rsidR="006851DB" w:rsidRPr="006851DB">
              <w:rPr>
                <w:rFonts w:cs="Garamond"/>
                <w:sz w:val="24"/>
              </w:rPr>
              <w:t>Samtliga personer som innehaft en</w:t>
            </w:r>
            <w:r w:rsidR="006851DB">
              <w:rPr>
                <w:rFonts w:cs="Garamond"/>
                <w:sz w:val="24"/>
              </w:rPr>
              <w:t xml:space="preserve"> </w:t>
            </w:r>
            <w:r w:rsidR="006851DB" w:rsidRPr="006851DB">
              <w:rPr>
                <w:rFonts w:cs="Garamond"/>
                <w:sz w:val="24"/>
              </w:rPr>
              <w:t>funktionärspost under majoriteten av</w:t>
            </w:r>
            <w:r w:rsidR="006851DB">
              <w:rPr>
                <w:rFonts w:cs="Garamond"/>
                <w:sz w:val="24"/>
              </w:rPr>
              <w:t xml:space="preserve"> </w:t>
            </w:r>
            <w:r w:rsidR="006851DB" w:rsidRPr="006851DB">
              <w:rPr>
                <w:rFonts w:cs="Garamond"/>
                <w:sz w:val="24"/>
              </w:rPr>
              <w:t>verksamhetsåret är berättigade en</w:t>
            </w:r>
            <w:r w:rsidR="006851DB">
              <w:rPr>
                <w:rFonts w:cs="Garamond"/>
                <w:sz w:val="24"/>
              </w:rPr>
              <w:t xml:space="preserve"> </w:t>
            </w:r>
            <w:r w:rsidR="006851DB" w:rsidRPr="006851DB">
              <w:rPr>
                <w:rFonts w:cs="Garamond"/>
                <w:sz w:val="24"/>
              </w:rPr>
              <w:t xml:space="preserve">Funktionärsmedalj. </w:t>
            </w:r>
            <w:r w:rsidRPr="006851DB">
              <w:rPr>
                <w:sz w:val="24"/>
              </w:rPr>
              <w:t xml:space="preserve">Medaljen delas ut </w:t>
            </w:r>
            <w:r w:rsidR="00E628E6">
              <w:rPr>
                <w:sz w:val="24"/>
              </w:rPr>
              <w:t>i slutet av verksamhetsåret</w:t>
            </w:r>
            <w:r w:rsidRPr="006851DB">
              <w:rPr>
                <w:sz w:val="24"/>
              </w:rPr>
              <w:t>.</w:t>
            </w:r>
            <w:r w:rsidRPr="004B599D">
              <w:t xml:space="preserve"> </w:t>
            </w:r>
          </w:p>
          <w:p w14:paraId="758D0B6E" w14:textId="77777777" w:rsidR="001E4F73" w:rsidRPr="004B599D" w:rsidRDefault="001E4F73" w:rsidP="004B599D">
            <w:pPr>
              <w:pStyle w:val="Paragraf"/>
            </w:pPr>
          </w:p>
          <w:p w14:paraId="24E1015B" w14:textId="77777777" w:rsidR="001A392C" w:rsidRDefault="001E4F73" w:rsidP="004B599D">
            <w:pPr>
              <w:pStyle w:val="Paragraf"/>
            </w:pPr>
            <w:r w:rsidRPr="004B599D">
              <w:t xml:space="preserve">Funktionärsmedaljen finns i </w:t>
            </w:r>
            <w:r w:rsidR="00696EC5">
              <w:t>tre</w:t>
            </w:r>
            <w:r w:rsidRPr="004B599D">
              <w:t xml:space="preserve"> grader</w:t>
            </w:r>
            <w:r w:rsidR="001A392C">
              <w:t>: l</w:t>
            </w:r>
            <w:r w:rsidR="006851DB">
              <w:t>ägsta</w:t>
            </w:r>
            <w:r w:rsidRPr="004B599D">
              <w:t xml:space="preserve"> graden som erhålls efter ett avslutat år som funktionär</w:t>
            </w:r>
            <w:r w:rsidR="00696EC5">
              <w:t>, andra graden</w:t>
            </w:r>
            <w:r w:rsidR="001A392C">
              <w:t xml:space="preserve"> som</w:t>
            </w:r>
            <w:r w:rsidR="00696EC5">
              <w:t xml:space="preserve"> erhålls efter ett avslutat år som utskottsledare och sista graden som erhålls efter ett avslutat år i Styrelsen. </w:t>
            </w:r>
          </w:p>
          <w:p w14:paraId="3374E00A" w14:textId="77777777" w:rsidR="001A392C" w:rsidRDefault="001A392C" w:rsidP="004B599D">
            <w:pPr>
              <w:pStyle w:val="Paragraf"/>
            </w:pPr>
          </w:p>
          <w:p w14:paraId="3EFC6E5A" w14:textId="5DC3CA41" w:rsidR="001E4F73" w:rsidRPr="004B599D" w:rsidRDefault="00696EC5" w:rsidP="004B599D">
            <w:pPr>
              <w:pStyle w:val="Paragraf"/>
            </w:pPr>
            <w:r>
              <w:t>Varje medalj finns i ytterligare fyra grader signalerande antal år som aktiv. Efter tre avslutade år som funktionär kompletteras</w:t>
            </w:r>
            <w:r w:rsidR="001A392C">
              <w:t xml:space="preserve"> </w:t>
            </w:r>
            <w:r>
              <w:t xml:space="preserve">funktionärsmedaljen med en bricka hängandes ovan medaljen. Efter fyra år läggs ytterligare en bricka till och slutligen efter fem avslutade år erhålls en tredje och sista bricka. </w:t>
            </w:r>
          </w:p>
          <w:p w14:paraId="7522420B" w14:textId="77777777" w:rsidR="001E4F73" w:rsidRPr="004B599D" w:rsidRDefault="001E4F73" w:rsidP="004B599D">
            <w:pPr>
              <w:pStyle w:val="Paragraf"/>
            </w:pPr>
          </w:p>
          <w:p w14:paraId="5F705702" w14:textId="77777777" w:rsidR="006851DB" w:rsidRPr="006851DB" w:rsidRDefault="006851DB" w:rsidP="006851DB">
            <w:pPr>
              <w:autoSpaceDE w:val="0"/>
              <w:autoSpaceDN w:val="0"/>
              <w:adjustRightInd w:val="0"/>
              <w:rPr>
                <w:rFonts w:cs="Garamond"/>
                <w:sz w:val="24"/>
              </w:rPr>
            </w:pPr>
            <w:r w:rsidRPr="006851DB">
              <w:rPr>
                <w:rFonts w:cs="Garamond"/>
                <w:sz w:val="24"/>
              </w:rPr>
              <w:t>Ceremoniutskottet ansvarar tillsammans med avgående Styrelse och utskottsledare för att</w:t>
            </w:r>
          </w:p>
          <w:p w14:paraId="3E4C878C" w14:textId="09996012" w:rsidR="001E4F73" w:rsidRPr="006851DB" w:rsidRDefault="006851DB" w:rsidP="006851DB">
            <w:pPr>
              <w:autoSpaceDE w:val="0"/>
              <w:autoSpaceDN w:val="0"/>
              <w:adjustRightInd w:val="0"/>
              <w:rPr>
                <w:rFonts w:cs="Garamond"/>
                <w:sz w:val="24"/>
              </w:rPr>
            </w:pPr>
            <w:r w:rsidRPr="006851DB">
              <w:rPr>
                <w:rFonts w:cs="Garamond"/>
                <w:sz w:val="24"/>
              </w:rPr>
              <w:t>sammanställa en lista över vilken funktionär som förtjänar vilken valör av</w:t>
            </w:r>
            <w:r>
              <w:rPr>
                <w:rFonts w:cs="Garamond"/>
                <w:sz w:val="24"/>
              </w:rPr>
              <w:t xml:space="preserve"> </w:t>
            </w:r>
            <w:r w:rsidR="001341ED">
              <w:rPr>
                <w:rFonts w:cs="Garamond"/>
                <w:sz w:val="24"/>
              </w:rPr>
              <w:t>F</w:t>
            </w:r>
            <w:r w:rsidRPr="006851DB">
              <w:rPr>
                <w:rFonts w:cs="Garamond"/>
                <w:sz w:val="24"/>
              </w:rPr>
              <w:t>unktionärsmedalj.</w:t>
            </w:r>
          </w:p>
        </w:tc>
      </w:tr>
      <w:tr w:rsidR="001E4F73" w:rsidRPr="004B599D" w14:paraId="3B1B7557" w14:textId="77777777" w:rsidTr="00761B39">
        <w:trPr>
          <w:trHeight w:val="310"/>
        </w:trPr>
        <w:tc>
          <w:tcPr>
            <w:tcW w:w="4107" w:type="dxa"/>
          </w:tcPr>
          <w:p w14:paraId="1ED8A5A2" w14:textId="77777777" w:rsidR="001E4F73" w:rsidRPr="004B599D" w:rsidRDefault="001E4F73" w:rsidP="004B599D">
            <w:pPr>
              <w:pStyle w:val="Paragraf"/>
            </w:pPr>
          </w:p>
        </w:tc>
        <w:tc>
          <w:tcPr>
            <w:tcW w:w="4949" w:type="dxa"/>
          </w:tcPr>
          <w:p w14:paraId="7856F5AA" w14:textId="77777777" w:rsidR="001E4F73" w:rsidRPr="004B599D" w:rsidRDefault="001E4F73" w:rsidP="004B599D">
            <w:pPr>
              <w:pStyle w:val="Paragraf"/>
            </w:pPr>
          </w:p>
        </w:tc>
      </w:tr>
    </w:tbl>
    <w:p w14:paraId="65BA019F" w14:textId="08B90820" w:rsidR="008A0F71" w:rsidRPr="004B599D" w:rsidRDefault="008A0F71">
      <w:r w:rsidRPr="004B599D">
        <w:br w:type="page"/>
      </w:r>
    </w:p>
    <w:p w14:paraId="060F78AC" w14:textId="213A5A90" w:rsidR="008A0F71" w:rsidRPr="004B599D" w:rsidRDefault="008A0F71" w:rsidP="008A0F71">
      <w:pPr>
        <w:pStyle w:val="Heading1"/>
        <w:jc w:val="center"/>
      </w:pPr>
      <w:bookmarkStart w:id="131" w:name="_Toc22463719"/>
      <w:r w:rsidRPr="004B599D">
        <w:lastRenderedPageBreak/>
        <w:t xml:space="preserve">Kapitel </w:t>
      </w:r>
      <w:r w:rsidR="00270AB6" w:rsidRPr="004B599D">
        <w:t>7</w:t>
      </w:r>
      <w:bookmarkEnd w:id="131"/>
    </w:p>
    <w:p w14:paraId="1A95094F" w14:textId="66F3CD96" w:rsidR="008A0F71" w:rsidRPr="004B599D" w:rsidRDefault="008A0F71" w:rsidP="008A0F71">
      <w:pPr>
        <w:pStyle w:val="Heading2"/>
      </w:pPr>
      <w:bookmarkStart w:id="132" w:name="_Toc482526228"/>
      <w:bookmarkStart w:id="133" w:name="_Toc482534146"/>
      <w:bookmarkStart w:id="134" w:name="_Toc495164093"/>
      <w:bookmarkStart w:id="135" w:name="_Toc7514986"/>
      <w:bookmarkStart w:id="136" w:name="_Toc22463720"/>
      <w:r w:rsidRPr="004B599D">
        <w:t>Policyer</w:t>
      </w:r>
      <w:bookmarkEnd w:id="132"/>
      <w:bookmarkEnd w:id="133"/>
      <w:bookmarkEnd w:id="134"/>
      <w:bookmarkEnd w:id="135"/>
      <w:bookmarkEnd w:id="1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8A0F71" w:rsidRPr="004B599D" w14:paraId="69F295F2" w14:textId="77777777" w:rsidTr="00761B39">
        <w:tc>
          <w:tcPr>
            <w:tcW w:w="4106" w:type="dxa"/>
          </w:tcPr>
          <w:p w14:paraId="6292DAF9" w14:textId="77777777" w:rsidR="008A0F71" w:rsidRPr="004B599D" w:rsidRDefault="008A0F71" w:rsidP="00E53C6F">
            <w:pPr>
              <w:pStyle w:val="Paragraf"/>
            </w:pPr>
          </w:p>
        </w:tc>
        <w:tc>
          <w:tcPr>
            <w:tcW w:w="4950" w:type="dxa"/>
          </w:tcPr>
          <w:p w14:paraId="36E77EA7" w14:textId="77777777" w:rsidR="008A0F71" w:rsidRPr="004B599D" w:rsidRDefault="008A0F71" w:rsidP="00694E09">
            <w:pPr>
              <w:pStyle w:val="Paragraf"/>
            </w:pPr>
          </w:p>
        </w:tc>
      </w:tr>
      <w:tr w:rsidR="008A0F71" w:rsidRPr="004B599D" w14:paraId="7644CF53" w14:textId="77777777" w:rsidTr="00761B39">
        <w:trPr>
          <w:trHeight w:val="209"/>
        </w:trPr>
        <w:tc>
          <w:tcPr>
            <w:tcW w:w="4106" w:type="dxa"/>
          </w:tcPr>
          <w:p w14:paraId="1A6F577B" w14:textId="601AB8A7" w:rsidR="008A0F71" w:rsidRPr="004B599D" w:rsidRDefault="008A0F71" w:rsidP="00694E09">
            <w:pPr>
              <w:pStyle w:val="Heading5"/>
            </w:pPr>
            <w:bookmarkStart w:id="137" w:name="_Toc482526229"/>
            <w:bookmarkStart w:id="138" w:name="_Toc482534147"/>
            <w:bookmarkStart w:id="139" w:name="_Toc495164094"/>
            <w:bookmarkStart w:id="140" w:name="_Toc7514987"/>
            <w:bookmarkStart w:id="141" w:name="_Toc22463721"/>
            <w:r w:rsidRPr="004B599D">
              <w:t>§</w:t>
            </w:r>
            <w:r w:rsidR="00270AB6" w:rsidRPr="004B599D">
              <w:t>7</w:t>
            </w:r>
            <w:r w:rsidR="00E9582D" w:rsidRPr="004B599D">
              <w:t>:1 Ändamål</w:t>
            </w:r>
            <w:bookmarkEnd w:id="137"/>
            <w:bookmarkEnd w:id="138"/>
            <w:bookmarkEnd w:id="139"/>
            <w:bookmarkEnd w:id="140"/>
            <w:bookmarkEnd w:id="141"/>
          </w:p>
        </w:tc>
        <w:tc>
          <w:tcPr>
            <w:tcW w:w="4950" w:type="dxa"/>
          </w:tcPr>
          <w:p w14:paraId="3C7BD91C" w14:textId="77777777" w:rsidR="008A0F71" w:rsidRPr="004B599D" w:rsidRDefault="008A0F71" w:rsidP="00694E09">
            <w:pPr>
              <w:pStyle w:val="Paragraf"/>
            </w:pPr>
          </w:p>
        </w:tc>
      </w:tr>
      <w:tr w:rsidR="008A0F71" w:rsidRPr="004B599D" w14:paraId="0474C88D" w14:textId="77777777" w:rsidTr="00761B39">
        <w:trPr>
          <w:trHeight w:val="250"/>
        </w:trPr>
        <w:tc>
          <w:tcPr>
            <w:tcW w:w="4106" w:type="dxa"/>
          </w:tcPr>
          <w:p w14:paraId="48D2A048" w14:textId="77777777" w:rsidR="008A0F71" w:rsidRPr="004B599D" w:rsidRDefault="008A0F71" w:rsidP="00694E09"/>
        </w:tc>
        <w:tc>
          <w:tcPr>
            <w:tcW w:w="4950" w:type="dxa"/>
          </w:tcPr>
          <w:p w14:paraId="535BD12F" w14:textId="5AFDF1AA" w:rsidR="008A0F71" w:rsidRPr="004B599D" w:rsidRDefault="00E9582D" w:rsidP="00694E09">
            <w:pPr>
              <w:pStyle w:val="Paragraf"/>
            </w:pPr>
            <w:r w:rsidRPr="004B599D">
              <w:rPr>
                <w:rStyle w:val="ParagrafChar"/>
              </w:rPr>
              <w:t>Policyer är dokument som styr vissa delar av Sektionens arbete.</w:t>
            </w:r>
          </w:p>
        </w:tc>
      </w:tr>
      <w:tr w:rsidR="008A0F71" w:rsidRPr="004B599D" w14:paraId="100EFBD4" w14:textId="77777777" w:rsidTr="00761B39">
        <w:trPr>
          <w:trHeight w:val="310"/>
        </w:trPr>
        <w:tc>
          <w:tcPr>
            <w:tcW w:w="4106" w:type="dxa"/>
          </w:tcPr>
          <w:p w14:paraId="0F3E7FD9" w14:textId="77777777" w:rsidR="008A0F71" w:rsidRPr="004B599D" w:rsidRDefault="008A0F71" w:rsidP="00694E09">
            <w:pPr>
              <w:pStyle w:val="Heading5"/>
            </w:pPr>
          </w:p>
        </w:tc>
        <w:tc>
          <w:tcPr>
            <w:tcW w:w="4950" w:type="dxa"/>
          </w:tcPr>
          <w:p w14:paraId="6BBB6B44" w14:textId="77777777" w:rsidR="008A0F71" w:rsidRPr="004B599D" w:rsidRDefault="008A0F71" w:rsidP="00694E09">
            <w:pPr>
              <w:pStyle w:val="Paragraf"/>
            </w:pPr>
          </w:p>
        </w:tc>
      </w:tr>
      <w:tr w:rsidR="008A0F71" w:rsidRPr="004B599D" w14:paraId="61803EAE" w14:textId="77777777" w:rsidTr="00761B39">
        <w:trPr>
          <w:trHeight w:val="77"/>
        </w:trPr>
        <w:tc>
          <w:tcPr>
            <w:tcW w:w="4106" w:type="dxa"/>
          </w:tcPr>
          <w:p w14:paraId="29DFABB0" w14:textId="12FCEAF7" w:rsidR="008A0F71" w:rsidRPr="004B599D" w:rsidRDefault="00270AB6" w:rsidP="00694E09">
            <w:pPr>
              <w:pStyle w:val="Heading5"/>
            </w:pPr>
            <w:bookmarkStart w:id="142" w:name="_Toc482526230"/>
            <w:bookmarkStart w:id="143" w:name="_Toc482534148"/>
            <w:bookmarkStart w:id="144" w:name="_Toc495164095"/>
            <w:bookmarkStart w:id="145" w:name="_Toc7514988"/>
            <w:bookmarkStart w:id="146" w:name="_Toc22463722"/>
            <w:r w:rsidRPr="004B599D">
              <w:t>§7</w:t>
            </w:r>
            <w:r w:rsidR="00E9582D" w:rsidRPr="004B599D">
              <w:t>:2 Införande</w:t>
            </w:r>
            <w:bookmarkEnd w:id="142"/>
            <w:bookmarkEnd w:id="143"/>
            <w:bookmarkEnd w:id="144"/>
            <w:bookmarkEnd w:id="145"/>
            <w:bookmarkEnd w:id="146"/>
          </w:p>
        </w:tc>
        <w:tc>
          <w:tcPr>
            <w:tcW w:w="4950" w:type="dxa"/>
          </w:tcPr>
          <w:p w14:paraId="04CA5735" w14:textId="77777777" w:rsidR="008A0F71" w:rsidRPr="004B599D" w:rsidRDefault="008A0F71" w:rsidP="00694E09">
            <w:pPr>
              <w:pStyle w:val="Paragraf"/>
            </w:pPr>
          </w:p>
        </w:tc>
      </w:tr>
      <w:tr w:rsidR="008A0F71" w:rsidRPr="004B599D" w14:paraId="22C4A7D3" w14:textId="77777777" w:rsidTr="00761B39">
        <w:trPr>
          <w:trHeight w:val="484"/>
        </w:trPr>
        <w:tc>
          <w:tcPr>
            <w:tcW w:w="4106" w:type="dxa"/>
          </w:tcPr>
          <w:p w14:paraId="0FF17C6B" w14:textId="77777777" w:rsidR="008A0F71" w:rsidRPr="004B599D" w:rsidRDefault="008A0F71" w:rsidP="00E9582D">
            <w:pPr>
              <w:pStyle w:val="Paragraf"/>
            </w:pPr>
          </w:p>
        </w:tc>
        <w:tc>
          <w:tcPr>
            <w:tcW w:w="4950" w:type="dxa"/>
          </w:tcPr>
          <w:p w14:paraId="4A25AF58" w14:textId="5B95A919" w:rsidR="008A0F71" w:rsidRPr="004B599D" w:rsidRDefault="00E9582D" w:rsidP="00694E09">
            <w:pPr>
              <w:pStyle w:val="Paragraf"/>
            </w:pPr>
            <w:r w:rsidRPr="004B599D">
              <w:rPr>
                <w:rStyle w:val="ParagrafChar"/>
                <w:rFonts w:eastAsiaTheme="majorEastAsia"/>
              </w:rPr>
              <w:t>Sektionsmötet inför Policyer. Ett förslag på Policy behandlas som en vanlig motion.</w:t>
            </w:r>
            <w:r w:rsidR="008A0F71" w:rsidRPr="004B599D">
              <w:rPr>
                <w:rStyle w:val="ParagrafChar"/>
                <w:rFonts w:eastAsiaTheme="majorEastAsia"/>
              </w:rPr>
              <w:t xml:space="preserve"> </w:t>
            </w:r>
          </w:p>
        </w:tc>
      </w:tr>
      <w:tr w:rsidR="008A0F71" w:rsidRPr="004B599D" w14:paraId="75F51172" w14:textId="77777777" w:rsidTr="00761B39">
        <w:tc>
          <w:tcPr>
            <w:tcW w:w="4106" w:type="dxa"/>
          </w:tcPr>
          <w:p w14:paraId="6D670FDC" w14:textId="77777777" w:rsidR="008A0F71" w:rsidRPr="004B599D" w:rsidRDefault="008A0F71" w:rsidP="00694E09">
            <w:pPr>
              <w:pStyle w:val="Heading5"/>
            </w:pPr>
          </w:p>
        </w:tc>
        <w:tc>
          <w:tcPr>
            <w:tcW w:w="4950" w:type="dxa"/>
          </w:tcPr>
          <w:p w14:paraId="25D84C55" w14:textId="77777777" w:rsidR="008A0F71" w:rsidRPr="004B599D" w:rsidRDefault="008A0F71" w:rsidP="00694E09">
            <w:pPr>
              <w:pStyle w:val="Paragraf"/>
            </w:pPr>
          </w:p>
        </w:tc>
      </w:tr>
      <w:tr w:rsidR="008A0F71" w:rsidRPr="004B599D" w14:paraId="68E99EE8" w14:textId="77777777" w:rsidTr="00761B39">
        <w:trPr>
          <w:trHeight w:val="77"/>
        </w:trPr>
        <w:tc>
          <w:tcPr>
            <w:tcW w:w="4106" w:type="dxa"/>
          </w:tcPr>
          <w:p w14:paraId="55AB47EF" w14:textId="13E080B9" w:rsidR="008A0F71" w:rsidRPr="004B599D" w:rsidRDefault="008A0F71" w:rsidP="00694E09">
            <w:pPr>
              <w:pStyle w:val="Heading5"/>
            </w:pPr>
            <w:bookmarkStart w:id="147" w:name="_Toc482526231"/>
            <w:bookmarkStart w:id="148" w:name="_Toc482534149"/>
            <w:bookmarkStart w:id="149" w:name="_Toc495164096"/>
            <w:bookmarkStart w:id="150" w:name="_Toc7514989"/>
            <w:bookmarkStart w:id="151" w:name="_Toc22463723"/>
            <w:r w:rsidRPr="004B599D">
              <w:t>§</w:t>
            </w:r>
            <w:r w:rsidR="00270AB6" w:rsidRPr="004B599D">
              <w:t>7</w:t>
            </w:r>
            <w:r w:rsidR="00E9582D" w:rsidRPr="004B599D">
              <w:t>:3 Ändring</w:t>
            </w:r>
            <w:bookmarkEnd w:id="147"/>
            <w:bookmarkEnd w:id="148"/>
            <w:bookmarkEnd w:id="149"/>
            <w:bookmarkEnd w:id="150"/>
            <w:bookmarkEnd w:id="151"/>
          </w:p>
        </w:tc>
        <w:tc>
          <w:tcPr>
            <w:tcW w:w="4950" w:type="dxa"/>
          </w:tcPr>
          <w:p w14:paraId="26F3900A" w14:textId="77777777" w:rsidR="008A0F71" w:rsidRPr="004B599D" w:rsidRDefault="008A0F71" w:rsidP="00694E09">
            <w:pPr>
              <w:pStyle w:val="Paragraf"/>
            </w:pPr>
          </w:p>
        </w:tc>
      </w:tr>
      <w:tr w:rsidR="008A0F71" w:rsidRPr="004B599D" w14:paraId="32D200F5" w14:textId="77777777" w:rsidTr="00761B39">
        <w:tc>
          <w:tcPr>
            <w:tcW w:w="4106" w:type="dxa"/>
          </w:tcPr>
          <w:p w14:paraId="65820ADD" w14:textId="77777777" w:rsidR="008A0F71" w:rsidRPr="004B599D" w:rsidRDefault="008A0F71" w:rsidP="00E9582D">
            <w:pPr>
              <w:pStyle w:val="Paragraf"/>
            </w:pPr>
          </w:p>
        </w:tc>
        <w:tc>
          <w:tcPr>
            <w:tcW w:w="4950" w:type="dxa"/>
          </w:tcPr>
          <w:p w14:paraId="71CBCF06" w14:textId="76311EF5" w:rsidR="008A0F71" w:rsidRPr="004B599D" w:rsidRDefault="00E9582D" w:rsidP="00694E09">
            <w:pPr>
              <w:pStyle w:val="Paragraf"/>
            </w:pPr>
            <w:r w:rsidRPr="004B599D">
              <w:rPr>
                <w:rStyle w:val="ParagrafChar"/>
                <w:rFonts w:eastAsiaTheme="majorEastAsia"/>
              </w:rPr>
              <w:t>Förslag om ändring av Policyer framförs till Sektionsmötet som en vanlig motion.</w:t>
            </w:r>
          </w:p>
        </w:tc>
      </w:tr>
      <w:tr w:rsidR="00E9582D" w:rsidRPr="004B599D" w14:paraId="19A46B7D" w14:textId="77777777" w:rsidTr="00761B39">
        <w:tc>
          <w:tcPr>
            <w:tcW w:w="4106" w:type="dxa"/>
          </w:tcPr>
          <w:p w14:paraId="4FB1ECEA" w14:textId="77777777" w:rsidR="00E9582D" w:rsidRPr="004B599D" w:rsidRDefault="00E9582D" w:rsidP="00E9582D">
            <w:pPr>
              <w:pStyle w:val="Heading5"/>
            </w:pPr>
          </w:p>
        </w:tc>
        <w:tc>
          <w:tcPr>
            <w:tcW w:w="4950" w:type="dxa"/>
          </w:tcPr>
          <w:p w14:paraId="77DAA2CC" w14:textId="77777777" w:rsidR="00E9582D" w:rsidRPr="004B599D" w:rsidRDefault="00E9582D" w:rsidP="00694E09">
            <w:pPr>
              <w:pStyle w:val="Paragraf"/>
              <w:rPr>
                <w:rStyle w:val="ParagrafChar"/>
                <w:rFonts w:eastAsiaTheme="majorEastAsia"/>
              </w:rPr>
            </w:pPr>
          </w:p>
        </w:tc>
      </w:tr>
      <w:tr w:rsidR="00E9582D" w:rsidRPr="004B599D" w14:paraId="7228D553" w14:textId="77777777" w:rsidTr="00761B39">
        <w:tc>
          <w:tcPr>
            <w:tcW w:w="4106" w:type="dxa"/>
          </w:tcPr>
          <w:p w14:paraId="22F7FB3A" w14:textId="5451F3D9" w:rsidR="00E9582D" w:rsidRPr="004B599D" w:rsidRDefault="00270AB6" w:rsidP="00E9582D">
            <w:pPr>
              <w:pStyle w:val="Heading5"/>
            </w:pPr>
            <w:bookmarkStart w:id="152" w:name="_Toc482526232"/>
            <w:bookmarkStart w:id="153" w:name="_Toc482534150"/>
            <w:bookmarkStart w:id="154" w:name="_Toc495164097"/>
            <w:bookmarkStart w:id="155" w:name="_Toc7514990"/>
            <w:bookmarkStart w:id="156" w:name="_Toc22463724"/>
            <w:r w:rsidRPr="004B599D">
              <w:t>§7</w:t>
            </w:r>
            <w:r w:rsidR="00E9582D" w:rsidRPr="004B599D">
              <w:t>:4 Antagna Policyer</w:t>
            </w:r>
            <w:bookmarkEnd w:id="152"/>
            <w:bookmarkEnd w:id="153"/>
            <w:bookmarkEnd w:id="154"/>
            <w:bookmarkEnd w:id="155"/>
            <w:bookmarkEnd w:id="156"/>
          </w:p>
        </w:tc>
        <w:tc>
          <w:tcPr>
            <w:tcW w:w="4950" w:type="dxa"/>
          </w:tcPr>
          <w:p w14:paraId="1E6DB797" w14:textId="77777777" w:rsidR="00E9582D" w:rsidRPr="004B599D" w:rsidRDefault="00E9582D" w:rsidP="00694E09">
            <w:pPr>
              <w:pStyle w:val="Paragraf"/>
              <w:rPr>
                <w:rStyle w:val="ParagrafChar"/>
                <w:rFonts w:eastAsiaTheme="majorEastAsia"/>
              </w:rPr>
            </w:pPr>
          </w:p>
        </w:tc>
      </w:tr>
      <w:tr w:rsidR="008A0F71" w:rsidRPr="004B599D" w14:paraId="36FA924E" w14:textId="77777777" w:rsidTr="00761B39">
        <w:tc>
          <w:tcPr>
            <w:tcW w:w="4106" w:type="dxa"/>
          </w:tcPr>
          <w:p w14:paraId="3D7B8082" w14:textId="77777777" w:rsidR="008A0F71" w:rsidRPr="004B599D" w:rsidRDefault="008A0F71" w:rsidP="00694E09">
            <w:pPr>
              <w:pStyle w:val="Heading5"/>
              <w:rPr>
                <w:sz w:val="20"/>
              </w:rPr>
            </w:pPr>
          </w:p>
        </w:tc>
        <w:tc>
          <w:tcPr>
            <w:tcW w:w="4950" w:type="dxa"/>
          </w:tcPr>
          <w:p w14:paraId="3AC79B51" w14:textId="41AEB9A0" w:rsidR="00E9582D" w:rsidRPr="004B599D" w:rsidRDefault="00E9582D" w:rsidP="00E9582D">
            <w:pPr>
              <w:pStyle w:val="Paragraf"/>
            </w:pPr>
            <w:r w:rsidRPr="004B599D">
              <w:t>När en policy blir antagen läggs den som en bilaga till detta Reglemente och förs in i nedanstående lista.</w:t>
            </w:r>
          </w:p>
          <w:p w14:paraId="169E3950" w14:textId="77777777" w:rsidR="00E9582D" w:rsidRPr="004B599D" w:rsidRDefault="00E9582D" w:rsidP="00E9582D">
            <w:pPr>
              <w:pStyle w:val="Paragraf"/>
            </w:pPr>
          </w:p>
          <w:p w14:paraId="4F095F18" w14:textId="2B7DABBD" w:rsidR="00E9582D" w:rsidRPr="004B599D" w:rsidRDefault="00E9582D" w:rsidP="00E9582D">
            <w:pPr>
              <w:pStyle w:val="Paragraf"/>
            </w:pPr>
            <w:r w:rsidRPr="004B599D">
              <w:t>Följande Policyer finns antagna:</w:t>
            </w:r>
          </w:p>
          <w:p w14:paraId="3591FBED" w14:textId="15A0EDFF" w:rsidR="00E9582D" w:rsidRPr="004B599D" w:rsidRDefault="00761B39" w:rsidP="00E9582D">
            <w:pPr>
              <w:pStyle w:val="Paragraf"/>
              <w:numPr>
                <w:ilvl w:val="0"/>
                <w:numId w:val="18"/>
              </w:numPr>
            </w:pPr>
            <w:r>
              <w:t>Policy för Grafisk P</w:t>
            </w:r>
            <w:r w:rsidR="00E9582D" w:rsidRPr="004B599D">
              <w:t>rofil</w:t>
            </w:r>
          </w:p>
          <w:p w14:paraId="3C7A95A1" w14:textId="581F0CC4" w:rsidR="00E9582D" w:rsidRPr="004B599D" w:rsidRDefault="00761B39" w:rsidP="00E9582D">
            <w:pPr>
              <w:pStyle w:val="Paragraf"/>
              <w:numPr>
                <w:ilvl w:val="0"/>
                <w:numId w:val="18"/>
              </w:numPr>
            </w:pPr>
            <w:r>
              <w:t>Policy för Övergripande &amp; Långsiktiga M</w:t>
            </w:r>
            <w:r w:rsidR="00E9582D" w:rsidRPr="004B599D">
              <w:t>ål</w:t>
            </w:r>
          </w:p>
          <w:p w14:paraId="45CB15DC" w14:textId="0470DD00" w:rsidR="00E9582D" w:rsidRPr="004B599D" w:rsidRDefault="00761B39" w:rsidP="00E9582D">
            <w:pPr>
              <w:pStyle w:val="Paragraf"/>
              <w:numPr>
                <w:ilvl w:val="0"/>
                <w:numId w:val="18"/>
              </w:numPr>
            </w:pPr>
            <w:r>
              <w:t>Policy för T</w:t>
            </w:r>
            <w:r w:rsidR="00E9582D" w:rsidRPr="004B599D">
              <w:t>estamenten</w:t>
            </w:r>
          </w:p>
          <w:p w14:paraId="1B1260A1" w14:textId="04521FD9" w:rsidR="00E9582D" w:rsidRPr="004B599D" w:rsidRDefault="00761B39" w:rsidP="00E9582D">
            <w:pPr>
              <w:pStyle w:val="Paragraf"/>
              <w:numPr>
                <w:ilvl w:val="0"/>
                <w:numId w:val="18"/>
              </w:numPr>
            </w:pPr>
            <w:r>
              <w:t>Policy för Subventionerat P</w:t>
            </w:r>
            <w:r w:rsidR="00E9582D" w:rsidRPr="004B599D">
              <w:t>ris</w:t>
            </w:r>
          </w:p>
          <w:p w14:paraId="2B11D3CF" w14:textId="2089978F" w:rsidR="00E9582D" w:rsidRPr="004B599D" w:rsidRDefault="00E9582D" w:rsidP="00E9582D">
            <w:pPr>
              <w:pStyle w:val="Paragraf"/>
              <w:numPr>
                <w:ilvl w:val="0"/>
                <w:numId w:val="18"/>
              </w:numPr>
            </w:pPr>
            <w:r w:rsidRPr="004B599D">
              <w:t>Policy för Likabehandling</w:t>
            </w:r>
          </w:p>
          <w:p w14:paraId="65F78570" w14:textId="10397C36" w:rsidR="00E9582D" w:rsidRPr="004B599D" w:rsidRDefault="00E9582D" w:rsidP="00E9582D">
            <w:pPr>
              <w:pStyle w:val="Paragraf"/>
              <w:numPr>
                <w:ilvl w:val="0"/>
                <w:numId w:val="18"/>
              </w:numPr>
            </w:pPr>
            <w:r w:rsidRPr="004B599D">
              <w:t>Policy för Projektfunktionärer</w:t>
            </w:r>
          </w:p>
          <w:p w14:paraId="63C70056" w14:textId="09204CE5" w:rsidR="00E9582D" w:rsidRPr="004B599D" w:rsidRDefault="00E9582D" w:rsidP="00E9582D">
            <w:pPr>
              <w:pStyle w:val="Paragraf"/>
              <w:numPr>
                <w:ilvl w:val="0"/>
                <w:numId w:val="18"/>
              </w:numPr>
            </w:pPr>
            <w:r w:rsidRPr="004B599D">
              <w:t>Policy för Funktionärsval</w:t>
            </w:r>
          </w:p>
          <w:p w14:paraId="45FDDC55" w14:textId="4D252B65" w:rsidR="008A0F71" w:rsidRPr="004B599D" w:rsidRDefault="00E9582D" w:rsidP="00E9582D">
            <w:pPr>
              <w:pStyle w:val="Paragraf"/>
              <w:numPr>
                <w:ilvl w:val="0"/>
                <w:numId w:val="18"/>
              </w:numPr>
            </w:pPr>
            <w:r w:rsidRPr="004B599D">
              <w:t>Policy för Miljöarbete</w:t>
            </w:r>
          </w:p>
        </w:tc>
      </w:tr>
    </w:tbl>
    <w:p w14:paraId="504E6CC9" w14:textId="6295F9B9" w:rsidR="008A0F71" w:rsidRPr="004B599D" w:rsidRDefault="008A0F71" w:rsidP="003C6690"/>
    <w:p w14:paraId="2E9A24AC" w14:textId="31FFBD07" w:rsidR="008A0F71" w:rsidRPr="004B599D" w:rsidRDefault="008A0F71" w:rsidP="003C6690">
      <w:r w:rsidRPr="004B599D">
        <w:br/>
      </w:r>
    </w:p>
    <w:p w14:paraId="3B038D96" w14:textId="77777777" w:rsidR="008A0F71" w:rsidRPr="004B599D" w:rsidRDefault="008A0F71">
      <w:r w:rsidRPr="004B599D">
        <w:br w:type="page"/>
      </w:r>
    </w:p>
    <w:p w14:paraId="46DD56E5" w14:textId="379C916F" w:rsidR="008A0F71" w:rsidRPr="004B599D" w:rsidRDefault="008A0F71" w:rsidP="008A0F71">
      <w:pPr>
        <w:pStyle w:val="Heading1"/>
        <w:jc w:val="center"/>
      </w:pPr>
      <w:bookmarkStart w:id="157" w:name="_Toc22463725"/>
      <w:r w:rsidRPr="004B599D">
        <w:lastRenderedPageBreak/>
        <w:t xml:space="preserve">Kapitel </w:t>
      </w:r>
      <w:r w:rsidR="00270AB6" w:rsidRPr="004B599D">
        <w:t>8</w:t>
      </w:r>
      <w:bookmarkEnd w:id="157"/>
    </w:p>
    <w:p w14:paraId="345B7924" w14:textId="7E795A2C" w:rsidR="008A0F71" w:rsidRPr="004B599D" w:rsidRDefault="008A0F71" w:rsidP="008A0F71">
      <w:pPr>
        <w:pStyle w:val="Heading2"/>
      </w:pPr>
      <w:bookmarkStart w:id="158" w:name="_Toc482526234"/>
      <w:bookmarkStart w:id="159" w:name="_Toc482534152"/>
      <w:bookmarkStart w:id="160" w:name="_Toc495164099"/>
      <w:bookmarkStart w:id="161" w:name="_Toc7514992"/>
      <w:bookmarkStart w:id="162" w:name="_Toc22463726"/>
      <w:r w:rsidRPr="004B599D">
        <w:t>Riktlinjer</w:t>
      </w:r>
      <w:bookmarkEnd w:id="158"/>
      <w:bookmarkEnd w:id="159"/>
      <w:bookmarkEnd w:id="160"/>
      <w:bookmarkEnd w:id="161"/>
      <w:bookmarkEnd w:id="1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8A0F71" w:rsidRPr="004B599D" w14:paraId="7CB3E459" w14:textId="77777777" w:rsidTr="00761B39">
        <w:tc>
          <w:tcPr>
            <w:tcW w:w="4106" w:type="dxa"/>
          </w:tcPr>
          <w:p w14:paraId="34432DC6" w14:textId="77777777" w:rsidR="008A0F71" w:rsidRPr="004B599D" w:rsidRDefault="008A0F71" w:rsidP="00E53C6F">
            <w:pPr>
              <w:pStyle w:val="Paragraf"/>
            </w:pPr>
          </w:p>
        </w:tc>
        <w:tc>
          <w:tcPr>
            <w:tcW w:w="4950" w:type="dxa"/>
          </w:tcPr>
          <w:p w14:paraId="103FDAA7" w14:textId="77777777" w:rsidR="008A0F71" w:rsidRPr="004B599D" w:rsidRDefault="008A0F71" w:rsidP="00694E09">
            <w:pPr>
              <w:pStyle w:val="Paragraf"/>
            </w:pPr>
          </w:p>
        </w:tc>
      </w:tr>
      <w:tr w:rsidR="008A0F71" w:rsidRPr="004B599D" w14:paraId="5DB1EAFA" w14:textId="77777777" w:rsidTr="00761B39">
        <w:trPr>
          <w:trHeight w:val="77"/>
        </w:trPr>
        <w:tc>
          <w:tcPr>
            <w:tcW w:w="4106" w:type="dxa"/>
          </w:tcPr>
          <w:p w14:paraId="1C4C2691" w14:textId="4462CAFC" w:rsidR="008A0F71" w:rsidRPr="004B599D" w:rsidRDefault="00270AB6" w:rsidP="00694E09">
            <w:pPr>
              <w:pStyle w:val="Heading5"/>
            </w:pPr>
            <w:bookmarkStart w:id="163" w:name="_Toc482526235"/>
            <w:bookmarkStart w:id="164" w:name="_Toc482534153"/>
            <w:bookmarkStart w:id="165" w:name="_Toc495164100"/>
            <w:bookmarkStart w:id="166" w:name="_Toc7514993"/>
            <w:bookmarkStart w:id="167" w:name="_Toc22463727"/>
            <w:r w:rsidRPr="004B599D">
              <w:t>§8</w:t>
            </w:r>
            <w:r w:rsidR="00E9582D" w:rsidRPr="004B599D">
              <w:t>:1 Ändamål</w:t>
            </w:r>
            <w:bookmarkEnd w:id="163"/>
            <w:bookmarkEnd w:id="164"/>
            <w:bookmarkEnd w:id="165"/>
            <w:bookmarkEnd w:id="166"/>
            <w:bookmarkEnd w:id="167"/>
          </w:p>
        </w:tc>
        <w:tc>
          <w:tcPr>
            <w:tcW w:w="4950" w:type="dxa"/>
          </w:tcPr>
          <w:p w14:paraId="30704272" w14:textId="77777777" w:rsidR="008A0F71" w:rsidRPr="004B599D" w:rsidRDefault="008A0F71" w:rsidP="00694E09">
            <w:pPr>
              <w:pStyle w:val="Paragraf"/>
            </w:pPr>
          </w:p>
        </w:tc>
      </w:tr>
      <w:tr w:rsidR="008A0F71" w:rsidRPr="004B599D" w14:paraId="414FC689" w14:textId="77777777" w:rsidTr="00761B39">
        <w:trPr>
          <w:trHeight w:val="250"/>
        </w:trPr>
        <w:tc>
          <w:tcPr>
            <w:tcW w:w="4106" w:type="dxa"/>
          </w:tcPr>
          <w:p w14:paraId="0D905150" w14:textId="77777777" w:rsidR="008A0F71" w:rsidRPr="004B599D" w:rsidRDefault="008A0F71" w:rsidP="00694E09"/>
        </w:tc>
        <w:tc>
          <w:tcPr>
            <w:tcW w:w="4950" w:type="dxa"/>
          </w:tcPr>
          <w:p w14:paraId="748C3164" w14:textId="04F2B787" w:rsidR="008A0F71" w:rsidRPr="004B599D" w:rsidRDefault="00E9582D" w:rsidP="00694E09">
            <w:pPr>
              <w:pStyle w:val="Paragraf"/>
            </w:pPr>
            <w:r w:rsidRPr="004B599D">
              <w:rPr>
                <w:rStyle w:val="ParagrafChar"/>
              </w:rPr>
              <w:t>Riktlinjer är en vägvisning för hur funktionärer skall arbeta.</w:t>
            </w:r>
          </w:p>
        </w:tc>
      </w:tr>
      <w:tr w:rsidR="008A0F71" w:rsidRPr="004B599D" w14:paraId="57A04D09" w14:textId="77777777" w:rsidTr="00761B39">
        <w:trPr>
          <w:trHeight w:val="310"/>
        </w:trPr>
        <w:tc>
          <w:tcPr>
            <w:tcW w:w="4106" w:type="dxa"/>
          </w:tcPr>
          <w:p w14:paraId="2C803D54" w14:textId="77777777" w:rsidR="008A0F71" w:rsidRPr="004B599D" w:rsidRDefault="008A0F71" w:rsidP="00694E09">
            <w:pPr>
              <w:pStyle w:val="Heading5"/>
            </w:pPr>
          </w:p>
        </w:tc>
        <w:tc>
          <w:tcPr>
            <w:tcW w:w="4950" w:type="dxa"/>
          </w:tcPr>
          <w:p w14:paraId="4EBD84E6" w14:textId="77777777" w:rsidR="008A0F71" w:rsidRPr="004B599D" w:rsidRDefault="008A0F71" w:rsidP="00694E09">
            <w:pPr>
              <w:pStyle w:val="Paragraf"/>
            </w:pPr>
          </w:p>
        </w:tc>
      </w:tr>
      <w:tr w:rsidR="008A0F71" w:rsidRPr="004B599D" w14:paraId="012C7342" w14:textId="77777777" w:rsidTr="00761B39">
        <w:trPr>
          <w:trHeight w:val="77"/>
        </w:trPr>
        <w:tc>
          <w:tcPr>
            <w:tcW w:w="4106" w:type="dxa"/>
          </w:tcPr>
          <w:p w14:paraId="3BB8382C" w14:textId="53AAEB3A" w:rsidR="008A0F71" w:rsidRPr="004B599D" w:rsidRDefault="00270AB6" w:rsidP="00694E09">
            <w:pPr>
              <w:pStyle w:val="Heading5"/>
            </w:pPr>
            <w:bookmarkStart w:id="168" w:name="_Toc482526236"/>
            <w:bookmarkStart w:id="169" w:name="_Toc482534154"/>
            <w:bookmarkStart w:id="170" w:name="_Toc495164101"/>
            <w:bookmarkStart w:id="171" w:name="_Toc7514994"/>
            <w:bookmarkStart w:id="172" w:name="_Toc22463728"/>
            <w:r w:rsidRPr="004B599D">
              <w:t>§8</w:t>
            </w:r>
            <w:r w:rsidR="008A0F71" w:rsidRPr="004B599D">
              <w:t xml:space="preserve">:2 </w:t>
            </w:r>
            <w:r w:rsidR="00E9582D" w:rsidRPr="004B599D">
              <w:t>Införande</w:t>
            </w:r>
            <w:bookmarkEnd w:id="168"/>
            <w:bookmarkEnd w:id="169"/>
            <w:bookmarkEnd w:id="170"/>
            <w:bookmarkEnd w:id="171"/>
            <w:bookmarkEnd w:id="172"/>
          </w:p>
        </w:tc>
        <w:tc>
          <w:tcPr>
            <w:tcW w:w="4950" w:type="dxa"/>
          </w:tcPr>
          <w:p w14:paraId="254FCB06" w14:textId="77777777" w:rsidR="008A0F71" w:rsidRPr="004B599D" w:rsidRDefault="008A0F71" w:rsidP="00694E09">
            <w:pPr>
              <w:pStyle w:val="Paragraf"/>
            </w:pPr>
          </w:p>
        </w:tc>
      </w:tr>
      <w:tr w:rsidR="008A0F71" w:rsidRPr="004B599D" w14:paraId="2FC36222" w14:textId="77777777" w:rsidTr="00761B39">
        <w:tc>
          <w:tcPr>
            <w:tcW w:w="4106" w:type="dxa"/>
          </w:tcPr>
          <w:p w14:paraId="214E68CB" w14:textId="77777777" w:rsidR="008A0F71" w:rsidRPr="004B599D" w:rsidRDefault="008A0F71" w:rsidP="00E9582D">
            <w:pPr>
              <w:pStyle w:val="Paragraf"/>
            </w:pPr>
          </w:p>
        </w:tc>
        <w:tc>
          <w:tcPr>
            <w:tcW w:w="4950" w:type="dxa"/>
          </w:tcPr>
          <w:p w14:paraId="5FA3F38D" w14:textId="05683CB6" w:rsidR="008A0F71" w:rsidRPr="004B599D" w:rsidRDefault="00E9582D" w:rsidP="00694E09">
            <w:pPr>
              <w:pStyle w:val="Paragraf"/>
            </w:pPr>
            <w:r w:rsidRPr="004B599D">
              <w:rPr>
                <w:rStyle w:val="ParagrafChar"/>
                <w:rFonts w:eastAsiaTheme="majorEastAsia"/>
              </w:rPr>
              <w:t>Styrelsen inför Riktlinjer.</w:t>
            </w:r>
            <w:r w:rsidR="008A0F71" w:rsidRPr="004B599D">
              <w:rPr>
                <w:rStyle w:val="ParagrafChar"/>
                <w:rFonts w:eastAsiaTheme="majorEastAsia"/>
              </w:rPr>
              <w:t xml:space="preserve"> </w:t>
            </w:r>
          </w:p>
        </w:tc>
      </w:tr>
      <w:tr w:rsidR="008A0F71" w:rsidRPr="004B599D" w14:paraId="07601CC6" w14:textId="77777777" w:rsidTr="00761B39">
        <w:tc>
          <w:tcPr>
            <w:tcW w:w="4106" w:type="dxa"/>
          </w:tcPr>
          <w:p w14:paraId="75987A21" w14:textId="77777777" w:rsidR="008A0F71" w:rsidRPr="004B599D" w:rsidRDefault="008A0F71" w:rsidP="00694E09">
            <w:pPr>
              <w:pStyle w:val="Heading5"/>
            </w:pPr>
          </w:p>
        </w:tc>
        <w:tc>
          <w:tcPr>
            <w:tcW w:w="4950" w:type="dxa"/>
          </w:tcPr>
          <w:p w14:paraId="759244A3" w14:textId="77777777" w:rsidR="008A0F71" w:rsidRPr="004B599D" w:rsidRDefault="008A0F71" w:rsidP="00694E09">
            <w:pPr>
              <w:pStyle w:val="Paragraf"/>
            </w:pPr>
          </w:p>
        </w:tc>
      </w:tr>
      <w:tr w:rsidR="008A0F71" w:rsidRPr="004B599D" w14:paraId="46257802" w14:textId="77777777" w:rsidTr="00761B39">
        <w:trPr>
          <w:trHeight w:val="77"/>
        </w:trPr>
        <w:tc>
          <w:tcPr>
            <w:tcW w:w="4106" w:type="dxa"/>
          </w:tcPr>
          <w:p w14:paraId="0D3C9FA4" w14:textId="5A869D6F" w:rsidR="008A0F71" w:rsidRPr="004B599D" w:rsidRDefault="00270AB6" w:rsidP="00694E09">
            <w:pPr>
              <w:pStyle w:val="Heading5"/>
            </w:pPr>
            <w:bookmarkStart w:id="173" w:name="_Toc482526237"/>
            <w:bookmarkStart w:id="174" w:name="_Toc482534155"/>
            <w:bookmarkStart w:id="175" w:name="_Toc495164102"/>
            <w:bookmarkStart w:id="176" w:name="_Toc7514995"/>
            <w:bookmarkStart w:id="177" w:name="_Toc22463729"/>
            <w:r w:rsidRPr="004B599D">
              <w:t>§8</w:t>
            </w:r>
            <w:r w:rsidR="008A0F71" w:rsidRPr="004B599D">
              <w:t xml:space="preserve">:3 </w:t>
            </w:r>
            <w:r w:rsidR="00E9582D" w:rsidRPr="004B599D">
              <w:t>Ändring</w:t>
            </w:r>
            <w:bookmarkEnd w:id="173"/>
            <w:bookmarkEnd w:id="174"/>
            <w:bookmarkEnd w:id="175"/>
            <w:bookmarkEnd w:id="176"/>
            <w:bookmarkEnd w:id="177"/>
          </w:p>
        </w:tc>
        <w:tc>
          <w:tcPr>
            <w:tcW w:w="4950" w:type="dxa"/>
          </w:tcPr>
          <w:p w14:paraId="69C50388" w14:textId="77777777" w:rsidR="008A0F71" w:rsidRPr="004B599D" w:rsidRDefault="008A0F71" w:rsidP="00694E09">
            <w:pPr>
              <w:pStyle w:val="Paragraf"/>
            </w:pPr>
          </w:p>
        </w:tc>
      </w:tr>
      <w:tr w:rsidR="008A0F71" w:rsidRPr="004B599D" w14:paraId="1CBDCED2" w14:textId="77777777" w:rsidTr="00761B39">
        <w:tc>
          <w:tcPr>
            <w:tcW w:w="4106" w:type="dxa"/>
          </w:tcPr>
          <w:p w14:paraId="2679CB61" w14:textId="77777777" w:rsidR="008A0F71" w:rsidRPr="004B599D" w:rsidRDefault="008A0F71" w:rsidP="00E9582D">
            <w:pPr>
              <w:pStyle w:val="Paragraf"/>
            </w:pPr>
          </w:p>
        </w:tc>
        <w:tc>
          <w:tcPr>
            <w:tcW w:w="4950" w:type="dxa"/>
          </w:tcPr>
          <w:p w14:paraId="17E08E3F" w14:textId="3171C56C" w:rsidR="008A0F71" w:rsidRPr="004B599D" w:rsidRDefault="00E9582D" w:rsidP="00694E09">
            <w:pPr>
              <w:pStyle w:val="Paragraf"/>
            </w:pPr>
            <w:r w:rsidRPr="004B599D">
              <w:t>Styrelsen beslutar om ändringar av Riktlinjerna</w:t>
            </w:r>
            <w:r w:rsidR="0087139A">
              <w:t>.</w:t>
            </w:r>
          </w:p>
        </w:tc>
      </w:tr>
      <w:tr w:rsidR="00E9582D" w:rsidRPr="004B599D" w14:paraId="20D13EA7" w14:textId="77777777" w:rsidTr="00761B39">
        <w:tc>
          <w:tcPr>
            <w:tcW w:w="4106" w:type="dxa"/>
          </w:tcPr>
          <w:p w14:paraId="24897B0F" w14:textId="77777777" w:rsidR="00E9582D" w:rsidRPr="004B599D" w:rsidRDefault="00E9582D" w:rsidP="00C44B09">
            <w:pPr>
              <w:pStyle w:val="Heading5"/>
            </w:pPr>
          </w:p>
        </w:tc>
        <w:tc>
          <w:tcPr>
            <w:tcW w:w="4950" w:type="dxa"/>
          </w:tcPr>
          <w:p w14:paraId="4942C01F" w14:textId="77777777" w:rsidR="00E9582D" w:rsidRPr="004B599D" w:rsidRDefault="00E9582D" w:rsidP="00694E09">
            <w:pPr>
              <w:pStyle w:val="Paragraf"/>
            </w:pPr>
          </w:p>
        </w:tc>
      </w:tr>
      <w:tr w:rsidR="00E9582D" w:rsidRPr="004B599D" w14:paraId="1FE1A023" w14:textId="77777777" w:rsidTr="00761B39">
        <w:tc>
          <w:tcPr>
            <w:tcW w:w="4106" w:type="dxa"/>
          </w:tcPr>
          <w:p w14:paraId="5ADA4A5C" w14:textId="72323B3B" w:rsidR="00E9582D" w:rsidRPr="004B599D" w:rsidRDefault="00270AB6" w:rsidP="00E9582D">
            <w:pPr>
              <w:pStyle w:val="Heading5"/>
            </w:pPr>
            <w:bookmarkStart w:id="178" w:name="_Toc482526238"/>
            <w:bookmarkStart w:id="179" w:name="_Toc482534156"/>
            <w:bookmarkStart w:id="180" w:name="_Toc495164103"/>
            <w:bookmarkStart w:id="181" w:name="_Toc7514996"/>
            <w:bookmarkStart w:id="182" w:name="_Toc22463730"/>
            <w:r w:rsidRPr="004B599D">
              <w:t>§8</w:t>
            </w:r>
            <w:r w:rsidR="00E9582D" w:rsidRPr="004B599D">
              <w:t>:4 Handhavande</w:t>
            </w:r>
            <w:bookmarkEnd w:id="178"/>
            <w:bookmarkEnd w:id="179"/>
            <w:bookmarkEnd w:id="180"/>
            <w:bookmarkEnd w:id="181"/>
            <w:bookmarkEnd w:id="182"/>
          </w:p>
        </w:tc>
        <w:tc>
          <w:tcPr>
            <w:tcW w:w="4950" w:type="dxa"/>
          </w:tcPr>
          <w:p w14:paraId="03639F44" w14:textId="77777777" w:rsidR="00E9582D" w:rsidRPr="004B599D" w:rsidRDefault="00E9582D" w:rsidP="00694E09">
            <w:pPr>
              <w:pStyle w:val="Paragraf"/>
            </w:pPr>
          </w:p>
        </w:tc>
      </w:tr>
      <w:tr w:rsidR="008A0F71" w:rsidRPr="004B599D" w14:paraId="1A830EC6" w14:textId="77777777" w:rsidTr="00761B39">
        <w:tc>
          <w:tcPr>
            <w:tcW w:w="4106" w:type="dxa"/>
          </w:tcPr>
          <w:p w14:paraId="38B41027" w14:textId="77777777" w:rsidR="008A0F71" w:rsidRPr="004B599D" w:rsidRDefault="008A0F71" w:rsidP="00694E09">
            <w:pPr>
              <w:pStyle w:val="Heading5"/>
              <w:rPr>
                <w:sz w:val="20"/>
              </w:rPr>
            </w:pPr>
          </w:p>
        </w:tc>
        <w:tc>
          <w:tcPr>
            <w:tcW w:w="4950" w:type="dxa"/>
          </w:tcPr>
          <w:p w14:paraId="6EDC750B" w14:textId="3BFFD7F7" w:rsidR="008A0F71" w:rsidRPr="004B599D" w:rsidRDefault="00E9582D" w:rsidP="00694E09">
            <w:pPr>
              <w:pStyle w:val="Paragraf"/>
            </w:pPr>
            <w:r w:rsidRPr="004B599D">
              <w:t>Sekreteraren ansvarar för att uppdaterade versioner av Riktlinjerna finns tillgängliga för medlemmarna samt att dessa förs in i Styrelsetestamentet.</w:t>
            </w:r>
          </w:p>
        </w:tc>
      </w:tr>
    </w:tbl>
    <w:p w14:paraId="6B86EB5A" w14:textId="2AD5F1D6" w:rsidR="008A0F71" w:rsidRPr="004B599D" w:rsidRDefault="008A0F71" w:rsidP="003C6690"/>
    <w:p w14:paraId="6CAB57E9" w14:textId="38405214" w:rsidR="008A0F71" w:rsidRPr="004B599D" w:rsidRDefault="008A0F71"/>
    <w:p w14:paraId="623EA0F7" w14:textId="77777777" w:rsidR="00E5621C" w:rsidRPr="004B599D" w:rsidRDefault="00E5621C">
      <w:pPr>
        <w:rPr>
          <w:rFonts w:eastAsiaTheme="majorEastAsia" w:cstheme="majorBidi"/>
          <w:b/>
          <w:color w:val="000000" w:themeColor="text1"/>
          <w:sz w:val="40"/>
          <w:szCs w:val="32"/>
        </w:rPr>
      </w:pPr>
      <w:r w:rsidRPr="004B599D">
        <w:br w:type="page"/>
      </w:r>
    </w:p>
    <w:p w14:paraId="6C457134" w14:textId="735134B8" w:rsidR="008A0F71" w:rsidRPr="004B599D" w:rsidRDefault="008A0F71" w:rsidP="008A0F71">
      <w:pPr>
        <w:pStyle w:val="Heading1"/>
        <w:jc w:val="center"/>
      </w:pPr>
      <w:bookmarkStart w:id="183" w:name="_Toc22463731"/>
      <w:r w:rsidRPr="004B599D">
        <w:lastRenderedPageBreak/>
        <w:t xml:space="preserve">Kapitel </w:t>
      </w:r>
      <w:r w:rsidR="00270AB6" w:rsidRPr="004B599D">
        <w:t>9</w:t>
      </w:r>
      <w:bookmarkEnd w:id="183"/>
    </w:p>
    <w:p w14:paraId="3F14CEA7" w14:textId="33DAB7DA" w:rsidR="008A0F71" w:rsidRPr="004B599D" w:rsidRDefault="008A0F71" w:rsidP="008A0F71">
      <w:pPr>
        <w:pStyle w:val="Heading2"/>
      </w:pPr>
      <w:bookmarkStart w:id="184" w:name="_Toc482526240"/>
      <w:bookmarkStart w:id="185" w:name="_Toc482534158"/>
      <w:bookmarkStart w:id="186" w:name="_Toc495164105"/>
      <w:bookmarkStart w:id="187" w:name="_Toc7514998"/>
      <w:bookmarkStart w:id="188" w:name="_Toc22463732"/>
      <w:r w:rsidRPr="004B599D">
        <w:t>Ekonomi</w:t>
      </w:r>
      <w:bookmarkEnd w:id="184"/>
      <w:bookmarkEnd w:id="185"/>
      <w:bookmarkEnd w:id="186"/>
      <w:bookmarkEnd w:id="187"/>
      <w:bookmarkEnd w:id="18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949"/>
      </w:tblGrid>
      <w:tr w:rsidR="008A0F71" w:rsidRPr="004B599D" w14:paraId="64E72469" w14:textId="77777777" w:rsidTr="00761B39">
        <w:tc>
          <w:tcPr>
            <w:tcW w:w="4107" w:type="dxa"/>
          </w:tcPr>
          <w:p w14:paraId="1C48B2C3" w14:textId="77777777" w:rsidR="008A0F71" w:rsidRPr="004B599D" w:rsidRDefault="008A0F71" w:rsidP="00E53C6F">
            <w:pPr>
              <w:pStyle w:val="Paragraf"/>
            </w:pPr>
          </w:p>
        </w:tc>
        <w:tc>
          <w:tcPr>
            <w:tcW w:w="4949" w:type="dxa"/>
          </w:tcPr>
          <w:p w14:paraId="2BFEB15E" w14:textId="77777777" w:rsidR="008A0F71" w:rsidRPr="004B599D" w:rsidRDefault="008A0F71" w:rsidP="00694E09">
            <w:pPr>
              <w:pStyle w:val="Paragraf"/>
            </w:pPr>
          </w:p>
        </w:tc>
      </w:tr>
      <w:tr w:rsidR="00E5621C" w:rsidRPr="004B599D" w14:paraId="5D175208" w14:textId="2994E3CD" w:rsidTr="00761B39">
        <w:trPr>
          <w:trHeight w:val="77"/>
        </w:trPr>
        <w:tc>
          <w:tcPr>
            <w:tcW w:w="4107" w:type="dxa"/>
          </w:tcPr>
          <w:p w14:paraId="6EF58C61" w14:textId="73612F4A" w:rsidR="00E5621C" w:rsidRPr="004B599D" w:rsidRDefault="00270AB6" w:rsidP="001B4F60">
            <w:pPr>
              <w:pStyle w:val="Heading5"/>
            </w:pPr>
            <w:bookmarkStart w:id="189" w:name="_Toc482526241"/>
            <w:bookmarkStart w:id="190" w:name="_Toc482534159"/>
            <w:bookmarkStart w:id="191" w:name="_Toc495164106"/>
            <w:bookmarkStart w:id="192" w:name="_Toc7514999"/>
            <w:bookmarkStart w:id="193" w:name="_Toc22463733"/>
            <w:r w:rsidRPr="004B599D">
              <w:t>§9</w:t>
            </w:r>
            <w:r w:rsidR="00E5621C" w:rsidRPr="004B599D">
              <w:t>:1 Utskottens Ekonomiansvariga</w:t>
            </w:r>
            <w:bookmarkEnd w:id="189"/>
            <w:bookmarkEnd w:id="190"/>
            <w:bookmarkEnd w:id="191"/>
            <w:bookmarkEnd w:id="192"/>
            <w:bookmarkEnd w:id="193"/>
          </w:p>
        </w:tc>
        <w:tc>
          <w:tcPr>
            <w:tcW w:w="4949" w:type="dxa"/>
          </w:tcPr>
          <w:p w14:paraId="4FF3ECEA" w14:textId="77777777" w:rsidR="00E5621C" w:rsidRPr="004B599D" w:rsidRDefault="00E5621C" w:rsidP="00E5621C">
            <w:pPr>
              <w:pStyle w:val="Heading5"/>
            </w:pPr>
          </w:p>
        </w:tc>
      </w:tr>
      <w:tr w:rsidR="008A0F71" w:rsidRPr="004B599D" w14:paraId="00D05A4B" w14:textId="77777777" w:rsidTr="00761B39">
        <w:trPr>
          <w:trHeight w:val="250"/>
        </w:trPr>
        <w:tc>
          <w:tcPr>
            <w:tcW w:w="4107" w:type="dxa"/>
          </w:tcPr>
          <w:p w14:paraId="62B2F337" w14:textId="77777777" w:rsidR="008A0F71" w:rsidRPr="004B599D" w:rsidRDefault="008A0F71" w:rsidP="00694E09"/>
        </w:tc>
        <w:tc>
          <w:tcPr>
            <w:tcW w:w="4949" w:type="dxa"/>
          </w:tcPr>
          <w:p w14:paraId="4B76532F" w14:textId="5C212819" w:rsidR="001B4F60" w:rsidRPr="004B599D" w:rsidRDefault="001B4F60" w:rsidP="001B4F60">
            <w:pPr>
              <w:pStyle w:val="Paragraf"/>
              <w:rPr>
                <w:rStyle w:val="ParagrafChar"/>
              </w:rPr>
            </w:pPr>
            <w:r w:rsidRPr="004B599D">
              <w:rPr>
                <w:rStyle w:val="ParagrafChar"/>
              </w:rPr>
              <w:t xml:space="preserve">Respektive utskotts </w:t>
            </w:r>
            <w:r w:rsidR="00551E4B" w:rsidRPr="004B599D">
              <w:rPr>
                <w:rStyle w:val="ParagrafChar"/>
              </w:rPr>
              <w:t>Utskottsordförande</w:t>
            </w:r>
            <w:r w:rsidRPr="004B599D">
              <w:rPr>
                <w:rStyle w:val="ParagrafChar"/>
              </w:rPr>
              <w:t xml:space="preserve"> skall hålla ordning på utskottets budget. De</w:t>
            </w:r>
            <w:r w:rsidR="00551E4B" w:rsidRPr="004B599D">
              <w:rPr>
                <w:rStyle w:val="ParagrafChar"/>
              </w:rPr>
              <w:t>n är vidare ansvarig</w:t>
            </w:r>
            <w:r w:rsidRPr="004B599D">
              <w:rPr>
                <w:rStyle w:val="ParagrafChar"/>
              </w:rPr>
              <w:t xml:space="preserve"> för att uppgifter om utskottets utgifter och inkomster samt kvitton lämnas till</w:t>
            </w:r>
            <w:r w:rsidR="00551E4B" w:rsidRPr="004B599D">
              <w:rPr>
                <w:rStyle w:val="ParagrafChar"/>
              </w:rPr>
              <w:t xml:space="preserve"> Kassören</w:t>
            </w:r>
            <w:r w:rsidRPr="004B599D">
              <w:rPr>
                <w:rStyle w:val="ParagrafChar"/>
              </w:rPr>
              <w:t xml:space="preserve">. </w:t>
            </w:r>
          </w:p>
          <w:p w14:paraId="7B433ADD" w14:textId="77777777" w:rsidR="001B4F60" w:rsidRPr="004B599D" w:rsidRDefault="001B4F60" w:rsidP="001B4F60">
            <w:pPr>
              <w:pStyle w:val="Paragraf"/>
              <w:rPr>
                <w:rStyle w:val="ParagrafChar"/>
              </w:rPr>
            </w:pPr>
          </w:p>
          <w:p w14:paraId="06297DEB" w14:textId="0B8D101E" w:rsidR="008A0F71" w:rsidRPr="004B599D" w:rsidRDefault="001B4F60" w:rsidP="001B4F60">
            <w:pPr>
              <w:pStyle w:val="Paragraf"/>
            </w:pPr>
            <w:r w:rsidRPr="004B599D">
              <w:rPr>
                <w:rStyle w:val="ParagrafChar"/>
              </w:rPr>
              <w:t>Den ekonomiansvarige är även ansvarig för utskottets eventuella handkassa.</w:t>
            </w:r>
          </w:p>
        </w:tc>
      </w:tr>
      <w:tr w:rsidR="008A0F71" w:rsidRPr="004B599D" w14:paraId="7F3E63BD" w14:textId="77777777" w:rsidTr="00761B39">
        <w:trPr>
          <w:trHeight w:val="310"/>
        </w:trPr>
        <w:tc>
          <w:tcPr>
            <w:tcW w:w="4107" w:type="dxa"/>
          </w:tcPr>
          <w:p w14:paraId="5424B262" w14:textId="77777777" w:rsidR="008A0F71" w:rsidRPr="004B599D" w:rsidRDefault="008A0F71" w:rsidP="00694E09">
            <w:pPr>
              <w:pStyle w:val="Heading5"/>
            </w:pPr>
          </w:p>
        </w:tc>
        <w:tc>
          <w:tcPr>
            <w:tcW w:w="4949" w:type="dxa"/>
          </w:tcPr>
          <w:p w14:paraId="1EDC29DA" w14:textId="77777777" w:rsidR="008A0F71" w:rsidRPr="004B599D" w:rsidRDefault="008A0F71" w:rsidP="00694E09">
            <w:pPr>
              <w:pStyle w:val="Paragraf"/>
            </w:pPr>
          </w:p>
        </w:tc>
      </w:tr>
      <w:tr w:rsidR="008A0F71" w:rsidRPr="004B599D" w14:paraId="51A2C47C" w14:textId="77777777" w:rsidTr="00761B39">
        <w:trPr>
          <w:trHeight w:val="77"/>
        </w:trPr>
        <w:tc>
          <w:tcPr>
            <w:tcW w:w="4107" w:type="dxa"/>
          </w:tcPr>
          <w:p w14:paraId="178537CF" w14:textId="6CA3321A" w:rsidR="008A0F71" w:rsidRPr="004B599D" w:rsidRDefault="00270AB6" w:rsidP="00694E09">
            <w:pPr>
              <w:pStyle w:val="Heading5"/>
            </w:pPr>
            <w:bookmarkStart w:id="194" w:name="_Toc482526242"/>
            <w:bookmarkStart w:id="195" w:name="_Toc482534160"/>
            <w:bookmarkStart w:id="196" w:name="_Toc495164107"/>
            <w:bookmarkStart w:id="197" w:name="_Toc7515000"/>
            <w:bookmarkStart w:id="198" w:name="_Toc22463734"/>
            <w:r w:rsidRPr="004B599D">
              <w:t>§9</w:t>
            </w:r>
            <w:r w:rsidR="008A0F71" w:rsidRPr="004B599D">
              <w:t xml:space="preserve">:2 </w:t>
            </w:r>
            <w:r w:rsidR="001B4F60" w:rsidRPr="004B599D">
              <w:t>Attesträtt</w:t>
            </w:r>
            <w:bookmarkEnd w:id="194"/>
            <w:bookmarkEnd w:id="195"/>
            <w:bookmarkEnd w:id="196"/>
            <w:bookmarkEnd w:id="197"/>
            <w:bookmarkEnd w:id="198"/>
          </w:p>
        </w:tc>
        <w:tc>
          <w:tcPr>
            <w:tcW w:w="4949" w:type="dxa"/>
          </w:tcPr>
          <w:p w14:paraId="6CBAB446" w14:textId="77777777" w:rsidR="008A0F71" w:rsidRPr="004B599D" w:rsidRDefault="008A0F71" w:rsidP="00694E09">
            <w:pPr>
              <w:pStyle w:val="Paragraf"/>
            </w:pPr>
          </w:p>
        </w:tc>
      </w:tr>
      <w:tr w:rsidR="008A0F71" w:rsidRPr="004B599D" w14:paraId="0789F99B" w14:textId="77777777" w:rsidTr="00761B39">
        <w:tc>
          <w:tcPr>
            <w:tcW w:w="4107" w:type="dxa"/>
          </w:tcPr>
          <w:p w14:paraId="6C58A7FB" w14:textId="77777777" w:rsidR="008A0F71" w:rsidRPr="004B599D" w:rsidRDefault="008A0F71" w:rsidP="00694E09">
            <w:pPr>
              <w:pStyle w:val="Heading5"/>
            </w:pPr>
          </w:p>
        </w:tc>
        <w:tc>
          <w:tcPr>
            <w:tcW w:w="4949" w:type="dxa"/>
          </w:tcPr>
          <w:p w14:paraId="5E15DB46" w14:textId="356CFFC3" w:rsidR="008A0F71" w:rsidRPr="004B599D" w:rsidRDefault="001B4F60" w:rsidP="00551E4B">
            <w:pPr>
              <w:pStyle w:val="Paragraf"/>
            </w:pPr>
            <w:r w:rsidRPr="004B599D">
              <w:rPr>
                <w:rStyle w:val="ParagrafChar"/>
                <w:rFonts w:eastAsiaTheme="majorEastAsia"/>
              </w:rPr>
              <w:t xml:space="preserve">Respektive </w:t>
            </w:r>
            <w:r w:rsidR="00551E4B" w:rsidRPr="004B599D">
              <w:rPr>
                <w:rStyle w:val="ParagrafChar"/>
                <w:rFonts w:eastAsiaTheme="majorEastAsia"/>
              </w:rPr>
              <w:t>Utskottsordförande</w:t>
            </w:r>
            <w:r w:rsidRPr="004B599D">
              <w:rPr>
                <w:rStyle w:val="ParagrafChar"/>
                <w:rFonts w:eastAsiaTheme="majorEastAsia"/>
              </w:rPr>
              <w:t xml:space="preserve"> har attesträtt för utskottet.</w:t>
            </w:r>
            <w:r w:rsidR="00A85700">
              <w:rPr>
                <w:rStyle w:val="ParagrafChar"/>
                <w:rFonts w:eastAsiaTheme="majorEastAsia"/>
              </w:rPr>
              <w:t xml:space="preserve"> </w:t>
            </w:r>
            <w:r w:rsidR="00EA787D">
              <w:rPr>
                <w:rStyle w:val="ParagrafChar"/>
                <w:rFonts w:eastAsiaTheme="majorEastAsia"/>
              </w:rPr>
              <w:t xml:space="preserve">Om det finns ett behov av att ytterligare funktionär i utskottet tilldelas attesträtt har Styrelsen rätt att besluta om detta. </w:t>
            </w:r>
            <w:r w:rsidR="00A85700">
              <w:rPr>
                <w:rStyle w:val="ParagrafChar"/>
                <w:rFonts w:eastAsiaTheme="majorEastAsia"/>
              </w:rPr>
              <w:t>Om ett utskott saknar Utskottsledare faller attesträtten på utskottets kontaktperson i Styrelsen. Om kontaktpersonen attesterar för fler än ett utskott gäller attesträtten för vardera enskilt utskott.</w:t>
            </w:r>
            <w:r w:rsidRPr="004B599D">
              <w:rPr>
                <w:rStyle w:val="ParagrafChar"/>
                <w:rFonts w:eastAsiaTheme="majorEastAsia"/>
              </w:rPr>
              <w:t xml:space="preserve"> Det åligger Styrelsen att fastställa lämpligt attestbelopp.</w:t>
            </w:r>
            <w:r w:rsidR="008A0F71" w:rsidRPr="004B599D">
              <w:rPr>
                <w:rStyle w:val="ParagrafChar"/>
                <w:rFonts w:eastAsiaTheme="majorEastAsia"/>
              </w:rPr>
              <w:t xml:space="preserve"> </w:t>
            </w:r>
            <w:r w:rsidR="00551E4B" w:rsidRPr="004B599D">
              <w:rPr>
                <w:rStyle w:val="ParagrafChar"/>
                <w:rFonts w:eastAsiaTheme="majorEastAsia"/>
              </w:rPr>
              <w:t>Firmatecknarna attesterar för Styrelsen.</w:t>
            </w:r>
          </w:p>
        </w:tc>
      </w:tr>
      <w:tr w:rsidR="008A0F71" w:rsidRPr="004B599D" w14:paraId="118C7744" w14:textId="77777777" w:rsidTr="00761B39">
        <w:tc>
          <w:tcPr>
            <w:tcW w:w="4107" w:type="dxa"/>
          </w:tcPr>
          <w:p w14:paraId="5339555F" w14:textId="77777777" w:rsidR="008A0F71" w:rsidRPr="004B599D" w:rsidRDefault="008A0F71" w:rsidP="00694E09">
            <w:pPr>
              <w:pStyle w:val="Heading5"/>
            </w:pPr>
          </w:p>
        </w:tc>
        <w:tc>
          <w:tcPr>
            <w:tcW w:w="4949" w:type="dxa"/>
          </w:tcPr>
          <w:p w14:paraId="598D01D7" w14:textId="77777777" w:rsidR="008A0F71" w:rsidRPr="004B599D" w:rsidRDefault="008A0F71" w:rsidP="00694E09">
            <w:pPr>
              <w:pStyle w:val="Paragraf"/>
            </w:pPr>
          </w:p>
        </w:tc>
      </w:tr>
      <w:tr w:rsidR="008A0F71" w:rsidRPr="004B599D" w14:paraId="1C253CD6" w14:textId="77777777" w:rsidTr="00761B39">
        <w:trPr>
          <w:trHeight w:val="77"/>
        </w:trPr>
        <w:tc>
          <w:tcPr>
            <w:tcW w:w="4107" w:type="dxa"/>
          </w:tcPr>
          <w:p w14:paraId="54C81D3B" w14:textId="05060B14" w:rsidR="008A0F71" w:rsidRPr="004B599D" w:rsidRDefault="00270AB6" w:rsidP="00694E09">
            <w:pPr>
              <w:pStyle w:val="Heading5"/>
            </w:pPr>
            <w:bookmarkStart w:id="199" w:name="_Toc482526243"/>
            <w:bookmarkStart w:id="200" w:name="_Toc482534161"/>
            <w:bookmarkStart w:id="201" w:name="_Toc495164108"/>
            <w:bookmarkStart w:id="202" w:name="_Toc7515001"/>
            <w:bookmarkStart w:id="203" w:name="_Toc22463735"/>
            <w:r w:rsidRPr="004B599D">
              <w:t>§9</w:t>
            </w:r>
            <w:r w:rsidR="008A0F71" w:rsidRPr="004B599D">
              <w:t xml:space="preserve">:3 </w:t>
            </w:r>
            <w:r w:rsidR="001B4F60" w:rsidRPr="004B599D">
              <w:t>Bankkort</w:t>
            </w:r>
            <w:bookmarkEnd w:id="199"/>
            <w:bookmarkEnd w:id="200"/>
            <w:bookmarkEnd w:id="201"/>
            <w:bookmarkEnd w:id="202"/>
            <w:bookmarkEnd w:id="203"/>
          </w:p>
        </w:tc>
        <w:tc>
          <w:tcPr>
            <w:tcW w:w="4949" w:type="dxa"/>
          </w:tcPr>
          <w:p w14:paraId="1C163CBF" w14:textId="77777777" w:rsidR="008A0F71" w:rsidRPr="004B599D" w:rsidRDefault="008A0F71" w:rsidP="00694E09">
            <w:pPr>
              <w:pStyle w:val="Paragraf"/>
            </w:pPr>
          </w:p>
        </w:tc>
      </w:tr>
      <w:tr w:rsidR="008A0F71" w:rsidRPr="004B599D" w14:paraId="398019C7" w14:textId="77777777" w:rsidTr="00761B39">
        <w:tc>
          <w:tcPr>
            <w:tcW w:w="4107" w:type="dxa"/>
          </w:tcPr>
          <w:p w14:paraId="5B9BA23A" w14:textId="77777777" w:rsidR="008A0F71" w:rsidRPr="004B599D" w:rsidRDefault="008A0F71" w:rsidP="00694E09">
            <w:pPr>
              <w:pStyle w:val="Heading5"/>
            </w:pPr>
          </w:p>
        </w:tc>
        <w:tc>
          <w:tcPr>
            <w:tcW w:w="4949" w:type="dxa"/>
          </w:tcPr>
          <w:p w14:paraId="09C3D99D" w14:textId="353C2AE4" w:rsidR="008A0F71" w:rsidRPr="004B599D" w:rsidRDefault="001B4F60" w:rsidP="00694E09">
            <w:pPr>
              <w:pStyle w:val="Paragraf"/>
            </w:pPr>
            <w:r w:rsidRPr="004B599D">
              <w:t>Styrelsen bör ha tillgång till ett bankkort. Styrelsen beslutar vilka utskott och personer i övrigt som skall ha tillgång till extra bankkort. Konton för bankkort bör vara ordnade så att risken för missbruk minimeras.</w:t>
            </w:r>
          </w:p>
        </w:tc>
      </w:tr>
      <w:tr w:rsidR="001B4F60" w:rsidRPr="004B599D" w14:paraId="75EBA0A3" w14:textId="77777777" w:rsidTr="00761B39">
        <w:tc>
          <w:tcPr>
            <w:tcW w:w="4107" w:type="dxa"/>
          </w:tcPr>
          <w:p w14:paraId="3CDE5191" w14:textId="77777777" w:rsidR="001B4F60" w:rsidRPr="004B599D" w:rsidRDefault="001B4F60" w:rsidP="00694E09">
            <w:pPr>
              <w:pStyle w:val="Heading5"/>
            </w:pPr>
          </w:p>
        </w:tc>
        <w:tc>
          <w:tcPr>
            <w:tcW w:w="4949" w:type="dxa"/>
          </w:tcPr>
          <w:p w14:paraId="37EC0E41" w14:textId="77777777" w:rsidR="001B4F60" w:rsidRPr="004B599D" w:rsidRDefault="001B4F60" w:rsidP="00694E09">
            <w:pPr>
              <w:pStyle w:val="Paragraf"/>
              <w:rPr>
                <w:rStyle w:val="ParagrafChar"/>
                <w:rFonts w:eastAsiaTheme="majorEastAsia"/>
              </w:rPr>
            </w:pPr>
          </w:p>
        </w:tc>
      </w:tr>
      <w:tr w:rsidR="001B4F60" w:rsidRPr="004B599D" w14:paraId="7F0C134D" w14:textId="77777777" w:rsidTr="00761B39">
        <w:tc>
          <w:tcPr>
            <w:tcW w:w="4107" w:type="dxa"/>
          </w:tcPr>
          <w:p w14:paraId="363B5D3D" w14:textId="5FB9881E" w:rsidR="001B4F60" w:rsidRPr="004B599D" w:rsidRDefault="00270AB6" w:rsidP="00694E09">
            <w:pPr>
              <w:pStyle w:val="Heading5"/>
            </w:pPr>
            <w:bookmarkStart w:id="204" w:name="_Toc482526244"/>
            <w:bookmarkStart w:id="205" w:name="_Toc482534162"/>
            <w:bookmarkStart w:id="206" w:name="_Toc495164109"/>
            <w:bookmarkStart w:id="207" w:name="_Toc7515002"/>
            <w:bookmarkStart w:id="208" w:name="_Toc22463736"/>
            <w:r w:rsidRPr="004B599D">
              <w:t>§9</w:t>
            </w:r>
            <w:r w:rsidR="001B4F60" w:rsidRPr="004B599D">
              <w:t>:4 Ekonomisk Uppföljning</w:t>
            </w:r>
            <w:bookmarkEnd w:id="204"/>
            <w:bookmarkEnd w:id="205"/>
            <w:bookmarkEnd w:id="206"/>
            <w:bookmarkEnd w:id="207"/>
            <w:bookmarkEnd w:id="208"/>
          </w:p>
        </w:tc>
        <w:tc>
          <w:tcPr>
            <w:tcW w:w="4949" w:type="dxa"/>
          </w:tcPr>
          <w:p w14:paraId="1E74B9E4" w14:textId="77777777" w:rsidR="001B4F60" w:rsidRPr="004B599D" w:rsidRDefault="001B4F60" w:rsidP="00694E09">
            <w:pPr>
              <w:pStyle w:val="Paragraf"/>
              <w:rPr>
                <w:rStyle w:val="ParagrafChar"/>
                <w:rFonts w:eastAsiaTheme="majorEastAsia"/>
              </w:rPr>
            </w:pPr>
          </w:p>
        </w:tc>
      </w:tr>
      <w:tr w:rsidR="008A0F71" w:rsidRPr="004B599D" w14:paraId="329BCCF1" w14:textId="77777777" w:rsidTr="00761B39">
        <w:tc>
          <w:tcPr>
            <w:tcW w:w="4107" w:type="dxa"/>
          </w:tcPr>
          <w:p w14:paraId="0269B48C" w14:textId="77777777" w:rsidR="008A0F71" w:rsidRPr="004B599D" w:rsidRDefault="008A0F71" w:rsidP="00694E09">
            <w:pPr>
              <w:pStyle w:val="Heading5"/>
              <w:rPr>
                <w:sz w:val="20"/>
              </w:rPr>
            </w:pPr>
          </w:p>
        </w:tc>
        <w:tc>
          <w:tcPr>
            <w:tcW w:w="4949" w:type="dxa"/>
          </w:tcPr>
          <w:p w14:paraId="63A3BF80" w14:textId="63BC4A56" w:rsidR="001B4F60" w:rsidRPr="004B599D" w:rsidRDefault="001B4F60" w:rsidP="001B4F60">
            <w:pPr>
              <w:pStyle w:val="Paragraf"/>
            </w:pPr>
            <w:r w:rsidRPr="004B599D">
              <w:t>En ekonomisk stat</w:t>
            </w:r>
            <w:r w:rsidR="00E53C6F" w:rsidRPr="004B599D">
              <w:t xml:space="preserve">usrapport skall presenteras på </w:t>
            </w:r>
            <w:r w:rsidRPr="004B599D">
              <w:t>Styrelsemöte inför båda de ordinarie Sektionsmötena samt terminssluten. Statusrapporten skall innehålla följande punkter:</w:t>
            </w:r>
          </w:p>
          <w:p w14:paraId="1BF67814" w14:textId="77777777" w:rsidR="001B4F60" w:rsidRPr="004B599D" w:rsidRDefault="001B4F60" w:rsidP="001B4F60">
            <w:pPr>
              <w:pStyle w:val="Paragraf"/>
            </w:pPr>
          </w:p>
          <w:p w14:paraId="5969644A" w14:textId="7A799D15" w:rsidR="001B4F60" w:rsidRPr="004B599D" w:rsidRDefault="001B4F60" w:rsidP="001B4F60">
            <w:pPr>
              <w:pStyle w:val="Paragraf"/>
              <w:numPr>
                <w:ilvl w:val="0"/>
                <w:numId w:val="18"/>
              </w:numPr>
            </w:pPr>
            <w:r w:rsidRPr="004B599D">
              <w:t>Aktuellt verksamhetsresultat i jämförelse med den konkretiserade budgeten.</w:t>
            </w:r>
          </w:p>
          <w:p w14:paraId="3B396099" w14:textId="341B1021" w:rsidR="001B4F60" w:rsidRPr="004B599D" w:rsidRDefault="001B4F60" w:rsidP="001B4F60">
            <w:pPr>
              <w:pStyle w:val="Paragraf"/>
              <w:numPr>
                <w:ilvl w:val="0"/>
                <w:numId w:val="18"/>
              </w:numPr>
            </w:pPr>
            <w:r w:rsidRPr="004B599D">
              <w:t>Förteckning över Sektionens skulder</w:t>
            </w:r>
          </w:p>
          <w:p w14:paraId="233B8EC6" w14:textId="53317772" w:rsidR="001B4F60" w:rsidRPr="004B599D" w:rsidRDefault="001B4F60" w:rsidP="001B4F60">
            <w:pPr>
              <w:pStyle w:val="Paragraf"/>
              <w:numPr>
                <w:ilvl w:val="0"/>
                <w:numId w:val="18"/>
              </w:numPr>
            </w:pPr>
            <w:r w:rsidRPr="004B599D">
              <w:t>Förteckning över Sektionens fordringar</w:t>
            </w:r>
          </w:p>
          <w:p w14:paraId="3EE0F674" w14:textId="2C2A3EB0" w:rsidR="001B4F60" w:rsidRPr="004B599D" w:rsidRDefault="001B4F60" w:rsidP="001B4F60">
            <w:pPr>
              <w:pStyle w:val="Paragraf"/>
              <w:numPr>
                <w:ilvl w:val="0"/>
                <w:numId w:val="18"/>
              </w:numPr>
            </w:pPr>
            <w:r w:rsidRPr="004B599D">
              <w:t>Avstämning mellan bokföring och bankkonto</w:t>
            </w:r>
          </w:p>
          <w:p w14:paraId="575BA6A4" w14:textId="09B68E33" w:rsidR="001B4F60" w:rsidRPr="004B599D" w:rsidRDefault="001B4F60" w:rsidP="001B4F60">
            <w:pPr>
              <w:pStyle w:val="Paragraf"/>
              <w:numPr>
                <w:ilvl w:val="0"/>
                <w:numId w:val="18"/>
              </w:numPr>
            </w:pPr>
            <w:r w:rsidRPr="004B599D">
              <w:t>Avstämning mellan bokföring och kassa</w:t>
            </w:r>
          </w:p>
          <w:p w14:paraId="7214CDFF" w14:textId="77777777" w:rsidR="001B4F60" w:rsidRPr="004B599D" w:rsidRDefault="001B4F60" w:rsidP="001B4F60">
            <w:pPr>
              <w:pStyle w:val="Paragraf"/>
            </w:pPr>
            <w:r w:rsidRPr="004B599D">
              <w:tab/>
            </w:r>
          </w:p>
          <w:p w14:paraId="2C401CC0" w14:textId="27C763F4" w:rsidR="008A0F71" w:rsidRPr="004B599D" w:rsidRDefault="001B4F60" w:rsidP="001B4F60">
            <w:pPr>
              <w:pStyle w:val="Paragraf"/>
            </w:pPr>
            <w:r w:rsidRPr="004B599D">
              <w:t>Denna statusrapport skall arkiveras i särskild pärm.</w:t>
            </w:r>
          </w:p>
        </w:tc>
      </w:tr>
      <w:tr w:rsidR="00C44B09" w:rsidRPr="004B599D" w14:paraId="79F65D35" w14:textId="77777777" w:rsidTr="00761B39">
        <w:tc>
          <w:tcPr>
            <w:tcW w:w="4107" w:type="dxa"/>
          </w:tcPr>
          <w:p w14:paraId="669C5CB1" w14:textId="77777777" w:rsidR="00C44B09" w:rsidRPr="004B599D" w:rsidRDefault="00C44B09" w:rsidP="00694E09">
            <w:pPr>
              <w:pStyle w:val="Heading5"/>
              <w:rPr>
                <w:sz w:val="20"/>
              </w:rPr>
            </w:pPr>
          </w:p>
        </w:tc>
        <w:tc>
          <w:tcPr>
            <w:tcW w:w="4949" w:type="dxa"/>
          </w:tcPr>
          <w:p w14:paraId="179CEB2A" w14:textId="77777777" w:rsidR="00C44B09" w:rsidRPr="004B599D" w:rsidRDefault="00C44B09" w:rsidP="001B4F60">
            <w:pPr>
              <w:pStyle w:val="Paragraf"/>
            </w:pPr>
          </w:p>
        </w:tc>
      </w:tr>
    </w:tbl>
    <w:p w14:paraId="2C63D26B" w14:textId="57DC9423" w:rsidR="008A0F71" w:rsidRPr="004B599D" w:rsidRDefault="008A0F71"/>
    <w:p w14:paraId="7C5F6447" w14:textId="1BCF0E86" w:rsidR="008A0F71" w:rsidRPr="004B599D" w:rsidRDefault="008A0F71" w:rsidP="008A0F71">
      <w:pPr>
        <w:pStyle w:val="Heading1"/>
        <w:jc w:val="center"/>
      </w:pPr>
      <w:bookmarkStart w:id="209" w:name="_Toc22463737"/>
      <w:r w:rsidRPr="004B599D">
        <w:lastRenderedPageBreak/>
        <w:t xml:space="preserve">Kapitel </w:t>
      </w:r>
      <w:r w:rsidR="00C04206">
        <w:t>10</w:t>
      </w:r>
      <w:bookmarkEnd w:id="209"/>
    </w:p>
    <w:p w14:paraId="7296FB11" w14:textId="2B83FB37" w:rsidR="008A0F71" w:rsidRPr="004B599D" w:rsidRDefault="008A0F71" w:rsidP="008A0F71">
      <w:pPr>
        <w:pStyle w:val="Heading2"/>
      </w:pPr>
      <w:bookmarkStart w:id="210" w:name="_Toc482526246"/>
      <w:bookmarkStart w:id="211" w:name="_Toc482534164"/>
      <w:bookmarkStart w:id="212" w:name="_Toc495164111"/>
      <w:bookmarkStart w:id="213" w:name="_Toc7515004"/>
      <w:bookmarkStart w:id="214" w:name="_Toc22463738"/>
      <w:r w:rsidRPr="004B599D">
        <w:t>Fonder</w:t>
      </w:r>
      <w:bookmarkEnd w:id="210"/>
      <w:bookmarkEnd w:id="211"/>
      <w:bookmarkEnd w:id="212"/>
      <w:bookmarkEnd w:id="213"/>
      <w:bookmarkEnd w:id="2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8A0F71" w:rsidRPr="004B599D" w14:paraId="674803C3" w14:textId="77777777" w:rsidTr="00761B39">
        <w:tc>
          <w:tcPr>
            <w:tcW w:w="4106" w:type="dxa"/>
          </w:tcPr>
          <w:p w14:paraId="252A9E02" w14:textId="77777777" w:rsidR="008A0F71" w:rsidRPr="004B599D" w:rsidRDefault="008A0F71" w:rsidP="00E53C6F">
            <w:pPr>
              <w:pStyle w:val="Paragraf"/>
            </w:pPr>
          </w:p>
        </w:tc>
        <w:tc>
          <w:tcPr>
            <w:tcW w:w="4950" w:type="dxa"/>
          </w:tcPr>
          <w:p w14:paraId="6EFC7CAE" w14:textId="77777777" w:rsidR="008A0F71" w:rsidRPr="004B599D" w:rsidRDefault="008A0F71" w:rsidP="00694E09">
            <w:pPr>
              <w:pStyle w:val="Paragraf"/>
            </w:pPr>
          </w:p>
        </w:tc>
      </w:tr>
      <w:tr w:rsidR="00E5621C" w:rsidRPr="004B599D" w14:paraId="2B0BE1A2" w14:textId="77777777" w:rsidTr="00761B39">
        <w:trPr>
          <w:trHeight w:val="77"/>
        </w:trPr>
        <w:tc>
          <w:tcPr>
            <w:tcW w:w="9056" w:type="dxa"/>
            <w:gridSpan w:val="2"/>
          </w:tcPr>
          <w:p w14:paraId="3B439730" w14:textId="293466F3" w:rsidR="00E5621C" w:rsidRPr="004B599D" w:rsidRDefault="00270AB6" w:rsidP="00E5621C">
            <w:pPr>
              <w:pStyle w:val="Heading5"/>
            </w:pPr>
            <w:bookmarkStart w:id="215" w:name="_Toc482526247"/>
            <w:bookmarkStart w:id="216" w:name="_Toc482534165"/>
            <w:bookmarkStart w:id="217" w:name="_Toc495164112"/>
            <w:bookmarkStart w:id="218" w:name="_Toc7515005"/>
            <w:bookmarkStart w:id="219" w:name="_Toc22463739"/>
            <w:r w:rsidRPr="004B599D">
              <w:t>§10</w:t>
            </w:r>
            <w:r w:rsidR="00E5621C" w:rsidRPr="004B599D">
              <w:t>:1 Stipendiefond för Kemi- och Bioteknologer i årskurs 1.</w:t>
            </w:r>
            <w:bookmarkEnd w:id="215"/>
            <w:bookmarkEnd w:id="216"/>
            <w:bookmarkEnd w:id="217"/>
            <w:bookmarkEnd w:id="218"/>
            <w:bookmarkEnd w:id="219"/>
          </w:p>
        </w:tc>
      </w:tr>
      <w:tr w:rsidR="008A0F71" w:rsidRPr="004B599D" w14:paraId="4D59C66B" w14:textId="77777777" w:rsidTr="00761B39">
        <w:trPr>
          <w:trHeight w:val="250"/>
        </w:trPr>
        <w:tc>
          <w:tcPr>
            <w:tcW w:w="4106" w:type="dxa"/>
          </w:tcPr>
          <w:p w14:paraId="01DBCB7D" w14:textId="77777777" w:rsidR="008A0F71" w:rsidRPr="004B599D" w:rsidRDefault="008A0F71" w:rsidP="00ED6B85">
            <w:pPr>
              <w:pStyle w:val="Paragraf"/>
            </w:pPr>
          </w:p>
        </w:tc>
        <w:tc>
          <w:tcPr>
            <w:tcW w:w="4950" w:type="dxa"/>
          </w:tcPr>
          <w:p w14:paraId="110FB26D" w14:textId="77777777" w:rsidR="008D74E0" w:rsidRDefault="008D74E0" w:rsidP="008D74E0">
            <w:pPr>
              <w:pStyle w:val="Paragraf"/>
            </w:pPr>
            <w:r>
              <w:t>Stipendiefonden instiftades 1992 och gjordes om 2017. Syftet med fonden är att främja och uppmuntra goda studievanor och andra goda teknolog-egenskaper på K-sektionen.</w:t>
            </w:r>
          </w:p>
          <w:p w14:paraId="11356B6A" w14:textId="77777777" w:rsidR="008D74E0" w:rsidRDefault="008D74E0" w:rsidP="008D74E0">
            <w:pPr>
              <w:pStyle w:val="Paragraf"/>
            </w:pPr>
          </w:p>
          <w:p w14:paraId="223CC3C9" w14:textId="2EB1700C" w:rsidR="008D74E0" w:rsidRDefault="008D74E0" w:rsidP="008D74E0">
            <w:pPr>
              <w:pStyle w:val="Paragraf"/>
            </w:pPr>
            <w:r>
              <w:t>Från fonden skall det varje år delas ut två stipendier på vardera 500 kr till två olika Sektionsmedlemmar som under första studieåret visat prov på god studiemognad samt bidragit till en god studie- och Sektionsanda bland kurskamraterna. Stipendiaterna (en från B och en från K) utses gemensamt av Sektionens Inspector, en studievägledare för B och K, Styrelseledamot med Utbildningsansvar samt Sektionens Studierådsordförande. Deras beslut</w:t>
            </w:r>
            <w:r w:rsidR="006544EF">
              <w:t xml:space="preserve"> kan inte överklagas då det</w:t>
            </w:r>
            <w:r>
              <w:t xml:space="preserve"> fattats. </w:t>
            </w:r>
          </w:p>
          <w:p w14:paraId="3932579F" w14:textId="77777777" w:rsidR="008D74E0" w:rsidRDefault="008D74E0" w:rsidP="008D74E0">
            <w:pPr>
              <w:pStyle w:val="Paragraf"/>
            </w:pPr>
          </w:p>
          <w:p w14:paraId="681A2066" w14:textId="4F5901DC" w:rsidR="008A0F71" w:rsidRPr="004B599D" w:rsidRDefault="008D74E0" w:rsidP="006544EF">
            <w:pPr>
              <w:pStyle w:val="Paragraf"/>
            </w:pPr>
            <w:r>
              <w:t xml:space="preserve">Stipendierna delas ut av Sektionens </w:t>
            </w:r>
            <w:r w:rsidR="006544EF">
              <w:t>Styrelseledamot med Utbildningsansvar</w:t>
            </w:r>
            <w:r w:rsidR="00224B8B">
              <w:t xml:space="preserve"> och Studierådsordförande</w:t>
            </w:r>
            <w:r>
              <w:t xml:space="preserve"> på Nollegasquen (då stipendiaterna påbörjat årskurs 2) – till vilken stipendiaterna anmodas. Om en stipendiat inte kan närvara på Nollegasquen delas Stipendiet med fördel ut vid annat högtidligt tillfälle.</w:t>
            </w:r>
            <w:r w:rsidR="009E4397">
              <w:t xml:space="preserve"> Om ett Sektionsmöte så beslutar kan kapital avsättas till fonden från Sektionens allmänna eget kapital.</w:t>
            </w:r>
          </w:p>
        </w:tc>
      </w:tr>
      <w:tr w:rsidR="00ED6B85" w:rsidRPr="004B599D" w14:paraId="17D06980" w14:textId="77777777" w:rsidTr="00761B39">
        <w:trPr>
          <w:trHeight w:val="310"/>
        </w:trPr>
        <w:tc>
          <w:tcPr>
            <w:tcW w:w="4106" w:type="dxa"/>
          </w:tcPr>
          <w:p w14:paraId="5D59E458" w14:textId="77777777" w:rsidR="00ED6B85" w:rsidRPr="004B599D" w:rsidRDefault="00ED6B85" w:rsidP="00ED6B85">
            <w:pPr>
              <w:pStyle w:val="Heading5"/>
            </w:pPr>
          </w:p>
        </w:tc>
        <w:tc>
          <w:tcPr>
            <w:tcW w:w="4950" w:type="dxa"/>
          </w:tcPr>
          <w:p w14:paraId="5C99EAC5" w14:textId="77777777" w:rsidR="00ED6B85" w:rsidRPr="004B599D" w:rsidRDefault="00ED6B85" w:rsidP="00ED6B85">
            <w:pPr>
              <w:pStyle w:val="Paragraf"/>
            </w:pPr>
          </w:p>
        </w:tc>
      </w:tr>
      <w:tr w:rsidR="00ED6B85" w:rsidRPr="004B599D" w14:paraId="04FEB1EB" w14:textId="77777777" w:rsidTr="00761B39">
        <w:trPr>
          <w:trHeight w:val="310"/>
        </w:trPr>
        <w:tc>
          <w:tcPr>
            <w:tcW w:w="4106" w:type="dxa"/>
          </w:tcPr>
          <w:p w14:paraId="5214F079" w14:textId="4F945E34" w:rsidR="00ED6B85" w:rsidRPr="004B599D" w:rsidRDefault="003E5531" w:rsidP="00ED6B85">
            <w:pPr>
              <w:pStyle w:val="Heading5"/>
            </w:pPr>
            <w:bookmarkStart w:id="220" w:name="_Toc7515006"/>
            <w:bookmarkStart w:id="221" w:name="_Toc22463740"/>
            <w:r>
              <w:t>§10:2 Investeringsfond</w:t>
            </w:r>
            <w:bookmarkEnd w:id="220"/>
            <w:bookmarkEnd w:id="221"/>
          </w:p>
        </w:tc>
        <w:tc>
          <w:tcPr>
            <w:tcW w:w="4950" w:type="dxa"/>
          </w:tcPr>
          <w:p w14:paraId="085A2308" w14:textId="77777777" w:rsidR="00ED6B85" w:rsidRPr="004B599D" w:rsidRDefault="00ED6B85" w:rsidP="00ED6B85">
            <w:pPr>
              <w:pStyle w:val="Paragraf"/>
            </w:pPr>
          </w:p>
        </w:tc>
      </w:tr>
      <w:tr w:rsidR="00ED6B85" w:rsidRPr="004B599D" w14:paraId="754C5B50" w14:textId="77777777" w:rsidTr="00761B39">
        <w:trPr>
          <w:trHeight w:val="310"/>
        </w:trPr>
        <w:tc>
          <w:tcPr>
            <w:tcW w:w="4106" w:type="dxa"/>
          </w:tcPr>
          <w:p w14:paraId="71A2E4DF" w14:textId="77777777" w:rsidR="00ED6B85" w:rsidRPr="004B599D" w:rsidRDefault="00ED6B85" w:rsidP="00ED6B85">
            <w:pPr>
              <w:pStyle w:val="Paragraf"/>
            </w:pPr>
          </w:p>
        </w:tc>
        <w:tc>
          <w:tcPr>
            <w:tcW w:w="4950" w:type="dxa"/>
          </w:tcPr>
          <w:p w14:paraId="53C6C5E7" w14:textId="42A12FB0" w:rsidR="003E5531" w:rsidRDefault="003E5531" w:rsidP="003E5531">
            <w:pPr>
              <w:pStyle w:val="Paragraf"/>
            </w:pPr>
            <w:r w:rsidRPr="003E5531">
              <w:t xml:space="preserve">Investeringsfonden upprättades 2018 och är en sammanslagning av de tidigare fonderna maskinparksfonden, hoppborgsfonden samt Gallienfonden. Fondens medel ska användas för nyanskaffande av inventarier eller dylikt. De öronmärkta pengarna ska användas för nyanskaffande och utveckling av Sektionens verksamhet genom nyinköp. </w:t>
            </w:r>
            <w:r w:rsidR="00F93F9E">
              <w:t>Sektionen ska avsätta minst 4 000 kr varje år till denna fond. Om saldot på Sektionens bankkonto under verksamhetsårets någon dag är mindre än en tredjedel av omsättningen från föregående år bör ytterligare avsättningar hållas låga</w:t>
            </w:r>
            <w:r w:rsidR="00665FC4">
              <w:t xml:space="preserve">. </w:t>
            </w:r>
            <w:r w:rsidRPr="003E5531">
              <w:t xml:space="preserve">Medel ur Investeringsfonden får användas efter beslut av Sektionsmötet. Styrelsemöte har även rätt att lyfta medel ur fonden dock för max </w:t>
            </w:r>
          </w:p>
          <w:p w14:paraId="11333A32" w14:textId="4BE1491B" w:rsidR="00ED6B85" w:rsidRPr="003E5531" w:rsidRDefault="003E5531" w:rsidP="003E5531">
            <w:pPr>
              <w:pStyle w:val="Paragraf"/>
            </w:pPr>
            <w:r w:rsidRPr="003E5531">
              <w:t xml:space="preserve">20 000kr/år. Om ett Sektionsmöte så beslutar kan </w:t>
            </w:r>
            <w:r w:rsidRPr="003E5531">
              <w:lastRenderedPageBreak/>
              <w:t xml:space="preserve">kapital avsättas till fonden från Sektionens </w:t>
            </w:r>
            <w:r w:rsidR="00394B62">
              <w:t>allmänna eget kapital</w:t>
            </w:r>
            <w:r w:rsidRPr="003E5531">
              <w:t>, Sektionsmötet kan även besluta att lyfta kapital från fonden till Sektionens</w:t>
            </w:r>
            <w:r w:rsidR="00632D02">
              <w:t xml:space="preserve"> allmänna eget kapital</w:t>
            </w:r>
            <w:r w:rsidRPr="003E5531">
              <w:t xml:space="preserve">. Exempel på hur fonden ska användas är: </w:t>
            </w:r>
            <w:r w:rsidR="003D4D94">
              <w:t>att köpa in en Green screen för att ge större möjligheter vid filmskapande</w:t>
            </w:r>
            <w:r w:rsidRPr="003E5531">
              <w:t>.</w:t>
            </w:r>
          </w:p>
        </w:tc>
      </w:tr>
      <w:tr w:rsidR="00ED6B85" w:rsidRPr="004B599D" w14:paraId="21EB27B4" w14:textId="77777777" w:rsidTr="00761B39">
        <w:trPr>
          <w:trHeight w:val="310"/>
        </w:trPr>
        <w:tc>
          <w:tcPr>
            <w:tcW w:w="4106" w:type="dxa"/>
          </w:tcPr>
          <w:p w14:paraId="6D0176F8" w14:textId="77777777" w:rsidR="00ED6B85" w:rsidRPr="004B599D" w:rsidRDefault="00ED6B85" w:rsidP="00ED6B85">
            <w:pPr>
              <w:pStyle w:val="Heading5"/>
            </w:pPr>
          </w:p>
        </w:tc>
        <w:tc>
          <w:tcPr>
            <w:tcW w:w="4950" w:type="dxa"/>
          </w:tcPr>
          <w:p w14:paraId="6C3E024D" w14:textId="77777777" w:rsidR="00ED6B85" w:rsidRPr="004B599D" w:rsidRDefault="00ED6B85" w:rsidP="00ED6B85">
            <w:pPr>
              <w:pStyle w:val="Paragraf"/>
            </w:pPr>
          </w:p>
        </w:tc>
      </w:tr>
      <w:tr w:rsidR="00ED6B85" w:rsidRPr="004B599D" w14:paraId="48DFF79C" w14:textId="77777777" w:rsidTr="00761B39">
        <w:trPr>
          <w:trHeight w:val="310"/>
        </w:trPr>
        <w:tc>
          <w:tcPr>
            <w:tcW w:w="4106" w:type="dxa"/>
          </w:tcPr>
          <w:p w14:paraId="691B3A71" w14:textId="300AE9A4" w:rsidR="00ED6B85" w:rsidRPr="004B599D" w:rsidRDefault="00270AB6" w:rsidP="00ED6B85">
            <w:pPr>
              <w:pStyle w:val="Heading5"/>
            </w:pPr>
            <w:bookmarkStart w:id="222" w:name="_Toc482526249"/>
            <w:bookmarkStart w:id="223" w:name="_Toc482534167"/>
            <w:bookmarkStart w:id="224" w:name="_Toc495164114"/>
            <w:bookmarkStart w:id="225" w:name="_Toc7515007"/>
            <w:bookmarkStart w:id="226" w:name="_Toc22463741"/>
            <w:r w:rsidRPr="004B599D">
              <w:t>§10</w:t>
            </w:r>
            <w:r w:rsidR="00ED6B85" w:rsidRPr="004B599D">
              <w:t>:3 Renoveringsfond</w:t>
            </w:r>
            <w:bookmarkEnd w:id="222"/>
            <w:bookmarkEnd w:id="223"/>
            <w:bookmarkEnd w:id="224"/>
            <w:bookmarkEnd w:id="225"/>
            <w:bookmarkEnd w:id="226"/>
          </w:p>
        </w:tc>
        <w:tc>
          <w:tcPr>
            <w:tcW w:w="4950" w:type="dxa"/>
          </w:tcPr>
          <w:p w14:paraId="549DE827" w14:textId="77777777" w:rsidR="00ED6B85" w:rsidRPr="004B599D" w:rsidRDefault="00ED6B85" w:rsidP="00ED6B85">
            <w:pPr>
              <w:pStyle w:val="Paragraf"/>
            </w:pPr>
          </w:p>
        </w:tc>
      </w:tr>
      <w:tr w:rsidR="00ED6B85" w:rsidRPr="004B599D" w14:paraId="2254B754" w14:textId="77777777" w:rsidTr="00761B39">
        <w:trPr>
          <w:trHeight w:val="310"/>
        </w:trPr>
        <w:tc>
          <w:tcPr>
            <w:tcW w:w="4106" w:type="dxa"/>
          </w:tcPr>
          <w:p w14:paraId="64625E62" w14:textId="77777777" w:rsidR="00ED6B85" w:rsidRPr="004B599D" w:rsidRDefault="00ED6B85" w:rsidP="00ED6B85">
            <w:pPr>
              <w:pStyle w:val="Paragraf"/>
            </w:pPr>
          </w:p>
        </w:tc>
        <w:tc>
          <w:tcPr>
            <w:tcW w:w="4950" w:type="dxa"/>
          </w:tcPr>
          <w:p w14:paraId="2CCBD26F" w14:textId="378060FD" w:rsidR="00ED6B85" w:rsidRPr="004B599D" w:rsidRDefault="00ED6B85" w:rsidP="00B71603">
            <w:pPr>
              <w:pStyle w:val="Paragraf"/>
            </w:pPr>
            <w:r w:rsidRPr="004B599D">
              <w:t>Renoveringsfond</w:t>
            </w:r>
            <w:r w:rsidR="003E5531">
              <w:t>en</w:t>
            </w:r>
            <w:r w:rsidRPr="004B599D">
              <w:t xml:space="preserve"> upprättades 1991.</w:t>
            </w:r>
            <w:r w:rsidR="003E5531">
              <w:t xml:space="preserve"> Fondens medel ska användas för att hålla Sektionens lokaler i gott skick och uppehålla bra standard på sektionens inventarier. De öronmärkta pengarna </w:t>
            </w:r>
            <w:r w:rsidR="00BC59AE">
              <w:t>s</w:t>
            </w:r>
            <w:r w:rsidR="003E5531">
              <w:t>ka användas för att reparera Sektionslokaler, inventarier eller saker som Sektionen äger</w:t>
            </w:r>
            <w:r w:rsidR="00BC59AE">
              <w:t xml:space="preserve"> och vid ersättning av redan existerande inventarier för att bibehålla verksamhetens kapacitet.</w:t>
            </w:r>
            <w:r w:rsidRPr="004B599D">
              <w:t xml:space="preserve"> </w:t>
            </w:r>
            <w:r w:rsidR="00F550EE">
              <w:t xml:space="preserve">Sektionen ska avsätta minst 6 000 kr varje år till denna fond. Om saldot på Sektionens bankkonto under verksamhetsårets någon dag är mindre än en tredjedel av omsättningen från föregående år bör ytterligare avsättningar hållas låga. </w:t>
            </w:r>
            <w:r w:rsidRPr="004B599D">
              <w:t xml:space="preserve">Medel ur renoveringsfond får endast användas efter beslut av Sektionsmötet. </w:t>
            </w:r>
            <w:r w:rsidR="003E5531">
              <w:t xml:space="preserve">Styrelsemöte har även rätt att lyfta medel ur fonden, dock för max 20 000 kr/år. </w:t>
            </w:r>
            <w:r w:rsidRPr="004B599D">
              <w:t xml:space="preserve">Om ett Sektionsmöte så beslutar kan kapital avsättas till fonden från Sektionens </w:t>
            </w:r>
            <w:r w:rsidR="00785622">
              <w:t>allmänna eget kapital</w:t>
            </w:r>
            <w:r w:rsidRPr="004B599D">
              <w:t>.</w:t>
            </w:r>
            <w:r w:rsidR="003E5531">
              <w:t xml:space="preserve"> Sektionsmötet kan även besluta att lyfta kapital från fonden till Sektionens </w:t>
            </w:r>
            <w:r w:rsidR="00785622">
              <w:t>allmänna eget kapital</w:t>
            </w:r>
            <w:r w:rsidR="003E5531">
              <w:t xml:space="preserve">. Exempel på hur fonden ska användas är: </w:t>
            </w:r>
            <w:r w:rsidR="0077272A">
              <w:t>en av Sektionens kaffebryggare går sönder och ersätts av en likadan modell eller inköp av förvaringsskåp för Sektionens ägodelar</w:t>
            </w:r>
            <w:r w:rsidR="003E5531">
              <w:t>.</w:t>
            </w:r>
          </w:p>
        </w:tc>
      </w:tr>
      <w:tr w:rsidR="00ED6B85" w:rsidRPr="004B599D" w14:paraId="23ACA5E6" w14:textId="77777777" w:rsidTr="00761B39">
        <w:trPr>
          <w:trHeight w:val="310"/>
        </w:trPr>
        <w:tc>
          <w:tcPr>
            <w:tcW w:w="4106" w:type="dxa"/>
          </w:tcPr>
          <w:p w14:paraId="467D016C" w14:textId="77777777" w:rsidR="00ED6B85" w:rsidRPr="004B599D" w:rsidRDefault="00ED6B85" w:rsidP="00C44B09">
            <w:pPr>
              <w:pStyle w:val="Heading5"/>
            </w:pPr>
          </w:p>
        </w:tc>
        <w:tc>
          <w:tcPr>
            <w:tcW w:w="4950" w:type="dxa"/>
          </w:tcPr>
          <w:p w14:paraId="44AC5E5B" w14:textId="77777777" w:rsidR="00ED6B85" w:rsidRPr="004B599D" w:rsidRDefault="00ED6B85" w:rsidP="00ED6B85">
            <w:pPr>
              <w:pStyle w:val="Paragraf"/>
            </w:pPr>
          </w:p>
        </w:tc>
      </w:tr>
      <w:tr w:rsidR="00ED6B85" w:rsidRPr="004B599D" w14:paraId="3D4B8476" w14:textId="77777777" w:rsidTr="00761B39">
        <w:trPr>
          <w:trHeight w:val="310"/>
        </w:trPr>
        <w:tc>
          <w:tcPr>
            <w:tcW w:w="4106" w:type="dxa"/>
          </w:tcPr>
          <w:p w14:paraId="2A7B8027" w14:textId="08ADAAFD" w:rsidR="00ED6B85" w:rsidRPr="004B599D" w:rsidRDefault="00270AB6" w:rsidP="00C44B09">
            <w:pPr>
              <w:pStyle w:val="Heading5"/>
            </w:pPr>
            <w:bookmarkStart w:id="227" w:name="_Toc482526252"/>
            <w:bookmarkStart w:id="228" w:name="_Toc482534170"/>
            <w:bookmarkStart w:id="229" w:name="_Toc495164117"/>
            <w:bookmarkStart w:id="230" w:name="_Toc7515008"/>
            <w:bookmarkStart w:id="231" w:name="_Toc22463742"/>
            <w:r w:rsidRPr="004B599D">
              <w:t>§10</w:t>
            </w:r>
            <w:r w:rsidR="00C44B09" w:rsidRPr="004B599D">
              <w:t>:</w:t>
            </w:r>
            <w:r w:rsidR="003E5531">
              <w:t>4</w:t>
            </w:r>
            <w:r w:rsidR="00C44B09" w:rsidRPr="004B599D">
              <w:t xml:space="preserve"> Jubileumsfond</w:t>
            </w:r>
            <w:bookmarkEnd w:id="227"/>
            <w:bookmarkEnd w:id="228"/>
            <w:bookmarkEnd w:id="229"/>
            <w:bookmarkEnd w:id="230"/>
            <w:bookmarkEnd w:id="231"/>
          </w:p>
        </w:tc>
        <w:tc>
          <w:tcPr>
            <w:tcW w:w="4950" w:type="dxa"/>
          </w:tcPr>
          <w:p w14:paraId="5EF021BF" w14:textId="77777777" w:rsidR="00ED6B85" w:rsidRPr="004B599D" w:rsidRDefault="00ED6B85" w:rsidP="00ED6B85">
            <w:pPr>
              <w:pStyle w:val="Paragraf"/>
            </w:pPr>
          </w:p>
        </w:tc>
      </w:tr>
      <w:tr w:rsidR="00ED6B85" w:rsidRPr="004B599D" w14:paraId="79927CEC" w14:textId="77777777" w:rsidTr="00761B39">
        <w:trPr>
          <w:trHeight w:val="310"/>
        </w:trPr>
        <w:tc>
          <w:tcPr>
            <w:tcW w:w="4106" w:type="dxa"/>
          </w:tcPr>
          <w:p w14:paraId="4AF22CD0" w14:textId="77777777" w:rsidR="00ED6B85" w:rsidRPr="004B599D" w:rsidRDefault="00ED6B85" w:rsidP="00ED6B85">
            <w:pPr>
              <w:pStyle w:val="Paragraf"/>
            </w:pPr>
          </w:p>
        </w:tc>
        <w:tc>
          <w:tcPr>
            <w:tcW w:w="4950" w:type="dxa"/>
          </w:tcPr>
          <w:p w14:paraId="47AE0213" w14:textId="1C731394" w:rsidR="00ED6B85" w:rsidRPr="004B599D" w:rsidRDefault="00C44B09" w:rsidP="00B71603">
            <w:pPr>
              <w:pStyle w:val="Paragraf"/>
            </w:pPr>
            <w:r w:rsidRPr="004B599D">
              <w:t>J</w:t>
            </w:r>
            <w:r w:rsidR="00B71603">
              <w:t xml:space="preserve">ubileumsfonden inrättades 2010. Syftet med fonden är att ge ekonomiskt bidrag till firandet av Sektionens jubileum. </w:t>
            </w:r>
            <w:r w:rsidR="008767EE">
              <w:t xml:space="preserve">Sektionen ska avsätta 10 000 kr varje år till denna fond. Om saldot på Sektionens bankkonto under verksamhetsårets någon dag är mindre än en tredjedel av omsättningen från föregående år bör ytterligare avsättningar hållas låga. Pengarna </w:t>
            </w:r>
            <w:r w:rsidRPr="004B599D">
              <w:t>kan endast utnyttjas efter beslut av Styrelsen eller Sektionsmöte.</w:t>
            </w:r>
            <w:r w:rsidR="008767EE">
              <w:t xml:space="preserve"> Om ett Sektionsmöte så beslutar kan kapital avsättas till fonden från allmänna eget kapital. Sektionsmötet kan även besluta att lyfta kapital från fonden till Sektionens allmänna eget kapital.</w:t>
            </w:r>
          </w:p>
        </w:tc>
      </w:tr>
      <w:tr w:rsidR="00ED6B85" w:rsidRPr="004B599D" w14:paraId="755EBBB2" w14:textId="77777777" w:rsidTr="00761B39">
        <w:trPr>
          <w:trHeight w:val="310"/>
        </w:trPr>
        <w:tc>
          <w:tcPr>
            <w:tcW w:w="4106" w:type="dxa"/>
          </w:tcPr>
          <w:p w14:paraId="3AF778F9" w14:textId="77777777" w:rsidR="00ED6B85" w:rsidRPr="004B599D" w:rsidRDefault="00ED6B85" w:rsidP="00C44B09">
            <w:pPr>
              <w:pStyle w:val="Heading5"/>
            </w:pPr>
          </w:p>
        </w:tc>
        <w:tc>
          <w:tcPr>
            <w:tcW w:w="4950" w:type="dxa"/>
          </w:tcPr>
          <w:p w14:paraId="42E8BB1A" w14:textId="77777777" w:rsidR="00ED6B85" w:rsidRPr="004B599D" w:rsidRDefault="00ED6B85" w:rsidP="00ED6B85">
            <w:pPr>
              <w:pStyle w:val="Paragraf"/>
            </w:pPr>
          </w:p>
        </w:tc>
      </w:tr>
      <w:tr w:rsidR="00ED6B85" w:rsidRPr="004B599D" w14:paraId="1314B14C" w14:textId="77777777" w:rsidTr="00761B39">
        <w:trPr>
          <w:trHeight w:val="310"/>
        </w:trPr>
        <w:tc>
          <w:tcPr>
            <w:tcW w:w="4106" w:type="dxa"/>
          </w:tcPr>
          <w:p w14:paraId="6B7AE764" w14:textId="5CC8C936" w:rsidR="00ED6B85" w:rsidRPr="004B599D" w:rsidRDefault="00270AB6" w:rsidP="00C44B09">
            <w:pPr>
              <w:pStyle w:val="Heading5"/>
            </w:pPr>
            <w:bookmarkStart w:id="232" w:name="_Toc482526253"/>
            <w:bookmarkStart w:id="233" w:name="_Toc482534171"/>
            <w:bookmarkStart w:id="234" w:name="_Toc495164118"/>
            <w:bookmarkStart w:id="235" w:name="_Toc7515009"/>
            <w:bookmarkStart w:id="236" w:name="_Toc22463743"/>
            <w:r w:rsidRPr="004B599D">
              <w:t>§10</w:t>
            </w:r>
            <w:r w:rsidR="00C44B09" w:rsidRPr="004B599D">
              <w:t>:</w:t>
            </w:r>
            <w:r w:rsidR="003E5531">
              <w:t>5</w:t>
            </w:r>
            <w:r w:rsidR="00C44B09" w:rsidRPr="004B599D">
              <w:t xml:space="preserve"> Medaljfond</w:t>
            </w:r>
            <w:bookmarkEnd w:id="232"/>
            <w:bookmarkEnd w:id="233"/>
            <w:bookmarkEnd w:id="234"/>
            <w:bookmarkEnd w:id="235"/>
            <w:bookmarkEnd w:id="236"/>
          </w:p>
        </w:tc>
        <w:tc>
          <w:tcPr>
            <w:tcW w:w="4950" w:type="dxa"/>
          </w:tcPr>
          <w:p w14:paraId="650BDC70" w14:textId="77777777" w:rsidR="00ED6B85" w:rsidRPr="004B599D" w:rsidRDefault="00ED6B85" w:rsidP="00ED6B85">
            <w:pPr>
              <w:pStyle w:val="Paragraf"/>
            </w:pPr>
          </w:p>
        </w:tc>
      </w:tr>
      <w:tr w:rsidR="00ED6B85" w:rsidRPr="004B599D" w14:paraId="1042BC11" w14:textId="77777777" w:rsidTr="00761B39">
        <w:trPr>
          <w:trHeight w:val="310"/>
        </w:trPr>
        <w:tc>
          <w:tcPr>
            <w:tcW w:w="4106" w:type="dxa"/>
          </w:tcPr>
          <w:p w14:paraId="11BAD479" w14:textId="77777777" w:rsidR="00ED6B85" w:rsidRPr="004B599D" w:rsidRDefault="00ED6B85" w:rsidP="00ED6B85">
            <w:pPr>
              <w:pStyle w:val="Paragraf"/>
            </w:pPr>
          </w:p>
        </w:tc>
        <w:tc>
          <w:tcPr>
            <w:tcW w:w="4950" w:type="dxa"/>
          </w:tcPr>
          <w:p w14:paraId="4775E0ED" w14:textId="11AB088D" w:rsidR="00ED6B85" w:rsidRPr="004B599D" w:rsidRDefault="00C44B09" w:rsidP="00B71603">
            <w:pPr>
              <w:pStyle w:val="Paragraf"/>
            </w:pPr>
            <w:r w:rsidRPr="004B599D">
              <w:t xml:space="preserve">Medaljfonden inrättades våren 2015. Syftet med fonden är att fördela medaljkostnader över alla verksamhetsår, då beställningar sällan görs varje år. Medel ur denna fond tas när medaljer behöver beställas och tas på beslut av Styrelsen eller Sektionsmöte. </w:t>
            </w:r>
            <w:r w:rsidR="000F47C5">
              <w:t>Sektionen ska avsätta minst 1 500 kr varje år till denna fond. Om saldot på Sektionens bankkonto under verksamhetsårets någon dag är mindre än en tredjedel av omsättningen från föregående år bör ytterligare avsättningar hållas låga. Om ett Sektionsmöte så beslutar kan kapital avsättas till fonden från Sektionens allmänna eget kapital. Sektionsmötet kan även besluta att lyfta kapital från fonden till Sektionens allmänna eget kapital.</w:t>
            </w:r>
          </w:p>
        </w:tc>
      </w:tr>
      <w:tr w:rsidR="00ED6B85" w:rsidRPr="004B599D" w14:paraId="6196117B" w14:textId="77777777" w:rsidTr="00761B39">
        <w:trPr>
          <w:trHeight w:val="310"/>
        </w:trPr>
        <w:tc>
          <w:tcPr>
            <w:tcW w:w="4106" w:type="dxa"/>
          </w:tcPr>
          <w:p w14:paraId="52907417" w14:textId="77777777" w:rsidR="00ED6B85" w:rsidRPr="004B599D" w:rsidRDefault="00ED6B85" w:rsidP="00C44B09">
            <w:pPr>
              <w:pStyle w:val="Heading5"/>
            </w:pPr>
          </w:p>
        </w:tc>
        <w:tc>
          <w:tcPr>
            <w:tcW w:w="4950" w:type="dxa"/>
          </w:tcPr>
          <w:p w14:paraId="0AC27884" w14:textId="77777777" w:rsidR="00ED6B85" w:rsidRPr="004B599D" w:rsidRDefault="00ED6B85" w:rsidP="00ED6B85">
            <w:pPr>
              <w:pStyle w:val="Paragraf"/>
            </w:pPr>
          </w:p>
        </w:tc>
      </w:tr>
      <w:tr w:rsidR="00ED6B85" w:rsidRPr="004B599D" w14:paraId="327C0E8D" w14:textId="77777777" w:rsidTr="00761B39">
        <w:trPr>
          <w:trHeight w:val="310"/>
        </w:trPr>
        <w:tc>
          <w:tcPr>
            <w:tcW w:w="4106" w:type="dxa"/>
          </w:tcPr>
          <w:p w14:paraId="75D7EEED" w14:textId="1F2DE2C4" w:rsidR="00ED6B85" w:rsidRPr="004B599D" w:rsidRDefault="00270AB6" w:rsidP="00C44B09">
            <w:pPr>
              <w:pStyle w:val="Heading5"/>
            </w:pPr>
            <w:bookmarkStart w:id="237" w:name="_Toc482526254"/>
            <w:bookmarkStart w:id="238" w:name="_Toc482534172"/>
            <w:bookmarkStart w:id="239" w:name="_Toc495164119"/>
            <w:bookmarkStart w:id="240" w:name="_Toc7515010"/>
            <w:bookmarkStart w:id="241" w:name="_Toc22463744"/>
            <w:r w:rsidRPr="004B599D">
              <w:t>§10</w:t>
            </w:r>
            <w:r w:rsidR="00C44B09" w:rsidRPr="004B599D">
              <w:t>:</w:t>
            </w:r>
            <w:r w:rsidR="003E5531">
              <w:t>6</w:t>
            </w:r>
            <w:r w:rsidR="00C44B09" w:rsidRPr="004B599D">
              <w:t xml:space="preserve"> Projektfond</w:t>
            </w:r>
            <w:bookmarkEnd w:id="237"/>
            <w:bookmarkEnd w:id="238"/>
            <w:bookmarkEnd w:id="239"/>
            <w:bookmarkEnd w:id="240"/>
            <w:bookmarkEnd w:id="241"/>
          </w:p>
        </w:tc>
        <w:tc>
          <w:tcPr>
            <w:tcW w:w="4950" w:type="dxa"/>
          </w:tcPr>
          <w:p w14:paraId="77F5F9C6" w14:textId="77777777" w:rsidR="00ED6B85" w:rsidRPr="004B599D" w:rsidRDefault="00ED6B85" w:rsidP="00ED6B85">
            <w:pPr>
              <w:pStyle w:val="Paragraf"/>
            </w:pPr>
          </w:p>
        </w:tc>
      </w:tr>
      <w:tr w:rsidR="00ED6B85" w:rsidRPr="004B599D" w14:paraId="65DE7446" w14:textId="77777777" w:rsidTr="00761B39">
        <w:trPr>
          <w:trHeight w:val="310"/>
        </w:trPr>
        <w:tc>
          <w:tcPr>
            <w:tcW w:w="4106" w:type="dxa"/>
          </w:tcPr>
          <w:p w14:paraId="7331126D" w14:textId="77777777" w:rsidR="00ED6B85" w:rsidRPr="004B599D" w:rsidRDefault="00ED6B85" w:rsidP="00ED6B85">
            <w:pPr>
              <w:pStyle w:val="Paragraf"/>
            </w:pPr>
          </w:p>
        </w:tc>
        <w:tc>
          <w:tcPr>
            <w:tcW w:w="4950" w:type="dxa"/>
          </w:tcPr>
          <w:p w14:paraId="3C9CC92C" w14:textId="12325E1E" w:rsidR="00ED6B85" w:rsidRPr="004B599D" w:rsidRDefault="00C44B09" w:rsidP="00B71603">
            <w:pPr>
              <w:pStyle w:val="Paragraf"/>
            </w:pPr>
            <w:r w:rsidRPr="004B599D">
              <w:t xml:space="preserve">Projektfonden inrättades våren 2016 i samband med att Policyn för Projektfunktionärer antogs. Syftet med fonden är att projekten ska ha möjlighet att äska pengar. </w:t>
            </w:r>
            <w:r w:rsidR="006D4B46">
              <w:t xml:space="preserve">Sektionen ska avsätta minst 2 000 kr varje år till denna fond. </w:t>
            </w:r>
            <w:r w:rsidRPr="004B599D">
              <w:t xml:space="preserve">Avsättning till fondens </w:t>
            </w:r>
            <w:r w:rsidR="006D4B46">
              <w:t xml:space="preserve">behöver ej göras de år </w:t>
            </w:r>
            <w:r w:rsidRPr="004B599D">
              <w:t>Sektionen går med förlust.</w:t>
            </w:r>
            <w:r w:rsidR="00B71603">
              <w:t xml:space="preserve"> </w:t>
            </w:r>
            <w:r w:rsidR="0046472F">
              <w:t xml:space="preserve">Om saldot på Sektionens bankkonto under verksamhetsårets någon dag är mindre än en tredjedel av omsättningen från föregående år bör ytterligare avsättningar hållas låga. </w:t>
            </w:r>
            <w:r w:rsidR="00B71603">
              <w:t>Pengar kan äskas från fonden vid ett Styrelsemöte eller Sektionsmöte.</w:t>
            </w:r>
            <w:r w:rsidR="0046472F">
              <w:t xml:space="preserve"> </w:t>
            </w:r>
            <w:r w:rsidR="00BE75A7">
              <w:t>Om ett Sektionsmöte så beslutar kan kapital avsättas till fonden från Sektionens allmänna eget kapital. Sektionsmötet kan även besluta att lyfta kapital från fonden till Sektionens allmänna eget kapita</w:t>
            </w:r>
          </w:p>
        </w:tc>
      </w:tr>
      <w:tr w:rsidR="009471F8" w:rsidRPr="004B599D" w14:paraId="764C9077" w14:textId="77777777" w:rsidTr="003E5531">
        <w:trPr>
          <w:trHeight w:val="310"/>
        </w:trPr>
        <w:tc>
          <w:tcPr>
            <w:tcW w:w="4106" w:type="dxa"/>
          </w:tcPr>
          <w:p w14:paraId="7FCFC7D9" w14:textId="77777777" w:rsidR="009471F8" w:rsidRPr="004B599D" w:rsidRDefault="009471F8" w:rsidP="003E5531">
            <w:pPr>
              <w:pStyle w:val="Paragraf"/>
            </w:pPr>
          </w:p>
        </w:tc>
        <w:tc>
          <w:tcPr>
            <w:tcW w:w="4950" w:type="dxa"/>
          </w:tcPr>
          <w:p w14:paraId="6D9C480A" w14:textId="77777777" w:rsidR="009471F8" w:rsidRDefault="009471F8" w:rsidP="003E5531">
            <w:pPr>
              <w:pStyle w:val="Paragraf"/>
            </w:pPr>
          </w:p>
          <w:p w14:paraId="6132D61A" w14:textId="1850C4D8" w:rsidR="005E4A66" w:rsidRPr="004B599D" w:rsidRDefault="005E4A66" w:rsidP="003E5531">
            <w:pPr>
              <w:pStyle w:val="Paragraf"/>
            </w:pPr>
          </w:p>
        </w:tc>
      </w:tr>
      <w:tr w:rsidR="009471F8" w:rsidRPr="004B599D" w14:paraId="630DA9C0" w14:textId="77777777" w:rsidTr="003E5531">
        <w:trPr>
          <w:trHeight w:val="310"/>
        </w:trPr>
        <w:tc>
          <w:tcPr>
            <w:tcW w:w="4106" w:type="dxa"/>
          </w:tcPr>
          <w:p w14:paraId="724F0A15" w14:textId="4ED4AE43" w:rsidR="009471F8" w:rsidRPr="004B599D" w:rsidRDefault="009471F8" w:rsidP="009471F8">
            <w:pPr>
              <w:pStyle w:val="Heading5"/>
            </w:pPr>
            <w:bookmarkStart w:id="242" w:name="_Toc7515011"/>
            <w:bookmarkStart w:id="243" w:name="_Toc22463745"/>
            <w:r>
              <w:t>§10:</w:t>
            </w:r>
            <w:r w:rsidR="003E5531">
              <w:t>7</w:t>
            </w:r>
            <w:r>
              <w:t xml:space="preserve"> Resestipendiefond</w:t>
            </w:r>
            <w:bookmarkEnd w:id="242"/>
            <w:bookmarkEnd w:id="243"/>
          </w:p>
        </w:tc>
        <w:tc>
          <w:tcPr>
            <w:tcW w:w="4950" w:type="dxa"/>
          </w:tcPr>
          <w:p w14:paraId="5D42B459" w14:textId="77777777" w:rsidR="009471F8" w:rsidRPr="004B599D" w:rsidRDefault="009471F8" w:rsidP="003E5531">
            <w:pPr>
              <w:pStyle w:val="Paragraf"/>
            </w:pPr>
          </w:p>
        </w:tc>
      </w:tr>
      <w:tr w:rsidR="009471F8" w:rsidRPr="004B599D" w14:paraId="09D7C377" w14:textId="77777777" w:rsidTr="00761B39">
        <w:trPr>
          <w:trHeight w:val="310"/>
        </w:trPr>
        <w:tc>
          <w:tcPr>
            <w:tcW w:w="4106" w:type="dxa"/>
          </w:tcPr>
          <w:p w14:paraId="722104FE" w14:textId="77777777" w:rsidR="009471F8" w:rsidRPr="004B599D" w:rsidRDefault="009471F8" w:rsidP="00ED6B85">
            <w:pPr>
              <w:pStyle w:val="Paragraf"/>
            </w:pPr>
          </w:p>
        </w:tc>
        <w:tc>
          <w:tcPr>
            <w:tcW w:w="4950" w:type="dxa"/>
          </w:tcPr>
          <w:p w14:paraId="77C98A9E" w14:textId="7FFF2988" w:rsidR="009471F8" w:rsidRPr="004B599D" w:rsidRDefault="009471F8" w:rsidP="009471F8">
            <w:pPr>
              <w:pStyle w:val="Paragraf"/>
            </w:pPr>
            <w:r w:rsidRPr="00DF7DAE">
              <w:t>Resestipendie</w:t>
            </w:r>
            <w:r>
              <w:t>fonden</w:t>
            </w:r>
            <w:r w:rsidRPr="00DF7DAE">
              <w:t xml:space="preserve"> upprättades 2018 tack vare en </w:t>
            </w:r>
            <w:r>
              <w:t xml:space="preserve">anonym </w:t>
            </w:r>
            <w:r w:rsidRPr="00DF7DAE">
              <w:t xml:space="preserve">donation. </w:t>
            </w:r>
            <w:r>
              <w:t>Fondens</w:t>
            </w:r>
            <w:r w:rsidRPr="00DF7DAE">
              <w:t xml:space="preserve"> syfte är att möjliggöra för sektionsaktiva att delta i resor till t</w:t>
            </w:r>
            <w:r>
              <w:t>.</w:t>
            </w:r>
            <w:r w:rsidRPr="00DF7DAE">
              <w:t>ex</w:t>
            </w:r>
            <w:r>
              <w:t>.</w:t>
            </w:r>
            <w:r w:rsidRPr="00DF7DAE">
              <w:t xml:space="preserve"> NKK och </w:t>
            </w:r>
            <w:r>
              <w:t>BTD</w:t>
            </w:r>
            <w:r w:rsidRPr="00DF7DAE">
              <w:t xml:space="preserve"> men även andra resor och studiebesök som främjar kontakten mellan </w:t>
            </w:r>
            <w:r>
              <w:t>S</w:t>
            </w:r>
            <w:r w:rsidRPr="00DF7DAE">
              <w:t xml:space="preserve">ektion och andra </w:t>
            </w:r>
            <w:r>
              <w:t>studentföreningar</w:t>
            </w:r>
            <w:r w:rsidRPr="00DF7DAE">
              <w:t xml:space="preserve">. </w:t>
            </w:r>
            <w:r>
              <w:t>Fonden</w:t>
            </w:r>
            <w:r w:rsidRPr="00DF7DAE">
              <w:t xml:space="preserve"> får användas efter beslut av Sektionsmötet eller Styrelsemötet. </w:t>
            </w:r>
            <w:r w:rsidRPr="00097E0C">
              <w:t>Om ett Sektionsmöte så beslutar kan kapital avsättas till fonden från Sektionens</w:t>
            </w:r>
            <w:r w:rsidR="00BE75A7">
              <w:t xml:space="preserve"> allmänna eget kapital</w:t>
            </w:r>
            <w:r w:rsidRPr="00097E0C">
              <w:t xml:space="preserve">, Sektionsmötet kan även besluta att lyfta kapital från fonden till Sektionens </w:t>
            </w:r>
            <w:r w:rsidR="00BE75A7">
              <w:t>allmänna eget kapital</w:t>
            </w:r>
            <w:r w:rsidRPr="00097E0C">
              <w:t>.</w:t>
            </w:r>
          </w:p>
        </w:tc>
      </w:tr>
      <w:tr w:rsidR="009471F8" w:rsidRPr="004B599D" w14:paraId="5BC2DF2C" w14:textId="77777777" w:rsidTr="00761B39">
        <w:trPr>
          <w:trHeight w:val="310"/>
        </w:trPr>
        <w:tc>
          <w:tcPr>
            <w:tcW w:w="4106" w:type="dxa"/>
          </w:tcPr>
          <w:p w14:paraId="431D862F" w14:textId="77777777" w:rsidR="009471F8" w:rsidRPr="004B599D" w:rsidRDefault="009471F8" w:rsidP="00ED6B85">
            <w:pPr>
              <w:pStyle w:val="Paragraf"/>
            </w:pPr>
          </w:p>
        </w:tc>
        <w:tc>
          <w:tcPr>
            <w:tcW w:w="4950" w:type="dxa"/>
          </w:tcPr>
          <w:p w14:paraId="5EB18832" w14:textId="77777777" w:rsidR="009471F8" w:rsidRPr="00DF7DAE" w:rsidRDefault="009471F8" w:rsidP="009471F8">
            <w:pPr>
              <w:pStyle w:val="Paragraf"/>
            </w:pPr>
          </w:p>
        </w:tc>
      </w:tr>
    </w:tbl>
    <w:p w14:paraId="65F63070" w14:textId="77777777" w:rsidR="00AF33BA" w:rsidRDefault="00AF33BA" w:rsidP="008A0F71">
      <w:pPr>
        <w:pStyle w:val="Heading1"/>
        <w:jc w:val="center"/>
      </w:pPr>
    </w:p>
    <w:p w14:paraId="7C058731" w14:textId="77777777" w:rsidR="00AF33BA" w:rsidRDefault="00AF33BA">
      <w:pPr>
        <w:rPr>
          <w:rFonts w:eastAsiaTheme="majorEastAsia" w:cstheme="majorBidi"/>
          <w:b/>
          <w:color w:val="000000" w:themeColor="text1"/>
          <w:sz w:val="40"/>
          <w:szCs w:val="32"/>
        </w:rPr>
      </w:pPr>
      <w:r>
        <w:br w:type="page"/>
      </w:r>
    </w:p>
    <w:p w14:paraId="1C2457EB" w14:textId="30AD1B85" w:rsidR="008A0F71" w:rsidRPr="004B599D" w:rsidRDefault="008A0F71" w:rsidP="008A0F71">
      <w:pPr>
        <w:pStyle w:val="Heading1"/>
        <w:jc w:val="center"/>
      </w:pPr>
      <w:bookmarkStart w:id="244" w:name="_Toc22463746"/>
      <w:r w:rsidRPr="004B599D">
        <w:lastRenderedPageBreak/>
        <w:t>Kapitel 1</w:t>
      </w:r>
      <w:r w:rsidR="00E53C6F" w:rsidRPr="004B599D">
        <w:t>1</w:t>
      </w:r>
      <w:bookmarkEnd w:id="244"/>
    </w:p>
    <w:p w14:paraId="394D9C2D" w14:textId="1A52010F" w:rsidR="008A0F71" w:rsidRPr="004B599D" w:rsidRDefault="008A0F71" w:rsidP="008A0F71">
      <w:pPr>
        <w:pStyle w:val="Heading2"/>
      </w:pPr>
      <w:bookmarkStart w:id="245" w:name="_Toc482526256"/>
      <w:bookmarkStart w:id="246" w:name="_Toc482534174"/>
      <w:bookmarkStart w:id="247" w:name="_Toc495164121"/>
      <w:bookmarkStart w:id="248" w:name="_Toc7515013"/>
      <w:bookmarkStart w:id="249" w:name="_Toc22463747"/>
      <w:r w:rsidRPr="004B599D">
        <w:t>Förteckning över Hedersmedlemmar</w:t>
      </w:r>
      <w:bookmarkEnd w:id="245"/>
      <w:bookmarkEnd w:id="246"/>
      <w:bookmarkEnd w:id="247"/>
      <w:bookmarkEnd w:id="248"/>
      <w:bookmarkEnd w:id="249"/>
    </w:p>
    <w:p w14:paraId="635689AB" w14:textId="18A620F6" w:rsidR="008A0F71" w:rsidRPr="004B599D" w:rsidRDefault="008A0F71" w:rsidP="008A0F71"/>
    <w:p w14:paraId="384B3E68" w14:textId="269663B6" w:rsidR="008A0F71" w:rsidRPr="004B599D" w:rsidRDefault="00E53C6F" w:rsidP="008A0F71">
      <w:pPr>
        <w:pStyle w:val="Heading5"/>
      </w:pPr>
      <w:bookmarkStart w:id="250" w:name="_Toc482526257"/>
      <w:bookmarkStart w:id="251" w:name="_Toc482534175"/>
      <w:bookmarkStart w:id="252" w:name="_Toc495164122"/>
      <w:bookmarkStart w:id="253" w:name="_Toc7515014"/>
      <w:bookmarkStart w:id="254" w:name="_Toc22463748"/>
      <w:r w:rsidRPr="004B599D">
        <w:t>§11</w:t>
      </w:r>
      <w:r w:rsidR="008A0F71" w:rsidRPr="004B599D">
        <w:t>:1 Sektionens Hedersmedlemmar</w:t>
      </w:r>
      <w:bookmarkEnd w:id="250"/>
      <w:bookmarkEnd w:id="251"/>
      <w:bookmarkEnd w:id="252"/>
      <w:bookmarkEnd w:id="253"/>
      <w:bookmarkEnd w:id="254"/>
    </w:p>
    <w:p w14:paraId="700CB245" w14:textId="77777777" w:rsidR="008A0F71" w:rsidRPr="004B599D" w:rsidRDefault="008A0F71" w:rsidP="008A0F71"/>
    <w:p w14:paraId="09EC5AD6" w14:textId="77777777" w:rsidR="008A0F71" w:rsidRPr="004B599D" w:rsidRDefault="008A0F71" w:rsidP="0072391C">
      <w:pPr>
        <w:pStyle w:val="Paragraf"/>
      </w:pPr>
      <w:r w:rsidRPr="004B599D">
        <w:t>Nuvarande hedersmedlemmar är:</w:t>
      </w:r>
    </w:p>
    <w:p w14:paraId="4B6584EE" w14:textId="77777777" w:rsidR="008A0F71" w:rsidRPr="004B599D" w:rsidRDefault="008A0F71" w:rsidP="0072391C">
      <w:pPr>
        <w:pStyle w:val="Paragraf"/>
      </w:pPr>
    </w:p>
    <w:p w14:paraId="10A9795A" w14:textId="77777777" w:rsidR="008A0F71" w:rsidRPr="004B599D" w:rsidRDefault="008A0F71" w:rsidP="0072391C">
      <w:pPr>
        <w:pStyle w:val="Paragraf"/>
        <w:rPr>
          <w:sz w:val="22"/>
          <w:szCs w:val="22"/>
        </w:rPr>
      </w:pPr>
      <w:r w:rsidRPr="004B599D">
        <w:rPr>
          <w:b/>
          <w:sz w:val="22"/>
          <w:szCs w:val="22"/>
        </w:rPr>
        <w:t>Börje Wickberg</w:t>
      </w:r>
      <w:r w:rsidRPr="004B599D">
        <w:rPr>
          <w:sz w:val="22"/>
          <w:szCs w:val="22"/>
        </w:rPr>
        <w:t xml:space="preserve">, </w:t>
      </w:r>
      <w:r w:rsidRPr="004B599D">
        <w:rPr>
          <w:rFonts w:eastAsiaTheme="minorHAnsi"/>
          <w:sz w:val="22"/>
          <w:szCs w:val="22"/>
        </w:rPr>
        <w:t xml:space="preserve">utsedd torsdagen den 28 april 1985 med motiveringen: </w:t>
      </w:r>
    </w:p>
    <w:p w14:paraId="50A131D5" w14:textId="77777777" w:rsidR="008A0F71" w:rsidRPr="004B599D" w:rsidRDefault="008A0F71" w:rsidP="0072391C">
      <w:pPr>
        <w:pStyle w:val="Paragraf"/>
      </w:pPr>
      <w:r w:rsidRPr="004B599D">
        <w:t xml:space="preserve">”Börje Wickberg utnämnes av vårterminsmötet till hedersmedlem i K-sektionen inom TLTH därför att ingen har på samma sätt spridit K-sektionens anda utanför Kemicentrums väggar. Under sin tid som TLTH:s inspektor arbetade han oförväget för alla sektioners bästa, men som kemist i själen riktade hans arbete alltid en speciell strålglans mot Kemisektionen. Dessutom försitter Börje Wickberg aldrig ett tillfälle att med sin spontanitet, kreativitet och sitt positiva lynne bidra till sektionens verksamhet.” </w:t>
      </w:r>
    </w:p>
    <w:p w14:paraId="5301A4CD" w14:textId="77777777" w:rsidR="008A0F71" w:rsidRPr="004B599D" w:rsidRDefault="008A0F71" w:rsidP="0072391C">
      <w:pPr>
        <w:pStyle w:val="Paragraf"/>
      </w:pPr>
    </w:p>
    <w:p w14:paraId="011C1FF2" w14:textId="77777777" w:rsidR="008A0F71" w:rsidRPr="004B599D" w:rsidRDefault="008A0F71" w:rsidP="0072391C">
      <w:pPr>
        <w:pStyle w:val="Paragraf"/>
      </w:pPr>
      <w:r w:rsidRPr="004B599D">
        <w:rPr>
          <w:b/>
          <w:sz w:val="22"/>
        </w:rPr>
        <w:t>Inga-Britt Peetre</w:t>
      </w:r>
      <w:r w:rsidRPr="004B599D">
        <w:rPr>
          <w:sz w:val="22"/>
        </w:rPr>
        <w:t xml:space="preserve">, utsedd torsdagen den 28 april 1985 med motiveringen: </w:t>
      </w:r>
    </w:p>
    <w:p w14:paraId="2F0247BA" w14:textId="77777777" w:rsidR="008A0F71" w:rsidRPr="004B599D" w:rsidRDefault="008A0F71" w:rsidP="0072391C">
      <w:pPr>
        <w:pStyle w:val="Paragraf"/>
      </w:pPr>
      <w:r w:rsidRPr="004B599D">
        <w:t>”Inga-Britt Peetre utnämnes av vårterminsmötet till hedersmedlem i Kemisektionen inom TLTH därför att hon som sektionens första inspektor under fyra år arbetade med ett och samma mål för ögonen, K-sektionens bästa. Inga-Britt Peetre besitter de egenskaper som skapar en inspektor utöver det vaniga, nämligen arbetsglädje, entusiasm och en enastående förmåga att bygga broar mellan lärare och elever.”</w:t>
      </w:r>
    </w:p>
    <w:p w14:paraId="058688FC" w14:textId="77777777" w:rsidR="008A0F71" w:rsidRPr="004B599D" w:rsidRDefault="008A0F71" w:rsidP="0072391C">
      <w:pPr>
        <w:pStyle w:val="Paragraf"/>
      </w:pPr>
      <w:r w:rsidRPr="004B599D">
        <w:t xml:space="preserve"> </w:t>
      </w:r>
    </w:p>
    <w:p w14:paraId="1541E56F" w14:textId="77777777" w:rsidR="008A0F71" w:rsidRPr="004B599D" w:rsidRDefault="008A0F71" w:rsidP="0072391C">
      <w:pPr>
        <w:pStyle w:val="Paragraf"/>
        <w:rPr>
          <w:sz w:val="22"/>
        </w:rPr>
      </w:pPr>
      <w:r w:rsidRPr="004B599D">
        <w:rPr>
          <w:b/>
          <w:sz w:val="22"/>
        </w:rPr>
        <w:t>Åke Jernqvist</w:t>
      </w:r>
      <w:r w:rsidRPr="004B599D">
        <w:rPr>
          <w:sz w:val="22"/>
        </w:rPr>
        <w:t xml:space="preserve">, utsedd torsdagen den 29 mars 1990 med motiveringen: </w:t>
      </w:r>
    </w:p>
    <w:p w14:paraId="1C0B7FCC" w14:textId="77777777" w:rsidR="008A0F71" w:rsidRPr="004B599D" w:rsidRDefault="008A0F71" w:rsidP="0072391C">
      <w:pPr>
        <w:pStyle w:val="Paragraf"/>
      </w:pPr>
      <w:r w:rsidRPr="004B599D">
        <w:t>”Ingen har som Åke, varken före eller efter sin tid som inspektor, förstått oss teknologer och genom sin plats i Kemicentrums styrelse fungerat som medlare mellan teknologer och övriga personer verkande inom Kemicentrums väggar. Åke har även alltsedan K-sektionens grundande med sin stora initiativrikedom oförväget verkat för att utveckla vår utbildning.”</w:t>
      </w:r>
    </w:p>
    <w:p w14:paraId="0032743E" w14:textId="77777777" w:rsidR="008A0F71" w:rsidRPr="004B599D" w:rsidRDefault="008A0F71" w:rsidP="0072391C">
      <w:pPr>
        <w:pStyle w:val="Paragraf"/>
        <w:rPr>
          <w:sz w:val="22"/>
        </w:rPr>
      </w:pPr>
      <w:r w:rsidRPr="004B599D">
        <w:rPr>
          <w:sz w:val="22"/>
        </w:rPr>
        <w:t xml:space="preserve"> </w:t>
      </w:r>
    </w:p>
    <w:p w14:paraId="2AA2100E" w14:textId="77777777" w:rsidR="008A0F71" w:rsidRPr="004B599D" w:rsidRDefault="008A0F71" w:rsidP="0072391C">
      <w:pPr>
        <w:pStyle w:val="Paragraf"/>
        <w:rPr>
          <w:sz w:val="22"/>
        </w:rPr>
      </w:pPr>
      <w:r w:rsidRPr="004B599D">
        <w:rPr>
          <w:b/>
          <w:sz w:val="22"/>
        </w:rPr>
        <w:t>Sten Nordberg</w:t>
      </w:r>
      <w:r w:rsidRPr="004B599D">
        <w:rPr>
          <w:sz w:val="22"/>
        </w:rPr>
        <w:t xml:space="preserve">, utsedd torsdagen den 29 mars 1990 med motiveringen: </w:t>
      </w:r>
    </w:p>
    <w:p w14:paraId="264EBAA6" w14:textId="77777777" w:rsidR="008A0F71" w:rsidRPr="004B599D" w:rsidRDefault="008A0F71" w:rsidP="0072391C">
      <w:pPr>
        <w:pStyle w:val="Paragraf"/>
      </w:pPr>
      <w:r w:rsidRPr="004B599D">
        <w:t xml:space="preserve">”Sten har som representant för näringslivet i linjenämnden med sin pondus verkat för att stötta, förfina och förverkliga teknologidéer. Stens teknologpositiva anda har bland annat visat sig vid omklassificeringen till 180 poäng och i det att han utgör en ideal katalysator för studiebesök och examensarbeten.” </w:t>
      </w:r>
    </w:p>
    <w:p w14:paraId="355B3C72" w14:textId="77777777" w:rsidR="008A0F71" w:rsidRPr="004B599D" w:rsidRDefault="008A0F71" w:rsidP="0072391C">
      <w:pPr>
        <w:pStyle w:val="Paragraf"/>
      </w:pPr>
    </w:p>
    <w:p w14:paraId="082AC436" w14:textId="77777777" w:rsidR="008A0F71" w:rsidRPr="004B599D" w:rsidRDefault="008A0F71" w:rsidP="0072391C">
      <w:pPr>
        <w:pStyle w:val="Paragraf"/>
        <w:rPr>
          <w:sz w:val="22"/>
        </w:rPr>
      </w:pPr>
      <w:r w:rsidRPr="004B599D">
        <w:rPr>
          <w:b/>
          <w:sz w:val="22"/>
        </w:rPr>
        <w:t>Göran Wihlborg</w:t>
      </w:r>
      <w:r w:rsidRPr="004B599D">
        <w:rPr>
          <w:sz w:val="22"/>
        </w:rPr>
        <w:t xml:space="preserve">, utsedd onsdagen den 8 april 1992 med motiveringen: </w:t>
      </w:r>
    </w:p>
    <w:p w14:paraId="6BB5FED4" w14:textId="77777777" w:rsidR="008A0F71" w:rsidRPr="004B599D" w:rsidRDefault="008A0F71" w:rsidP="0072391C">
      <w:pPr>
        <w:pStyle w:val="Paragraf"/>
      </w:pPr>
      <w:r w:rsidRPr="004B599D">
        <w:t>”Ur sitt inre har Göran Wihlborg frilagt ett element av K-anda som inte står någon K-teknolog efter. Han har med inlevelse hjälpt fyra styrelser att få saker ur händerna på ett konstruktivt sätt. Göran har i ett flertal nämnder, så som inspektor men inte minst som lärare, arbetat på ett elegant sätt för K-teknologernas bästa. Även industrin har fått möta hans betvingande övertalningsförmåga och bland annat Perstorp har skänkt oss två golv.”</w:t>
      </w:r>
    </w:p>
    <w:p w14:paraId="3FFDFDD8" w14:textId="77777777" w:rsidR="008A0F71" w:rsidRPr="004B599D" w:rsidRDefault="008A0F71" w:rsidP="0072391C">
      <w:pPr>
        <w:pStyle w:val="Paragraf"/>
      </w:pPr>
      <w:r w:rsidRPr="004B599D">
        <w:t xml:space="preserve"> </w:t>
      </w:r>
    </w:p>
    <w:p w14:paraId="0E001C37" w14:textId="77777777" w:rsidR="008A0F71" w:rsidRPr="004B599D" w:rsidRDefault="008A0F71" w:rsidP="0072391C">
      <w:pPr>
        <w:pStyle w:val="Paragraf"/>
        <w:rPr>
          <w:sz w:val="22"/>
        </w:rPr>
      </w:pPr>
      <w:r w:rsidRPr="004B599D">
        <w:rPr>
          <w:b/>
          <w:sz w:val="22"/>
        </w:rPr>
        <w:t>Anna Carlqvist</w:t>
      </w:r>
      <w:r w:rsidRPr="004B599D">
        <w:rPr>
          <w:sz w:val="22"/>
        </w:rPr>
        <w:t xml:space="preserve">, utsedd torsdagen den 25 november 1993 med motiveringen: </w:t>
      </w:r>
    </w:p>
    <w:p w14:paraId="35472E2B" w14:textId="77777777" w:rsidR="008A0F71" w:rsidRDefault="008A0F71" w:rsidP="0072391C">
      <w:pPr>
        <w:pStyle w:val="Paragraf"/>
      </w:pPr>
      <w:r w:rsidRPr="004B599D">
        <w:t xml:space="preserve">”Anna har under åren visat ett aldrig sinande engagemang och intresse för kemiteknologernas välbefinnande. Ingen har som hon med handlingskraft och livsglädje försvarat studenten och stöttat K-sektionen i såväl stort som smått.” </w:t>
      </w:r>
      <w:r w:rsidRPr="004B599D">
        <w:br/>
      </w:r>
    </w:p>
    <w:p w14:paraId="19D8B182" w14:textId="77777777" w:rsidR="00761B39" w:rsidRDefault="00761B39" w:rsidP="0072391C">
      <w:pPr>
        <w:pStyle w:val="Paragraf"/>
      </w:pPr>
    </w:p>
    <w:p w14:paraId="31E08FFA" w14:textId="77777777" w:rsidR="00761B39" w:rsidRDefault="00761B39" w:rsidP="0072391C">
      <w:pPr>
        <w:pStyle w:val="Paragraf"/>
      </w:pPr>
    </w:p>
    <w:p w14:paraId="0F00489C" w14:textId="77777777" w:rsidR="00761B39" w:rsidRDefault="00761B39" w:rsidP="0072391C">
      <w:pPr>
        <w:pStyle w:val="Paragraf"/>
      </w:pPr>
    </w:p>
    <w:p w14:paraId="18EE3389" w14:textId="77777777" w:rsidR="00761B39" w:rsidRPr="004B599D" w:rsidRDefault="00761B39" w:rsidP="0072391C">
      <w:pPr>
        <w:pStyle w:val="Paragraf"/>
      </w:pPr>
    </w:p>
    <w:p w14:paraId="06C2E657" w14:textId="77777777" w:rsidR="008A0F71" w:rsidRPr="004B599D" w:rsidRDefault="008A0F71" w:rsidP="0072391C">
      <w:pPr>
        <w:pStyle w:val="Paragraf"/>
        <w:rPr>
          <w:sz w:val="22"/>
        </w:rPr>
      </w:pPr>
      <w:r w:rsidRPr="004B599D">
        <w:rPr>
          <w:b/>
          <w:sz w:val="22"/>
        </w:rPr>
        <w:lastRenderedPageBreak/>
        <w:t>Anders Axelsson</w:t>
      </w:r>
      <w:r w:rsidRPr="004B599D">
        <w:rPr>
          <w:sz w:val="22"/>
        </w:rPr>
        <w:t xml:space="preserve">, utsedd tisdagen den 7 maj 1996 med motiveringen: </w:t>
      </w:r>
    </w:p>
    <w:p w14:paraId="7E0B4C5A" w14:textId="77777777" w:rsidR="008A0F71" w:rsidRPr="004B599D" w:rsidRDefault="008A0F71" w:rsidP="0072391C">
      <w:pPr>
        <w:pStyle w:val="Paragraf"/>
      </w:pPr>
      <w:r w:rsidRPr="004B599D">
        <w:t>”Anders Axelsson utses av sektionsmötet till hedersmedlem av K-sektionen inom TLTH då han som inspektor på ett ärligt och uppriktigt sätt engagerat sig i teknologernas sak. Han har varit en fadersgestalt för fyra årgångar av sektionsaktiva och har som lärare arbetat hårt med en undervisningsform som skall minska avståndet mellan lärare och elev, något som han redan erhållit pris för. Han har också varit drivande för det mellanstadieprojekt som skall sprida intresset för kemi och se till att kemiteknologer utbildas i Lund under en lång tid framöver.”</w:t>
      </w:r>
    </w:p>
    <w:p w14:paraId="127D141B" w14:textId="77777777" w:rsidR="008A0F71" w:rsidRPr="004B599D" w:rsidRDefault="008A0F71" w:rsidP="0072391C">
      <w:pPr>
        <w:pStyle w:val="Paragraf"/>
      </w:pPr>
      <w:r w:rsidRPr="004B599D">
        <w:t xml:space="preserve"> </w:t>
      </w:r>
    </w:p>
    <w:p w14:paraId="63790994" w14:textId="77777777" w:rsidR="008A0F71" w:rsidRPr="004B599D" w:rsidRDefault="008A0F71" w:rsidP="0072391C">
      <w:pPr>
        <w:pStyle w:val="Paragraf"/>
        <w:rPr>
          <w:sz w:val="22"/>
        </w:rPr>
      </w:pPr>
      <w:r w:rsidRPr="004B599D">
        <w:rPr>
          <w:b/>
          <w:sz w:val="22"/>
        </w:rPr>
        <w:t>Guido Zacchi</w:t>
      </w:r>
      <w:r w:rsidRPr="004B599D">
        <w:rPr>
          <w:sz w:val="22"/>
        </w:rPr>
        <w:t xml:space="preserve">, utsedd onsdagen den 28 april 2004 med motiveringen: </w:t>
      </w:r>
    </w:p>
    <w:p w14:paraId="35714E54" w14:textId="77777777" w:rsidR="008A0F71" w:rsidRPr="004B599D" w:rsidRDefault="008A0F71" w:rsidP="0072391C">
      <w:pPr>
        <w:pStyle w:val="Paragraf"/>
      </w:pPr>
      <w:r w:rsidRPr="004B599D">
        <w:t xml:space="preserve">”För sitt brinnande intresse för studenterna och för sitt stora engagemang för sektionen. Har han under sin 4 år som Inspector bevakat våra intressen på ett föredömligt sätt. Han har alltid ställt upp när studenterna behövt honom och har på ett föredömligt sätt uppvisat god musikalitet vid kårens sångarstrider.” </w:t>
      </w:r>
    </w:p>
    <w:p w14:paraId="56D6C501" w14:textId="77777777" w:rsidR="008A0F71" w:rsidRPr="004B599D" w:rsidRDefault="008A0F71" w:rsidP="0072391C">
      <w:pPr>
        <w:pStyle w:val="Paragraf"/>
      </w:pPr>
    </w:p>
    <w:p w14:paraId="0850A510" w14:textId="77777777" w:rsidR="008A0F71" w:rsidRPr="004B599D" w:rsidRDefault="008A0F71" w:rsidP="0072391C">
      <w:pPr>
        <w:pStyle w:val="Paragraf"/>
      </w:pPr>
      <w:r w:rsidRPr="004B599D">
        <w:rPr>
          <w:b/>
          <w:sz w:val="22"/>
        </w:rPr>
        <w:t>Leif Bülow</w:t>
      </w:r>
      <w:r w:rsidRPr="004B599D">
        <w:rPr>
          <w:sz w:val="22"/>
        </w:rPr>
        <w:t xml:space="preserve">, utsedd onsdagen den 26 november 2008 med motiveringen: </w:t>
      </w:r>
    </w:p>
    <w:p w14:paraId="18D9074B" w14:textId="77777777" w:rsidR="008A0F71" w:rsidRPr="004B599D" w:rsidRDefault="008A0F71" w:rsidP="0072391C">
      <w:pPr>
        <w:pStyle w:val="Paragraf"/>
      </w:pPr>
      <w:r w:rsidRPr="004B599D">
        <w:t>"Leif Bülow har under sin tid som Inspector för sektionen visat ett brinnande intresse för sektionen. Han har alltid varit där och stått på studenternas sida. Mången Nollegasque har förgyllts med bejublade framträdanden som visat prov på en spexighet och fantasifullhet av sällan skådat slag."</w:t>
      </w:r>
      <w:r w:rsidRPr="004B599D">
        <w:br/>
      </w:r>
      <w:r w:rsidRPr="004B599D">
        <w:br/>
      </w:r>
      <w:r w:rsidRPr="004B599D">
        <w:rPr>
          <w:b/>
          <w:sz w:val="22"/>
        </w:rPr>
        <w:t>Marie Wahlgren</w:t>
      </w:r>
      <w:r w:rsidRPr="004B599D">
        <w:rPr>
          <w:rFonts w:eastAsiaTheme="minorHAnsi"/>
          <w:sz w:val="22"/>
        </w:rPr>
        <w:t>, utsedd tisdagen den 15 november 2011 med motiveringen:</w:t>
      </w:r>
    </w:p>
    <w:p w14:paraId="58F98FBA" w14:textId="77777777" w:rsidR="008A0F71" w:rsidRPr="004B599D" w:rsidRDefault="008A0F71" w:rsidP="0072391C">
      <w:pPr>
        <w:pStyle w:val="Paragraf"/>
      </w:pPr>
      <w:r w:rsidRPr="004B599D">
        <w:t>"Marie har under fyra år varit den bästa Inspector man kan tänka sig. Hon har alltid funnits där för sektionen och särskilt för styrelsen, och har alltid stöttat den i allt upptänkligt. Månget långt styrelsemöte har blivit effektivare och bättre tack vare hennes synpunkter och många engagerade teknologer har under fyra år kunnat luta sig mot hennes erfarenhet och omtanke. Som programledare för K och B har Marie också oförtrutet arbetat för att göra utbildningen bättre och studenterna gladare."</w:t>
      </w:r>
    </w:p>
    <w:p w14:paraId="790BB759" w14:textId="77777777" w:rsidR="008A0F71" w:rsidRPr="004B599D" w:rsidRDefault="008A0F71" w:rsidP="0072391C">
      <w:pPr>
        <w:pStyle w:val="Paragraf"/>
      </w:pPr>
    </w:p>
    <w:p w14:paraId="5185B6EF" w14:textId="77777777" w:rsidR="008A0F71" w:rsidRPr="004B599D" w:rsidRDefault="008A0F71" w:rsidP="0072391C">
      <w:pPr>
        <w:pStyle w:val="Paragraf"/>
      </w:pPr>
      <w:r w:rsidRPr="004B599D">
        <w:rPr>
          <w:b/>
          <w:sz w:val="22"/>
        </w:rPr>
        <w:t>Karl-Erik Sahlberg</w:t>
      </w:r>
      <w:r w:rsidRPr="004B599D">
        <w:rPr>
          <w:rFonts w:eastAsiaTheme="minorHAnsi"/>
          <w:sz w:val="22"/>
        </w:rPr>
        <w:t>, utsedd onsdagen den 8 april 2015 med motiveringen:</w:t>
      </w:r>
    </w:p>
    <w:p w14:paraId="11C7D45B" w14:textId="77777777" w:rsidR="008A0F71" w:rsidRPr="004B599D" w:rsidRDefault="008A0F71" w:rsidP="0072391C">
      <w:pPr>
        <w:pStyle w:val="Paragraf"/>
      </w:pPr>
      <w:r w:rsidRPr="004B599D">
        <w:t>"Karl-Erik instiftade 2015 en fond avsedd för kemi- och bioteknikstudenter som har skrivit utomordentliga examensarbeten. Denna fond kommer att finnas tillgänglig på obestämd tid och kommer att gynna otaliga K-studenter.”</w:t>
      </w:r>
    </w:p>
    <w:p w14:paraId="3A2A5F41" w14:textId="77777777" w:rsidR="008A0F71" w:rsidRPr="004B599D" w:rsidRDefault="008A0F71" w:rsidP="0072391C">
      <w:pPr>
        <w:pStyle w:val="Paragraf"/>
      </w:pPr>
    </w:p>
    <w:p w14:paraId="0695234C" w14:textId="77777777" w:rsidR="008A0F71" w:rsidRPr="004B599D" w:rsidRDefault="008A0F71" w:rsidP="0072391C">
      <w:pPr>
        <w:pStyle w:val="Paragraf"/>
      </w:pPr>
      <w:r w:rsidRPr="004B599D">
        <w:rPr>
          <w:b/>
          <w:sz w:val="22"/>
        </w:rPr>
        <w:t>Jan-Olle Malm</w:t>
      </w:r>
      <w:r w:rsidRPr="004B599D">
        <w:rPr>
          <w:rFonts w:eastAsiaTheme="minorHAnsi"/>
          <w:sz w:val="22"/>
        </w:rPr>
        <w:t>, utsedd måndagen den 16 november 2015 med motiveringen:</w:t>
      </w:r>
    </w:p>
    <w:p w14:paraId="2277D68E" w14:textId="265A0B64" w:rsidR="008A0F71" w:rsidRDefault="008A0F71" w:rsidP="0072391C">
      <w:pPr>
        <w:pStyle w:val="Paragraf"/>
      </w:pPr>
      <w:r w:rsidRPr="004B599D">
        <w:t>"Under sina fyra år som Inspector har Jan-Olle gjort allt, och lite till, för K-Sektionen. Han har helhjärtat stöttat Sektionen när det har behövts och därtill varit en underbar inspiratör, inte minst på gasquer och jubileum. Som ansvarig för utbildningsfrågor på kemiska institutionen har Jan-Olle alltid satt studenternas bästa först. Jan-Olles erfarenhet och välvilja har varit en gigantisk tillgång för Sektionen. Han är sannerligen en kemist av yppersta fraktion.”</w:t>
      </w:r>
    </w:p>
    <w:p w14:paraId="6773CBE0" w14:textId="60613454" w:rsidR="00F351EE" w:rsidRDefault="00F351EE" w:rsidP="0072391C">
      <w:pPr>
        <w:pStyle w:val="Paragraf"/>
      </w:pPr>
    </w:p>
    <w:p w14:paraId="0137256C" w14:textId="77777777" w:rsidR="00F351EE" w:rsidRPr="00F351EE" w:rsidRDefault="00F351EE" w:rsidP="00F351EE">
      <w:pPr>
        <w:pStyle w:val="Paragraf"/>
        <w:rPr>
          <w:sz w:val="22"/>
          <w:szCs w:val="22"/>
        </w:rPr>
      </w:pPr>
      <w:r w:rsidRPr="00F351EE">
        <w:rPr>
          <w:b/>
          <w:bCs/>
          <w:sz w:val="22"/>
          <w:szCs w:val="22"/>
        </w:rPr>
        <w:t>Bernt Nilsson</w:t>
      </w:r>
      <w:r w:rsidRPr="00F351EE">
        <w:rPr>
          <w:sz w:val="22"/>
          <w:szCs w:val="22"/>
        </w:rPr>
        <w:t>, utsedd tisdagen den 1 oktober 2019 med motiveringen:</w:t>
      </w:r>
    </w:p>
    <w:p w14:paraId="3BA35F06" w14:textId="77777777" w:rsidR="00F351EE" w:rsidRPr="00F351EE" w:rsidRDefault="00F351EE" w:rsidP="00F351EE">
      <w:pPr>
        <w:pStyle w:val="Paragraf"/>
      </w:pPr>
      <w:r w:rsidRPr="00F351EE">
        <w:t>”Bernt har under sina fyra år som Inspector för Sektionen gjort mer än vad någon kunnat</w:t>
      </w:r>
    </w:p>
    <w:p w14:paraId="05814B44" w14:textId="77777777" w:rsidR="00F351EE" w:rsidRPr="00F351EE" w:rsidRDefault="00F351EE" w:rsidP="00F351EE">
      <w:pPr>
        <w:pStyle w:val="Paragraf"/>
      </w:pPr>
      <w:r w:rsidRPr="00F351EE">
        <w:t>begära. Han har likt en propellerpump hjälpt Sektionen framåt och alltid funnits som ett</w:t>
      </w:r>
    </w:p>
    <w:p w14:paraId="4C3125BA" w14:textId="77777777" w:rsidR="00F351EE" w:rsidRPr="00F351EE" w:rsidRDefault="00F351EE" w:rsidP="00F351EE">
      <w:pPr>
        <w:pStyle w:val="Paragraf"/>
      </w:pPr>
      <w:r w:rsidRPr="00F351EE">
        <w:t>tillförlitligt stöd som tryckt på i rätt riktning. Rollen som Inspector har antagits med stor</w:t>
      </w:r>
    </w:p>
    <w:p w14:paraId="148128FD" w14:textId="77777777" w:rsidR="00F351EE" w:rsidRPr="00F351EE" w:rsidRDefault="00F351EE" w:rsidP="00F351EE">
      <w:pPr>
        <w:pStyle w:val="Paragraf"/>
      </w:pPr>
      <w:r w:rsidRPr="00F351EE">
        <w:t>entusiasm och han är den Inspector som gjort ideala flöden möjliga och skapat en</w:t>
      </w:r>
    </w:p>
    <w:p w14:paraId="0C216032" w14:textId="3A0E3246" w:rsidR="00F351EE" w:rsidRPr="004B599D" w:rsidRDefault="00F351EE" w:rsidP="00F351EE">
      <w:pPr>
        <w:pStyle w:val="Paragraf"/>
      </w:pPr>
      <w:r w:rsidRPr="00F351EE">
        <w:t>friktionsfri relation till Sektionen.”</w:t>
      </w:r>
    </w:p>
    <w:p w14:paraId="4666CD4F" w14:textId="77777777" w:rsidR="008A0F71" w:rsidRPr="004B599D" w:rsidRDefault="008A0F71" w:rsidP="0072391C">
      <w:pPr>
        <w:pStyle w:val="Paragraf"/>
      </w:pPr>
    </w:p>
    <w:p w14:paraId="4AE84DB5" w14:textId="77777777" w:rsidR="008A0F71" w:rsidRPr="004B599D" w:rsidRDefault="008A0F71" w:rsidP="008A0F71">
      <w:pPr>
        <w:pStyle w:val="Paragraf"/>
      </w:pPr>
    </w:p>
    <w:p w14:paraId="0D72115A" w14:textId="091D7A45" w:rsidR="008A0F71" w:rsidRPr="004B599D" w:rsidRDefault="008A0F71">
      <w:pPr>
        <w:rPr>
          <w:rFonts w:eastAsiaTheme="majorEastAsia" w:cstheme="majorBidi"/>
          <w:b/>
          <w:color w:val="000000" w:themeColor="text1"/>
          <w:sz w:val="40"/>
          <w:szCs w:val="32"/>
        </w:rPr>
      </w:pPr>
      <w:r w:rsidRPr="004B599D">
        <w:br w:type="page"/>
      </w:r>
    </w:p>
    <w:p w14:paraId="323BD701" w14:textId="18DA332F" w:rsidR="008A0F71" w:rsidRPr="004B599D" w:rsidRDefault="008A0F71" w:rsidP="008A0F71">
      <w:pPr>
        <w:pStyle w:val="Heading1"/>
        <w:jc w:val="center"/>
      </w:pPr>
      <w:bookmarkStart w:id="255" w:name="_Toc22463749"/>
      <w:r w:rsidRPr="004B599D">
        <w:lastRenderedPageBreak/>
        <w:t>Kapitel 1</w:t>
      </w:r>
      <w:r w:rsidR="00E53C6F" w:rsidRPr="004B599D">
        <w:t>2</w:t>
      </w:r>
      <w:bookmarkEnd w:id="255"/>
    </w:p>
    <w:p w14:paraId="31AAC096" w14:textId="582F4A3A" w:rsidR="008A0F71" w:rsidRPr="004B599D" w:rsidRDefault="006E275C" w:rsidP="00C4705A">
      <w:pPr>
        <w:pStyle w:val="Heading2"/>
      </w:pPr>
      <w:bookmarkStart w:id="256" w:name="_Toc482526259"/>
      <w:bookmarkStart w:id="257" w:name="_Toc482534177"/>
      <w:bookmarkStart w:id="258" w:name="_Toc495164124"/>
      <w:bookmarkStart w:id="259" w:name="_Toc7515016"/>
      <w:bookmarkStart w:id="260" w:name="_Toc22463750"/>
      <w:r>
        <w:t>Förteckning över F</w:t>
      </w:r>
      <w:r w:rsidR="008A0F71" w:rsidRPr="004B599D">
        <w:t>unktionärsposter</w:t>
      </w:r>
      <w:bookmarkEnd w:id="256"/>
      <w:bookmarkEnd w:id="257"/>
      <w:bookmarkEnd w:id="258"/>
      <w:bookmarkEnd w:id="259"/>
      <w:bookmarkEnd w:id="260"/>
    </w:p>
    <w:tbl>
      <w:tblPr>
        <w:tblStyle w:val="TableGrid"/>
        <w:tblW w:w="14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5199"/>
        <w:gridCol w:w="5199"/>
      </w:tblGrid>
      <w:tr w:rsidR="00E53C6F" w:rsidRPr="004B599D" w14:paraId="03269B20" w14:textId="77777777" w:rsidTr="00527861">
        <w:trPr>
          <w:gridAfter w:val="1"/>
          <w:wAfter w:w="5199" w:type="dxa"/>
        </w:trPr>
        <w:tc>
          <w:tcPr>
            <w:tcW w:w="3857" w:type="dxa"/>
          </w:tcPr>
          <w:p w14:paraId="0B96C472" w14:textId="77777777" w:rsidR="00E53C6F" w:rsidRPr="004B599D" w:rsidRDefault="00E53C6F" w:rsidP="004B599D"/>
        </w:tc>
        <w:tc>
          <w:tcPr>
            <w:tcW w:w="5199" w:type="dxa"/>
          </w:tcPr>
          <w:p w14:paraId="31FAF21A" w14:textId="77777777" w:rsidR="00E53C6F" w:rsidRPr="004B599D" w:rsidRDefault="00E53C6F" w:rsidP="004B599D"/>
        </w:tc>
      </w:tr>
      <w:tr w:rsidR="00E53C6F" w:rsidRPr="004B599D" w14:paraId="2AA52EDC" w14:textId="77777777" w:rsidTr="00527861">
        <w:trPr>
          <w:gridAfter w:val="1"/>
          <w:wAfter w:w="5199" w:type="dxa"/>
          <w:trHeight w:val="250"/>
        </w:trPr>
        <w:tc>
          <w:tcPr>
            <w:tcW w:w="9056" w:type="dxa"/>
            <w:gridSpan w:val="2"/>
          </w:tcPr>
          <w:p w14:paraId="7B19DFA1" w14:textId="025E8B84" w:rsidR="00E53C6F" w:rsidRPr="004B599D" w:rsidRDefault="006E275C" w:rsidP="004B599D">
            <w:pPr>
              <w:pStyle w:val="Heading5"/>
            </w:pPr>
            <w:bookmarkStart w:id="261" w:name="_Toc495164125"/>
            <w:bookmarkStart w:id="262" w:name="_Toc7515017"/>
            <w:bookmarkStart w:id="263" w:name="_Toc22463751"/>
            <w:r>
              <w:t>§12:1 Sektionens Ordinarie F</w:t>
            </w:r>
            <w:r w:rsidR="00E53C6F" w:rsidRPr="004B599D">
              <w:t>unktionärer</w:t>
            </w:r>
            <w:bookmarkEnd w:id="261"/>
            <w:bookmarkEnd w:id="262"/>
            <w:bookmarkEnd w:id="263"/>
          </w:p>
        </w:tc>
      </w:tr>
      <w:tr w:rsidR="00E53C6F" w:rsidRPr="004B599D" w14:paraId="7E4E4A97" w14:textId="77777777" w:rsidTr="00527861">
        <w:trPr>
          <w:gridAfter w:val="1"/>
          <w:wAfter w:w="5199" w:type="dxa"/>
        </w:trPr>
        <w:tc>
          <w:tcPr>
            <w:tcW w:w="3857" w:type="dxa"/>
          </w:tcPr>
          <w:p w14:paraId="1E0372C9" w14:textId="77777777" w:rsidR="00E53C6F" w:rsidRPr="004B599D" w:rsidRDefault="00E53C6F" w:rsidP="004B599D"/>
        </w:tc>
        <w:tc>
          <w:tcPr>
            <w:tcW w:w="5199" w:type="dxa"/>
          </w:tcPr>
          <w:p w14:paraId="055739BA" w14:textId="77777777" w:rsidR="00E53C6F" w:rsidRPr="004B599D" w:rsidRDefault="00E53C6F" w:rsidP="004B599D"/>
        </w:tc>
      </w:tr>
      <w:tr w:rsidR="00E53C6F" w:rsidRPr="004B599D" w14:paraId="5804AABA" w14:textId="77777777" w:rsidTr="00527861">
        <w:trPr>
          <w:gridAfter w:val="1"/>
          <w:wAfter w:w="5199" w:type="dxa"/>
        </w:trPr>
        <w:tc>
          <w:tcPr>
            <w:tcW w:w="3857" w:type="dxa"/>
          </w:tcPr>
          <w:p w14:paraId="1C9081A3" w14:textId="77777777" w:rsidR="00E53C6F" w:rsidRPr="004B599D" w:rsidRDefault="00E53C6F" w:rsidP="004B599D">
            <w:r w:rsidRPr="004B599D">
              <w:t>Följande funktionärer finns på Sektionen</w:t>
            </w:r>
          </w:p>
        </w:tc>
        <w:tc>
          <w:tcPr>
            <w:tcW w:w="5199" w:type="dxa"/>
          </w:tcPr>
          <w:p w14:paraId="6ECA0A93" w14:textId="77777777" w:rsidR="00E53C6F" w:rsidRPr="004B599D" w:rsidRDefault="00E53C6F" w:rsidP="004B599D"/>
        </w:tc>
      </w:tr>
      <w:tr w:rsidR="00E53C6F" w:rsidRPr="004B599D" w14:paraId="4F8C2A73" w14:textId="77777777" w:rsidTr="00527861">
        <w:trPr>
          <w:gridAfter w:val="1"/>
          <w:wAfter w:w="5199" w:type="dxa"/>
        </w:trPr>
        <w:tc>
          <w:tcPr>
            <w:tcW w:w="3857" w:type="dxa"/>
          </w:tcPr>
          <w:p w14:paraId="46168F31" w14:textId="77777777" w:rsidR="00E53C6F" w:rsidRPr="004B599D" w:rsidRDefault="00E53C6F" w:rsidP="004B599D"/>
        </w:tc>
        <w:tc>
          <w:tcPr>
            <w:tcW w:w="5199" w:type="dxa"/>
          </w:tcPr>
          <w:p w14:paraId="6A801AAC" w14:textId="77777777" w:rsidR="00E53C6F" w:rsidRPr="004B599D" w:rsidRDefault="00E53C6F" w:rsidP="004B599D"/>
        </w:tc>
      </w:tr>
      <w:tr w:rsidR="00840D4B" w:rsidRPr="004B599D" w14:paraId="76A05082" w14:textId="77777777" w:rsidTr="00527861">
        <w:trPr>
          <w:gridAfter w:val="1"/>
          <w:wAfter w:w="5199" w:type="dxa"/>
        </w:trPr>
        <w:tc>
          <w:tcPr>
            <w:tcW w:w="3857" w:type="dxa"/>
          </w:tcPr>
          <w:p w14:paraId="4F45622E" w14:textId="77777777" w:rsidR="00840D4B" w:rsidRPr="004B599D" w:rsidRDefault="00840D4B" w:rsidP="00840D4B">
            <w:pPr>
              <w:pStyle w:val="Subtitle"/>
            </w:pPr>
            <w:r w:rsidRPr="004B599D">
              <w:t>Alumniutskottet, AU</w:t>
            </w:r>
          </w:p>
        </w:tc>
        <w:tc>
          <w:tcPr>
            <w:tcW w:w="5199" w:type="dxa"/>
          </w:tcPr>
          <w:p w14:paraId="33D467D6" w14:textId="423144A0" w:rsidR="00840D4B" w:rsidRPr="00840D4B" w:rsidRDefault="00840D4B" w:rsidP="00840D4B">
            <w:pPr>
              <w:pStyle w:val="Subtitle"/>
            </w:pPr>
            <w:r w:rsidRPr="00840D4B">
              <w:t xml:space="preserve">Prylmästeriet, PM </w:t>
            </w:r>
          </w:p>
        </w:tc>
      </w:tr>
      <w:tr w:rsidR="00840D4B" w:rsidRPr="004B599D" w14:paraId="389FD408" w14:textId="77777777" w:rsidTr="00527861">
        <w:trPr>
          <w:gridAfter w:val="1"/>
          <w:wAfter w:w="5199" w:type="dxa"/>
        </w:trPr>
        <w:tc>
          <w:tcPr>
            <w:tcW w:w="3857" w:type="dxa"/>
          </w:tcPr>
          <w:p w14:paraId="7F3D8E46" w14:textId="77777777" w:rsidR="00840D4B" w:rsidRPr="004B599D" w:rsidRDefault="00840D4B" w:rsidP="00527861">
            <w:r w:rsidRPr="004B599D">
              <w:t xml:space="preserve">Alumnimästare </w:t>
            </w:r>
          </w:p>
        </w:tc>
        <w:tc>
          <w:tcPr>
            <w:tcW w:w="5199" w:type="dxa"/>
          </w:tcPr>
          <w:p w14:paraId="778807CA" w14:textId="772277C7" w:rsidR="00840D4B" w:rsidRPr="004B599D" w:rsidRDefault="00840D4B" w:rsidP="00527861">
            <w:r w:rsidRPr="004B599D">
              <w:t xml:space="preserve">Prylmästare </w:t>
            </w:r>
          </w:p>
        </w:tc>
      </w:tr>
      <w:tr w:rsidR="00527861" w:rsidRPr="004B599D" w14:paraId="2E87A22D" w14:textId="77777777" w:rsidTr="00527861">
        <w:trPr>
          <w:gridAfter w:val="1"/>
          <w:wAfter w:w="5199" w:type="dxa"/>
        </w:trPr>
        <w:tc>
          <w:tcPr>
            <w:tcW w:w="3857" w:type="dxa"/>
          </w:tcPr>
          <w:p w14:paraId="21530029" w14:textId="6271EECF" w:rsidR="00527861" w:rsidRPr="004B599D" w:rsidRDefault="00527861" w:rsidP="00527861">
            <w:r w:rsidRPr="004B599D">
              <w:t>Alumnikontakt (2st)</w:t>
            </w:r>
          </w:p>
        </w:tc>
        <w:tc>
          <w:tcPr>
            <w:tcW w:w="5199" w:type="dxa"/>
          </w:tcPr>
          <w:p w14:paraId="0839DAB2" w14:textId="3131217A" w:rsidR="00527861" w:rsidRPr="004B599D" w:rsidRDefault="00527861" w:rsidP="00527861">
            <w:r>
              <w:t>Vice Prylmästare</w:t>
            </w:r>
          </w:p>
        </w:tc>
      </w:tr>
      <w:tr w:rsidR="00527861" w:rsidRPr="004B599D" w14:paraId="45E051BF" w14:textId="77777777" w:rsidTr="00527861">
        <w:trPr>
          <w:gridAfter w:val="1"/>
          <w:wAfter w:w="5199" w:type="dxa"/>
        </w:trPr>
        <w:tc>
          <w:tcPr>
            <w:tcW w:w="3857" w:type="dxa"/>
          </w:tcPr>
          <w:p w14:paraId="6696164A" w14:textId="7BA05FFE" w:rsidR="00527861" w:rsidRPr="004B599D" w:rsidRDefault="00527861" w:rsidP="00527861">
            <w:r w:rsidRPr="004B599D">
              <w:t>Mentorskapskontakt (2st)</w:t>
            </w:r>
          </w:p>
        </w:tc>
        <w:tc>
          <w:tcPr>
            <w:tcW w:w="5199" w:type="dxa"/>
          </w:tcPr>
          <w:p w14:paraId="26E1F77E" w14:textId="355B9191" w:rsidR="00527861" w:rsidRPr="004B599D" w:rsidRDefault="00527861" w:rsidP="00527861">
            <w:r w:rsidRPr="004B599D">
              <w:t>Pryljon (3 st)</w:t>
            </w:r>
          </w:p>
        </w:tc>
      </w:tr>
      <w:tr w:rsidR="00527861" w:rsidRPr="004B599D" w14:paraId="58F710E7" w14:textId="77777777" w:rsidTr="00527861">
        <w:trPr>
          <w:gridAfter w:val="1"/>
          <w:wAfter w:w="5199" w:type="dxa"/>
        </w:trPr>
        <w:tc>
          <w:tcPr>
            <w:tcW w:w="3857" w:type="dxa"/>
          </w:tcPr>
          <w:p w14:paraId="49ACF656" w14:textId="528F9B31" w:rsidR="00527861" w:rsidRPr="004B599D" w:rsidRDefault="00527861" w:rsidP="00840D4B"/>
        </w:tc>
        <w:tc>
          <w:tcPr>
            <w:tcW w:w="5199" w:type="dxa"/>
          </w:tcPr>
          <w:p w14:paraId="0B7314F1" w14:textId="706CCD85" w:rsidR="00527861" w:rsidRPr="004B599D" w:rsidRDefault="00527861" w:rsidP="00840D4B"/>
        </w:tc>
      </w:tr>
      <w:tr w:rsidR="00527861" w:rsidRPr="004B599D" w14:paraId="0ECDE197" w14:textId="77777777" w:rsidTr="00527861">
        <w:trPr>
          <w:gridAfter w:val="1"/>
          <w:wAfter w:w="5199" w:type="dxa"/>
        </w:trPr>
        <w:tc>
          <w:tcPr>
            <w:tcW w:w="3857" w:type="dxa"/>
          </w:tcPr>
          <w:p w14:paraId="19506655" w14:textId="6A4193D2" w:rsidR="00527861" w:rsidRPr="004B599D" w:rsidRDefault="00527861" w:rsidP="00527861">
            <w:pPr>
              <w:pStyle w:val="Subtitle"/>
            </w:pPr>
            <w:r w:rsidRPr="004B599D">
              <w:t>Ceremoniutskottet, CermU</w:t>
            </w:r>
          </w:p>
        </w:tc>
        <w:tc>
          <w:tcPr>
            <w:tcW w:w="5199" w:type="dxa"/>
          </w:tcPr>
          <w:p w14:paraId="3C727A62" w14:textId="2734DC45" w:rsidR="00527861" w:rsidRPr="00840D4B" w:rsidRDefault="00527861" w:rsidP="00B24C84">
            <w:pPr>
              <w:pStyle w:val="Subtitle"/>
            </w:pPr>
            <w:r w:rsidRPr="00840D4B">
              <w:t>Sexmästeriet, Sexet/6M</w:t>
            </w:r>
          </w:p>
        </w:tc>
      </w:tr>
      <w:tr w:rsidR="00527861" w:rsidRPr="004B599D" w14:paraId="2C377D70" w14:textId="77777777" w:rsidTr="00527861">
        <w:trPr>
          <w:gridAfter w:val="1"/>
          <w:wAfter w:w="5199" w:type="dxa"/>
        </w:trPr>
        <w:tc>
          <w:tcPr>
            <w:tcW w:w="3857" w:type="dxa"/>
          </w:tcPr>
          <w:p w14:paraId="0B54051F" w14:textId="140185A7" w:rsidR="00527861" w:rsidRPr="004B599D" w:rsidRDefault="00527861" w:rsidP="00527861">
            <w:r w:rsidRPr="004B599D">
              <w:t xml:space="preserve">Ceremonimästare </w:t>
            </w:r>
          </w:p>
        </w:tc>
        <w:tc>
          <w:tcPr>
            <w:tcW w:w="5199" w:type="dxa"/>
          </w:tcPr>
          <w:p w14:paraId="315530A2" w14:textId="30AA51DC" w:rsidR="00527861" w:rsidRPr="004B599D" w:rsidRDefault="00527861" w:rsidP="00527861">
            <w:r w:rsidRPr="004B599D">
              <w:t>Sexmästare</w:t>
            </w:r>
          </w:p>
        </w:tc>
      </w:tr>
      <w:tr w:rsidR="00527861" w:rsidRPr="004B599D" w14:paraId="5A93D2F2" w14:textId="77777777" w:rsidTr="00527861">
        <w:trPr>
          <w:gridAfter w:val="1"/>
          <w:wAfter w:w="5199" w:type="dxa"/>
          <w:trHeight w:val="250"/>
        </w:trPr>
        <w:tc>
          <w:tcPr>
            <w:tcW w:w="3857" w:type="dxa"/>
          </w:tcPr>
          <w:p w14:paraId="67D3E935" w14:textId="21EA8EED" w:rsidR="00527861" w:rsidRPr="004B599D" w:rsidRDefault="00527861" w:rsidP="00527861">
            <w:r w:rsidRPr="004B599D">
              <w:t>Ceremonijon (5 st)</w:t>
            </w:r>
          </w:p>
        </w:tc>
        <w:tc>
          <w:tcPr>
            <w:tcW w:w="5199" w:type="dxa"/>
          </w:tcPr>
          <w:p w14:paraId="47A686F2" w14:textId="11132CDB" w:rsidR="00527861" w:rsidRPr="004B599D" w:rsidRDefault="00527861" w:rsidP="00527861">
            <w:r w:rsidRPr="004B599D">
              <w:t>Vice Sexmästare</w:t>
            </w:r>
          </w:p>
        </w:tc>
      </w:tr>
      <w:tr w:rsidR="00527861" w:rsidRPr="004B599D" w14:paraId="4AF011E9" w14:textId="77777777" w:rsidTr="00527861">
        <w:trPr>
          <w:gridAfter w:val="1"/>
          <w:wAfter w:w="5199" w:type="dxa"/>
        </w:trPr>
        <w:tc>
          <w:tcPr>
            <w:tcW w:w="3857" w:type="dxa"/>
          </w:tcPr>
          <w:p w14:paraId="7410705E" w14:textId="61FE5001" w:rsidR="00527861" w:rsidRPr="004B599D" w:rsidRDefault="00527861" w:rsidP="00527861">
            <w:r>
              <w:t>Fanbärare</w:t>
            </w:r>
          </w:p>
        </w:tc>
        <w:tc>
          <w:tcPr>
            <w:tcW w:w="5199" w:type="dxa"/>
          </w:tcPr>
          <w:p w14:paraId="35B3B9EA" w14:textId="3B3BE6CE" w:rsidR="00527861" w:rsidRPr="004B599D" w:rsidRDefault="00527861" w:rsidP="00527861">
            <w:r w:rsidRPr="004B599D">
              <w:t>Barmästare (2 st)</w:t>
            </w:r>
          </w:p>
        </w:tc>
      </w:tr>
      <w:tr w:rsidR="00527861" w:rsidRPr="004B599D" w14:paraId="5E8D55EE" w14:textId="77777777" w:rsidTr="00527861">
        <w:trPr>
          <w:gridAfter w:val="1"/>
          <w:wAfter w:w="5199" w:type="dxa"/>
        </w:trPr>
        <w:tc>
          <w:tcPr>
            <w:tcW w:w="3857" w:type="dxa"/>
          </w:tcPr>
          <w:p w14:paraId="617E5DA9" w14:textId="74501A8A" w:rsidR="00527861" w:rsidRPr="004B599D" w:rsidRDefault="00527861" w:rsidP="00840D4B"/>
        </w:tc>
        <w:tc>
          <w:tcPr>
            <w:tcW w:w="5199" w:type="dxa"/>
          </w:tcPr>
          <w:p w14:paraId="47DC03DF" w14:textId="04123B37" w:rsidR="00527861" w:rsidRPr="004B599D" w:rsidRDefault="00527861" w:rsidP="00527861">
            <w:r w:rsidRPr="004B599D">
              <w:t>Hovmästare (2 st)</w:t>
            </w:r>
          </w:p>
        </w:tc>
      </w:tr>
      <w:tr w:rsidR="00527861" w:rsidRPr="004B599D" w14:paraId="2A74B0D4" w14:textId="77777777" w:rsidTr="00527861">
        <w:trPr>
          <w:gridAfter w:val="1"/>
          <w:wAfter w:w="5199" w:type="dxa"/>
        </w:trPr>
        <w:tc>
          <w:tcPr>
            <w:tcW w:w="3857" w:type="dxa"/>
          </w:tcPr>
          <w:p w14:paraId="662C9F5A" w14:textId="40171AB7" w:rsidR="00527861" w:rsidRDefault="00527861" w:rsidP="00527861">
            <w:pPr>
              <w:pStyle w:val="Subtitle"/>
            </w:pPr>
            <w:r>
              <w:t>Cyberutskottet, CybU</w:t>
            </w:r>
          </w:p>
        </w:tc>
        <w:tc>
          <w:tcPr>
            <w:tcW w:w="5199" w:type="dxa"/>
          </w:tcPr>
          <w:p w14:paraId="58EA2AB1" w14:textId="202B5391" w:rsidR="00527861" w:rsidRPr="004B599D" w:rsidRDefault="00527861" w:rsidP="00527861">
            <w:r w:rsidRPr="004B599D">
              <w:t>Köksmästare (2 st)</w:t>
            </w:r>
          </w:p>
        </w:tc>
      </w:tr>
      <w:tr w:rsidR="00527861" w:rsidRPr="004B599D" w14:paraId="192BB9FF" w14:textId="77777777" w:rsidTr="00527861">
        <w:trPr>
          <w:gridAfter w:val="1"/>
          <w:wAfter w:w="5199" w:type="dxa"/>
        </w:trPr>
        <w:tc>
          <w:tcPr>
            <w:tcW w:w="3857" w:type="dxa"/>
          </w:tcPr>
          <w:p w14:paraId="2339EE0C" w14:textId="3A656899" w:rsidR="00527861" w:rsidRDefault="00527861" w:rsidP="00527861">
            <w:r>
              <w:t>Cybermästare</w:t>
            </w:r>
          </w:p>
        </w:tc>
        <w:tc>
          <w:tcPr>
            <w:tcW w:w="5199" w:type="dxa"/>
          </w:tcPr>
          <w:p w14:paraId="006E0E6A" w14:textId="08A6D9C8" w:rsidR="00527861" w:rsidRPr="004B599D" w:rsidRDefault="00527861" w:rsidP="00527861"/>
        </w:tc>
      </w:tr>
      <w:tr w:rsidR="00527861" w:rsidRPr="004B599D" w14:paraId="6C281D32" w14:textId="77777777" w:rsidTr="00527861">
        <w:trPr>
          <w:gridAfter w:val="1"/>
          <w:wAfter w:w="5199" w:type="dxa"/>
        </w:trPr>
        <w:tc>
          <w:tcPr>
            <w:tcW w:w="3857" w:type="dxa"/>
          </w:tcPr>
          <w:p w14:paraId="76EBF18E" w14:textId="15D9363D" w:rsidR="00527861" w:rsidRPr="004B599D" w:rsidRDefault="00527861" w:rsidP="00840D4B">
            <w:r>
              <w:t>Cyberjon (4st)</w:t>
            </w:r>
          </w:p>
        </w:tc>
        <w:tc>
          <w:tcPr>
            <w:tcW w:w="5199" w:type="dxa"/>
          </w:tcPr>
          <w:p w14:paraId="549ED397" w14:textId="4F31D1AB" w:rsidR="00527861" w:rsidRPr="004B599D" w:rsidRDefault="00527861" w:rsidP="00527861">
            <w:r w:rsidRPr="004B599D">
              <w:t>Troubadix (2 st)</w:t>
            </w:r>
          </w:p>
        </w:tc>
      </w:tr>
      <w:tr w:rsidR="00527861" w:rsidRPr="004B599D" w14:paraId="297FF4FC" w14:textId="77777777" w:rsidTr="00527861">
        <w:trPr>
          <w:gridAfter w:val="1"/>
          <w:wAfter w:w="5199" w:type="dxa"/>
        </w:trPr>
        <w:tc>
          <w:tcPr>
            <w:tcW w:w="3857" w:type="dxa"/>
          </w:tcPr>
          <w:p w14:paraId="6E8F8D3B" w14:textId="12DF45A2" w:rsidR="00527861" w:rsidRPr="004B599D" w:rsidRDefault="000D6574" w:rsidP="00840D4B">
            <w:r>
              <w:t>Webbmasters</w:t>
            </w:r>
            <w:r w:rsidR="00527861">
              <w:t xml:space="preserve"> (2st)</w:t>
            </w:r>
          </w:p>
        </w:tc>
        <w:tc>
          <w:tcPr>
            <w:tcW w:w="5199" w:type="dxa"/>
          </w:tcPr>
          <w:p w14:paraId="2AD23CE6" w14:textId="77777777" w:rsidR="00527861" w:rsidRDefault="00527861" w:rsidP="00527861">
            <w:r w:rsidRPr="004B599D">
              <w:t>Sexmästerijon (1</w:t>
            </w:r>
            <w:r>
              <w:t>0</w:t>
            </w:r>
            <w:r w:rsidRPr="004B599D">
              <w:t xml:space="preserve"> st)</w:t>
            </w:r>
          </w:p>
          <w:p w14:paraId="1429FA9C" w14:textId="13ED10B6" w:rsidR="009F30E6" w:rsidRPr="004B599D" w:rsidRDefault="009F30E6" w:rsidP="00527861"/>
        </w:tc>
      </w:tr>
      <w:tr w:rsidR="00527861" w:rsidRPr="004B599D" w14:paraId="48B3ADA9" w14:textId="77777777" w:rsidTr="00527861">
        <w:trPr>
          <w:gridAfter w:val="1"/>
          <w:wAfter w:w="5199" w:type="dxa"/>
        </w:trPr>
        <w:tc>
          <w:tcPr>
            <w:tcW w:w="3857" w:type="dxa"/>
          </w:tcPr>
          <w:p w14:paraId="17D2727E" w14:textId="448D57C0" w:rsidR="00527861" w:rsidRPr="004B599D" w:rsidRDefault="00527861" w:rsidP="00840D4B">
            <w:r>
              <w:t>Photograph (2st)</w:t>
            </w:r>
          </w:p>
        </w:tc>
        <w:tc>
          <w:tcPr>
            <w:tcW w:w="5199" w:type="dxa"/>
          </w:tcPr>
          <w:p w14:paraId="7F7F10C7" w14:textId="77777777" w:rsidR="00527861" w:rsidRPr="004B599D" w:rsidRDefault="00527861" w:rsidP="00840D4B"/>
        </w:tc>
      </w:tr>
      <w:tr w:rsidR="00527861" w:rsidRPr="004B599D" w14:paraId="51D70E70" w14:textId="77777777" w:rsidTr="00527861">
        <w:trPr>
          <w:gridAfter w:val="1"/>
          <w:wAfter w:w="5199" w:type="dxa"/>
        </w:trPr>
        <w:tc>
          <w:tcPr>
            <w:tcW w:w="3857" w:type="dxa"/>
          </w:tcPr>
          <w:p w14:paraId="0CCDAA0C" w14:textId="391C868A" w:rsidR="00527861" w:rsidRDefault="00527861" w:rsidP="00840D4B">
            <w:r>
              <w:t>Regisseur</w:t>
            </w:r>
          </w:p>
        </w:tc>
        <w:tc>
          <w:tcPr>
            <w:tcW w:w="5199" w:type="dxa"/>
          </w:tcPr>
          <w:p w14:paraId="49014C40" w14:textId="12EA98C6" w:rsidR="00527861" w:rsidRPr="004B599D" w:rsidRDefault="00527861" w:rsidP="00527861">
            <w:pPr>
              <w:pStyle w:val="Subtitle"/>
            </w:pPr>
            <w:r w:rsidRPr="00B71F03">
              <w:t>Skyddsutskottet, SU</w:t>
            </w:r>
          </w:p>
        </w:tc>
      </w:tr>
      <w:tr w:rsidR="00527861" w:rsidRPr="004B599D" w14:paraId="62E2AB9D" w14:textId="77777777" w:rsidTr="00527861">
        <w:trPr>
          <w:gridAfter w:val="1"/>
          <w:wAfter w:w="5199" w:type="dxa"/>
        </w:trPr>
        <w:tc>
          <w:tcPr>
            <w:tcW w:w="3857" w:type="dxa"/>
          </w:tcPr>
          <w:p w14:paraId="0AED18B4" w14:textId="16623F44" w:rsidR="00527861" w:rsidRDefault="00527861" w:rsidP="00840D4B"/>
        </w:tc>
        <w:tc>
          <w:tcPr>
            <w:tcW w:w="5199" w:type="dxa"/>
          </w:tcPr>
          <w:p w14:paraId="44D9641E" w14:textId="3A90C519" w:rsidR="00527861" w:rsidRPr="004B599D" w:rsidRDefault="00527861" w:rsidP="00527861">
            <w:r>
              <w:t>Skyddsmästare</w:t>
            </w:r>
          </w:p>
        </w:tc>
      </w:tr>
      <w:tr w:rsidR="00527861" w:rsidRPr="004B599D" w14:paraId="6BD87982" w14:textId="77777777" w:rsidTr="00527861">
        <w:trPr>
          <w:gridAfter w:val="1"/>
          <w:wAfter w:w="5199" w:type="dxa"/>
        </w:trPr>
        <w:tc>
          <w:tcPr>
            <w:tcW w:w="3857" w:type="dxa"/>
          </w:tcPr>
          <w:p w14:paraId="66BA4E4A" w14:textId="5221D317" w:rsidR="00527861" w:rsidRPr="004B599D" w:rsidRDefault="00527861" w:rsidP="00527861">
            <w:pPr>
              <w:pStyle w:val="Subtitle"/>
            </w:pPr>
            <w:r w:rsidRPr="004B599D">
              <w:t>Idrottsutskottet, IdrU</w:t>
            </w:r>
          </w:p>
        </w:tc>
        <w:tc>
          <w:tcPr>
            <w:tcW w:w="5199" w:type="dxa"/>
          </w:tcPr>
          <w:p w14:paraId="145A6B71" w14:textId="12095578" w:rsidR="00527861" w:rsidRPr="004B599D" w:rsidRDefault="00527861" w:rsidP="00527861">
            <w:r>
              <w:t>Miljösamordnare</w:t>
            </w:r>
            <w:r w:rsidR="00E52E46">
              <w:t xml:space="preserve"> (2</w:t>
            </w:r>
            <w:r w:rsidR="009878E5">
              <w:t xml:space="preserve"> st</w:t>
            </w:r>
            <w:r w:rsidR="00E52E46">
              <w:t>)</w:t>
            </w:r>
          </w:p>
        </w:tc>
      </w:tr>
      <w:tr w:rsidR="00527861" w:rsidRPr="004B599D" w14:paraId="2521E7A7" w14:textId="77777777" w:rsidTr="00527861">
        <w:trPr>
          <w:gridAfter w:val="1"/>
          <w:wAfter w:w="5199" w:type="dxa"/>
        </w:trPr>
        <w:tc>
          <w:tcPr>
            <w:tcW w:w="3857" w:type="dxa"/>
          </w:tcPr>
          <w:p w14:paraId="59F50318" w14:textId="4174AA9B" w:rsidR="00527861" w:rsidRPr="004B599D" w:rsidRDefault="00527861" w:rsidP="00527861">
            <w:r w:rsidRPr="00217B12">
              <w:t>Idrottsmästare</w:t>
            </w:r>
          </w:p>
        </w:tc>
        <w:tc>
          <w:tcPr>
            <w:tcW w:w="5199" w:type="dxa"/>
          </w:tcPr>
          <w:p w14:paraId="27849A58" w14:textId="016CD40D" w:rsidR="00527861" w:rsidRPr="004B599D" w:rsidRDefault="00527861" w:rsidP="00527861">
            <w:r w:rsidRPr="00B71F03">
              <w:rPr>
                <w:szCs w:val="20"/>
              </w:rPr>
              <w:t>Studerandeskyddsombud med Fysiskt ansvar</w:t>
            </w:r>
          </w:p>
        </w:tc>
      </w:tr>
      <w:tr w:rsidR="00527861" w:rsidRPr="004B599D" w14:paraId="77B9F8BC" w14:textId="77777777" w:rsidTr="00527861">
        <w:trPr>
          <w:gridAfter w:val="1"/>
          <w:wAfter w:w="5199" w:type="dxa"/>
        </w:trPr>
        <w:tc>
          <w:tcPr>
            <w:tcW w:w="3857" w:type="dxa"/>
          </w:tcPr>
          <w:p w14:paraId="7743EDC8" w14:textId="7EE907EE" w:rsidR="00527861" w:rsidRPr="00217B12" w:rsidRDefault="00527861" w:rsidP="00527861">
            <w:pPr>
              <w:rPr>
                <w:b/>
              </w:rPr>
            </w:pPr>
            <w:r w:rsidRPr="00217B12">
              <w:t>Idrottsjon (</w:t>
            </w:r>
            <w:r w:rsidR="00405F15">
              <w:t>6</w:t>
            </w:r>
            <w:r w:rsidRPr="00217B12">
              <w:t xml:space="preserve"> st)</w:t>
            </w:r>
          </w:p>
        </w:tc>
        <w:tc>
          <w:tcPr>
            <w:tcW w:w="5199" w:type="dxa"/>
          </w:tcPr>
          <w:p w14:paraId="040610AA" w14:textId="059FFCF9" w:rsidR="00527861" w:rsidRPr="00217B12" w:rsidRDefault="00527861" w:rsidP="00527861">
            <w:pPr>
              <w:rPr>
                <w:b/>
              </w:rPr>
            </w:pPr>
            <w:r>
              <w:t>Studerandeskyddsombud med Likabehandlingsansvar (2</w:t>
            </w:r>
            <w:r w:rsidR="006378F5">
              <w:t xml:space="preserve"> st</w:t>
            </w:r>
            <w:r>
              <w:t>)</w:t>
            </w:r>
          </w:p>
        </w:tc>
      </w:tr>
      <w:tr w:rsidR="00527861" w:rsidRPr="004B599D" w14:paraId="439D0BAC" w14:textId="77777777" w:rsidTr="00527861">
        <w:trPr>
          <w:gridAfter w:val="1"/>
          <w:wAfter w:w="5199" w:type="dxa"/>
        </w:trPr>
        <w:tc>
          <w:tcPr>
            <w:tcW w:w="3857" w:type="dxa"/>
          </w:tcPr>
          <w:p w14:paraId="35ED4B99" w14:textId="3BAEB0B7" w:rsidR="00527861" w:rsidRPr="00217B12" w:rsidRDefault="00527861" w:rsidP="00840D4B">
            <w:pPr>
              <w:pStyle w:val="Subtitle"/>
              <w:rPr>
                <w:b w:val="0"/>
                <w:sz w:val="20"/>
                <w:szCs w:val="20"/>
              </w:rPr>
            </w:pPr>
          </w:p>
        </w:tc>
        <w:tc>
          <w:tcPr>
            <w:tcW w:w="5199" w:type="dxa"/>
          </w:tcPr>
          <w:p w14:paraId="6B7A084B" w14:textId="408B067C" w:rsidR="00527861" w:rsidRPr="004B599D" w:rsidRDefault="00527861" w:rsidP="00840D4B"/>
        </w:tc>
      </w:tr>
      <w:tr w:rsidR="00527861" w:rsidRPr="004B599D" w14:paraId="252C5AE7" w14:textId="77777777" w:rsidTr="00527861">
        <w:trPr>
          <w:gridAfter w:val="1"/>
          <w:wAfter w:w="5199" w:type="dxa"/>
        </w:trPr>
        <w:tc>
          <w:tcPr>
            <w:tcW w:w="3857" w:type="dxa"/>
          </w:tcPr>
          <w:p w14:paraId="5588A734" w14:textId="37BE344C" w:rsidR="00527861" w:rsidRPr="004B599D" w:rsidRDefault="00527861" w:rsidP="00840D4B">
            <w:pPr>
              <w:pStyle w:val="Subtitle"/>
            </w:pPr>
            <w:r w:rsidRPr="004B599D">
              <w:t>Informationsutskottet, InfU</w:t>
            </w:r>
          </w:p>
        </w:tc>
        <w:tc>
          <w:tcPr>
            <w:tcW w:w="5199" w:type="dxa"/>
          </w:tcPr>
          <w:p w14:paraId="76834649" w14:textId="680B1E96" w:rsidR="00527861" w:rsidRPr="004B599D" w:rsidRDefault="00527861" w:rsidP="00527861">
            <w:pPr>
              <w:pStyle w:val="Subtitle"/>
            </w:pPr>
            <w:r w:rsidRPr="00B71F03">
              <w:t>Studierådet, SrBK</w:t>
            </w:r>
          </w:p>
        </w:tc>
      </w:tr>
      <w:tr w:rsidR="00527861" w:rsidRPr="004B599D" w14:paraId="4B5E2E0C" w14:textId="77777777" w:rsidTr="00527861">
        <w:trPr>
          <w:gridAfter w:val="1"/>
          <w:wAfter w:w="5199" w:type="dxa"/>
        </w:trPr>
        <w:tc>
          <w:tcPr>
            <w:tcW w:w="3857" w:type="dxa"/>
          </w:tcPr>
          <w:p w14:paraId="5052A2DF" w14:textId="08089236" w:rsidR="00527861" w:rsidRPr="004B599D" w:rsidRDefault="00527861" w:rsidP="00527861">
            <w:r w:rsidRPr="00217B12">
              <w:t xml:space="preserve">Informationsmästare </w:t>
            </w:r>
          </w:p>
        </w:tc>
        <w:tc>
          <w:tcPr>
            <w:tcW w:w="5199" w:type="dxa"/>
          </w:tcPr>
          <w:p w14:paraId="0D3F2AEB" w14:textId="00D9B76E" w:rsidR="00527861" w:rsidRPr="00B71F03" w:rsidRDefault="00527861" w:rsidP="00527861">
            <w:r w:rsidRPr="004B599D">
              <w:t xml:space="preserve">Studierådsordförande </w:t>
            </w:r>
          </w:p>
        </w:tc>
      </w:tr>
      <w:tr w:rsidR="00527861" w:rsidRPr="004B599D" w14:paraId="55A36E4B" w14:textId="77777777" w:rsidTr="00527861">
        <w:trPr>
          <w:gridAfter w:val="1"/>
          <w:wAfter w:w="5199" w:type="dxa"/>
        </w:trPr>
        <w:tc>
          <w:tcPr>
            <w:tcW w:w="3857" w:type="dxa"/>
          </w:tcPr>
          <w:p w14:paraId="39ADA729" w14:textId="1AC2EEAF" w:rsidR="00527861" w:rsidRPr="00217B12" w:rsidRDefault="00527861" w:rsidP="00527861">
            <w:pPr>
              <w:rPr>
                <w:b/>
              </w:rPr>
            </w:pPr>
            <w:r w:rsidRPr="00217B12">
              <w:t>Da Vinci</w:t>
            </w:r>
            <w:r>
              <w:t xml:space="preserve"> (2st)</w:t>
            </w:r>
          </w:p>
        </w:tc>
        <w:tc>
          <w:tcPr>
            <w:tcW w:w="5199" w:type="dxa"/>
          </w:tcPr>
          <w:p w14:paraId="55F290A2" w14:textId="38C067BE" w:rsidR="00527861" w:rsidRPr="004B599D" w:rsidRDefault="00527861" w:rsidP="00527861">
            <w:r w:rsidRPr="004B599D">
              <w:t xml:space="preserve">Vice Studierådsordförande - Grundblocksansvarig </w:t>
            </w:r>
          </w:p>
        </w:tc>
      </w:tr>
      <w:tr w:rsidR="00527861" w:rsidRPr="004B599D" w14:paraId="33EC6792" w14:textId="77777777" w:rsidTr="00527861">
        <w:trPr>
          <w:gridAfter w:val="1"/>
          <w:wAfter w:w="5199" w:type="dxa"/>
        </w:trPr>
        <w:tc>
          <w:tcPr>
            <w:tcW w:w="3857" w:type="dxa"/>
          </w:tcPr>
          <w:p w14:paraId="3D3D0159" w14:textId="3EF2B215" w:rsidR="00527861" w:rsidRPr="00217B12" w:rsidRDefault="00527861" w:rsidP="00527861">
            <w:pPr>
              <w:rPr>
                <w:b/>
              </w:rPr>
            </w:pPr>
            <w:r w:rsidRPr="00217B12">
              <w:t>Journalist (5 st)</w:t>
            </w:r>
          </w:p>
        </w:tc>
        <w:tc>
          <w:tcPr>
            <w:tcW w:w="5199" w:type="dxa"/>
          </w:tcPr>
          <w:p w14:paraId="2C88AE20" w14:textId="77777777" w:rsidR="00527861" w:rsidRDefault="00527861" w:rsidP="00527861">
            <w:r w:rsidRPr="004B599D">
              <w:t xml:space="preserve">Vice Studierådsordförande - Specialiseringsansvarig </w:t>
            </w:r>
          </w:p>
          <w:p w14:paraId="68698A52" w14:textId="3EB3DD5B" w:rsidR="00F868D5" w:rsidRPr="004B599D" w:rsidRDefault="00F868D5" w:rsidP="00527861">
            <w:r>
              <w:t>Vice Studie</w:t>
            </w:r>
            <w:r w:rsidR="00E82832">
              <w:t>rådsordförande - Livsmedelsansvarig</w:t>
            </w:r>
          </w:p>
        </w:tc>
      </w:tr>
      <w:tr w:rsidR="00527861" w:rsidRPr="004B599D" w14:paraId="64FD9819" w14:textId="77777777" w:rsidTr="00527861">
        <w:trPr>
          <w:gridAfter w:val="1"/>
          <w:wAfter w:w="5199" w:type="dxa"/>
        </w:trPr>
        <w:tc>
          <w:tcPr>
            <w:tcW w:w="3857" w:type="dxa"/>
          </w:tcPr>
          <w:p w14:paraId="20C0C8A9" w14:textId="3935E174" w:rsidR="00527861" w:rsidRPr="00217B12" w:rsidRDefault="00527861" w:rsidP="00527861">
            <w:r w:rsidRPr="00217B12">
              <w:t>Redacteur (2 st)</w:t>
            </w:r>
          </w:p>
        </w:tc>
        <w:tc>
          <w:tcPr>
            <w:tcW w:w="5199" w:type="dxa"/>
          </w:tcPr>
          <w:p w14:paraId="1EDED0D1" w14:textId="55FBC4EF" w:rsidR="00527861" w:rsidRPr="00B71F03" w:rsidRDefault="00527861" w:rsidP="00527861">
            <w:pPr>
              <w:rPr>
                <w:b/>
                <w:szCs w:val="20"/>
              </w:rPr>
            </w:pPr>
            <w:r w:rsidRPr="004B599D">
              <w:t>Bettan</w:t>
            </w:r>
          </w:p>
        </w:tc>
      </w:tr>
      <w:tr w:rsidR="00527861" w:rsidRPr="004B599D" w14:paraId="5A79E5FC" w14:textId="77777777" w:rsidTr="00527861">
        <w:trPr>
          <w:gridAfter w:val="1"/>
          <w:wAfter w:w="5199" w:type="dxa"/>
        </w:trPr>
        <w:tc>
          <w:tcPr>
            <w:tcW w:w="3857" w:type="dxa"/>
          </w:tcPr>
          <w:p w14:paraId="6FC0DD6E" w14:textId="6316F9E1" w:rsidR="00527861" w:rsidRPr="00217B12" w:rsidRDefault="00527861" w:rsidP="00840D4B">
            <w:pPr>
              <w:rPr>
                <w:szCs w:val="20"/>
              </w:rPr>
            </w:pPr>
          </w:p>
        </w:tc>
        <w:tc>
          <w:tcPr>
            <w:tcW w:w="5199" w:type="dxa"/>
          </w:tcPr>
          <w:p w14:paraId="48A97078" w14:textId="77777777" w:rsidR="00527861" w:rsidRDefault="00527861" w:rsidP="00527861">
            <w:r w:rsidRPr="004B599D">
              <w:t>Ettan</w:t>
            </w:r>
          </w:p>
          <w:p w14:paraId="54FBC9CF" w14:textId="20BAF43E" w:rsidR="00E82832" w:rsidRPr="004B599D" w:rsidRDefault="00E82832" w:rsidP="00527861">
            <w:r>
              <w:t>Lettan</w:t>
            </w:r>
          </w:p>
        </w:tc>
      </w:tr>
      <w:tr w:rsidR="00527861" w:rsidRPr="004B599D" w14:paraId="16B4A512" w14:textId="77777777" w:rsidTr="00527861">
        <w:trPr>
          <w:gridAfter w:val="1"/>
          <w:wAfter w:w="5199" w:type="dxa"/>
        </w:trPr>
        <w:tc>
          <w:tcPr>
            <w:tcW w:w="3857" w:type="dxa"/>
          </w:tcPr>
          <w:p w14:paraId="1178E1F2" w14:textId="037D054F" w:rsidR="00527861" w:rsidRPr="00217B12" w:rsidRDefault="00527861" w:rsidP="00527861">
            <w:pPr>
              <w:pStyle w:val="Subtitle"/>
              <w:rPr>
                <w:szCs w:val="20"/>
              </w:rPr>
            </w:pPr>
            <w:r w:rsidRPr="00217B12">
              <w:t xml:space="preserve">Kafémästeriet, KM </w:t>
            </w:r>
          </w:p>
        </w:tc>
        <w:tc>
          <w:tcPr>
            <w:tcW w:w="5199" w:type="dxa"/>
          </w:tcPr>
          <w:p w14:paraId="6580BBE1" w14:textId="597116A1" w:rsidR="00527861" w:rsidRPr="004B599D" w:rsidRDefault="00527861" w:rsidP="00527861">
            <w:r w:rsidRPr="00B71F03">
              <w:rPr>
                <w:szCs w:val="20"/>
              </w:rPr>
              <w:t>Studierådsledamot - Grundblocksnivå (</w:t>
            </w:r>
            <w:r w:rsidR="006A446B">
              <w:rPr>
                <w:szCs w:val="20"/>
              </w:rPr>
              <w:t>2</w:t>
            </w:r>
            <w:r w:rsidRPr="00B71F03">
              <w:rPr>
                <w:szCs w:val="20"/>
              </w:rPr>
              <w:t xml:space="preserve"> st)</w:t>
            </w:r>
          </w:p>
        </w:tc>
      </w:tr>
      <w:tr w:rsidR="00527861" w:rsidRPr="004B599D" w14:paraId="7C4FF13C" w14:textId="77777777" w:rsidTr="00527861">
        <w:trPr>
          <w:gridAfter w:val="1"/>
          <w:wAfter w:w="5199" w:type="dxa"/>
        </w:trPr>
        <w:tc>
          <w:tcPr>
            <w:tcW w:w="3857" w:type="dxa"/>
          </w:tcPr>
          <w:p w14:paraId="2B2D6075" w14:textId="5A98F2EF" w:rsidR="00527861" w:rsidRPr="00217B12" w:rsidRDefault="00527861" w:rsidP="00527861">
            <w:pPr>
              <w:rPr>
                <w:b/>
                <w:szCs w:val="20"/>
              </w:rPr>
            </w:pPr>
            <w:r w:rsidRPr="004B599D">
              <w:t xml:space="preserve">Kafémästare </w:t>
            </w:r>
          </w:p>
        </w:tc>
        <w:tc>
          <w:tcPr>
            <w:tcW w:w="5199" w:type="dxa"/>
          </w:tcPr>
          <w:p w14:paraId="7E15845A" w14:textId="77777777" w:rsidR="00527861" w:rsidRDefault="00527861" w:rsidP="00527861">
            <w:r w:rsidRPr="004B599D">
              <w:t>Studierådsledamot - Specialiseringsnivå (</w:t>
            </w:r>
            <w:r w:rsidR="006A446B">
              <w:t>2</w:t>
            </w:r>
            <w:r w:rsidRPr="004B599D">
              <w:t xml:space="preserve"> st)</w:t>
            </w:r>
          </w:p>
          <w:p w14:paraId="06DA35D5" w14:textId="709E0624" w:rsidR="00E82832" w:rsidRPr="00B71F03" w:rsidRDefault="00E82832" w:rsidP="00527861">
            <w:r>
              <w:t>Studie</w:t>
            </w:r>
            <w:r w:rsidR="00B57C00">
              <w:t>rådsledamot – Livsmedelsteknik (2st)</w:t>
            </w:r>
          </w:p>
        </w:tc>
      </w:tr>
      <w:tr w:rsidR="00527861" w:rsidRPr="004B599D" w14:paraId="6D4F21A8" w14:textId="77777777" w:rsidTr="00527861">
        <w:trPr>
          <w:gridAfter w:val="1"/>
          <w:wAfter w:w="5199" w:type="dxa"/>
        </w:trPr>
        <w:tc>
          <w:tcPr>
            <w:tcW w:w="3857" w:type="dxa"/>
          </w:tcPr>
          <w:p w14:paraId="21E6883B" w14:textId="52DDEC41" w:rsidR="00527861" w:rsidRPr="00217B12" w:rsidRDefault="00527861" w:rsidP="00527861">
            <w:pPr>
              <w:rPr>
                <w:szCs w:val="20"/>
              </w:rPr>
            </w:pPr>
            <w:r>
              <w:t>Vice Kafémästare</w:t>
            </w:r>
          </w:p>
        </w:tc>
        <w:tc>
          <w:tcPr>
            <w:tcW w:w="5199" w:type="dxa"/>
          </w:tcPr>
          <w:p w14:paraId="2404F59C" w14:textId="543C065B" w:rsidR="00527861" w:rsidRPr="004B599D" w:rsidRDefault="00527861" w:rsidP="00840D4B"/>
        </w:tc>
      </w:tr>
      <w:tr w:rsidR="00527861" w:rsidRPr="004B599D" w14:paraId="1E5B8714" w14:textId="77777777" w:rsidTr="00527861">
        <w:trPr>
          <w:gridAfter w:val="1"/>
          <w:wAfter w:w="5199" w:type="dxa"/>
        </w:trPr>
        <w:tc>
          <w:tcPr>
            <w:tcW w:w="3857" w:type="dxa"/>
          </w:tcPr>
          <w:p w14:paraId="0FCB2EE2" w14:textId="46E42A13" w:rsidR="00527861" w:rsidRPr="00217B12" w:rsidRDefault="00527861" w:rsidP="00527861">
            <w:pPr>
              <w:rPr>
                <w:szCs w:val="20"/>
              </w:rPr>
            </w:pPr>
            <w:r w:rsidRPr="004B599D">
              <w:t>Kaféjon (</w:t>
            </w:r>
            <w:r>
              <w:t>8</w:t>
            </w:r>
            <w:r w:rsidRPr="004B599D">
              <w:t xml:space="preserve"> st)</w:t>
            </w:r>
          </w:p>
        </w:tc>
        <w:tc>
          <w:tcPr>
            <w:tcW w:w="5199" w:type="dxa"/>
          </w:tcPr>
          <w:p w14:paraId="00D24988" w14:textId="533D4344" w:rsidR="00527861" w:rsidRPr="004B599D" w:rsidRDefault="00527861" w:rsidP="00527861">
            <w:pPr>
              <w:pStyle w:val="Subtitle"/>
            </w:pPr>
            <w:r w:rsidRPr="00B71F03">
              <w:t>Styrelsen</w:t>
            </w:r>
          </w:p>
        </w:tc>
      </w:tr>
      <w:tr w:rsidR="00527861" w:rsidRPr="004B599D" w14:paraId="1846FC52" w14:textId="77777777" w:rsidTr="00527861">
        <w:trPr>
          <w:gridAfter w:val="1"/>
          <w:wAfter w:w="5199" w:type="dxa"/>
        </w:trPr>
        <w:tc>
          <w:tcPr>
            <w:tcW w:w="3857" w:type="dxa"/>
          </w:tcPr>
          <w:p w14:paraId="0C92B1B4" w14:textId="3A2EE7DB" w:rsidR="00527861" w:rsidRPr="004B599D" w:rsidRDefault="00527861" w:rsidP="00840D4B"/>
        </w:tc>
        <w:tc>
          <w:tcPr>
            <w:tcW w:w="5199" w:type="dxa"/>
          </w:tcPr>
          <w:p w14:paraId="36930961" w14:textId="77777777" w:rsidR="00527861" w:rsidRDefault="00527861" w:rsidP="00527861">
            <w:r w:rsidRPr="004B599D">
              <w:t xml:space="preserve">Ordförande </w:t>
            </w:r>
          </w:p>
          <w:p w14:paraId="72B8028E" w14:textId="1D8EDBCC" w:rsidR="008C09E9" w:rsidRPr="004B599D" w:rsidRDefault="008C09E9" w:rsidP="00527861">
            <w:r>
              <w:t>Vice Ordförande</w:t>
            </w:r>
          </w:p>
        </w:tc>
      </w:tr>
      <w:tr w:rsidR="00527861" w:rsidRPr="004B599D" w14:paraId="263E09AD" w14:textId="77777777" w:rsidTr="00527861">
        <w:trPr>
          <w:gridAfter w:val="1"/>
          <w:wAfter w:w="5199" w:type="dxa"/>
        </w:trPr>
        <w:tc>
          <w:tcPr>
            <w:tcW w:w="3857" w:type="dxa"/>
          </w:tcPr>
          <w:p w14:paraId="764A9DA4" w14:textId="348184F1" w:rsidR="00527861" w:rsidRPr="00217B12" w:rsidRDefault="00527861" w:rsidP="00B24C84">
            <w:pPr>
              <w:pStyle w:val="Subtitle"/>
            </w:pPr>
            <w:r w:rsidRPr="004B599D">
              <w:t>Kom</w:t>
            </w:r>
            <w:r>
              <w:t>m</w:t>
            </w:r>
            <w:r w:rsidRPr="004B599D">
              <w:t>ando Gul</w:t>
            </w:r>
            <w:r>
              <w:t>, KG</w:t>
            </w:r>
            <w:r w:rsidRPr="004B599D">
              <w:t xml:space="preserve">  </w:t>
            </w:r>
          </w:p>
        </w:tc>
        <w:tc>
          <w:tcPr>
            <w:tcW w:w="5199" w:type="dxa"/>
          </w:tcPr>
          <w:p w14:paraId="278EA433" w14:textId="331CB5F9" w:rsidR="00527861" w:rsidRPr="004B599D" w:rsidRDefault="00527861" w:rsidP="00527861">
            <w:r w:rsidRPr="004B599D">
              <w:t xml:space="preserve">Sekreterare </w:t>
            </w:r>
          </w:p>
        </w:tc>
      </w:tr>
      <w:tr w:rsidR="00527861" w:rsidRPr="004B599D" w14:paraId="20A2AFEB" w14:textId="77777777" w:rsidTr="00527861">
        <w:trPr>
          <w:gridAfter w:val="1"/>
          <w:wAfter w:w="5199" w:type="dxa"/>
        </w:trPr>
        <w:tc>
          <w:tcPr>
            <w:tcW w:w="3857" w:type="dxa"/>
          </w:tcPr>
          <w:p w14:paraId="350600D3" w14:textId="08887A05" w:rsidR="00527861" w:rsidRPr="004B599D" w:rsidRDefault="00527861" w:rsidP="00527861">
            <w:r w:rsidRPr="004B599D">
              <w:t>Ko</w:t>
            </w:r>
            <w:r>
              <w:t>m</w:t>
            </w:r>
            <w:r w:rsidRPr="004B599D">
              <w:t>mando</w:t>
            </w:r>
            <w:r w:rsidR="00D44730">
              <w:t>gul</w:t>
            </w:r>
            <w:r w:rsidRPr="004B599D">
              <w:t xml:space="preserve">mästare </w:t>
            </w:r>
          </w:p>
        </w:tc>
        <w:tc>
          <w:tcPr>
            <w:tcW w:w="5199" w:type="dxa"/>
          </w:tcPr>
          <w:p w14:paraId="425A635D" w14:textId="48F59F9B" w:rsidR="00527861" w:rsidRPr="004B599D" w:rsidRDefault="00527861" w:rsidP="00527861">
            <w:r w:rsidRPr="004B599D">
              <w:t xml:space="preserve">Kassör </w:t>
            </w:r>
          </w:p>
        </w:tc>
      </w:tr>
      <w:tr w:rsidR="00527861" w:rsidRPr="004B599D" w14:paraId="043E2183" w14:textId="77777777" w:rsidTr="00527861">
        <w:trPr>
          <w:gridAfter w:val="1"/>
          <w:wAfter w:w="5199" w:type="dxa"/>
        </w:trPr>
        <w:tc>
          <w:tcPr>
            <w:tcW w:w="3857" w:type="dxa"/>
          </w:tcPr>
          <w:p w14:paraId="1C4388A4" w14:textId="28FF1CFF" w:rsidR="00527861" w:rsidRPr="004B599D" w:rsidRDefault="00527861" w:rsidP="00527861">
            <w:r w:rsidRPr="004B599D">
              <w:t xml:space="preserve">Sångarstridsöverste </w:t>
            </w:r>
          </w:p>
        </w:tc>
        <w:tc>
          <w:tcPr>
            <w:tcW w:w="5199" w:type="dxa"/>
          </w:tcPr>
          <w:p w14:paraId="65DDACE1" w14:textId="11F8D640" w:rsidR="00527861" w:rsidRPr="00B71F03" w:rsidRDefault="00527861" w:rsidP="00527861">
            <w:pPr>
              <w:rPr>
                <w:b/>
                <w:szCs w:val="20"/>
              </w:rPr>
            </w:pPr>
            <w:r w:rsidRPr="004B599D">
              <w:t xml:space="preserve">Styrelseledamot med Eventansvar </w:t>
            </w:r>
          </w:p>
        </w:tc>
      </w:tr>
      <w:tr w:rsidR="00527861" w:rsidRPr="004B599D" w14:paraId="7446756C" w14:textId="77777777" w:rsidTr="00527861">
        <w:trPr>
          <w:gridAfter w:val="1"/>
          <w:wAfter w:w="5199" w:type="dxa"/>
        </w:trPr>
        <w:tc>
          <w:tcPr>
            <w:tcW w:w="3857" w:type="dxa"/>
          </w:tcPr>
          <w:p w14:paraId="5E985609" w14:textId="7BC8B437" w:rsidR="00527861" w:rsidRPr="004B599D" w:rsidRDefault="00527861" w:rsidP="00527861">
            <w:r w:rsidRPr="004B599D">
              <w:t>Obligatorieförman</w:t>
            </w:r>
          </w:p>
        </w:tc>
        <w:tc>
          <w:tcPr>
            <w:tcW w:w="5199" w:type="dxa"/>
          </w:tcPr>
          <w:p w14:paraId="152980FF" w14:textId="41199106" w:rsidR="00527861" w:rsidRPr="004B599D" w:rsidRDefault="00527861" w:rsidP="00527861">
            <w:r w:rsidRPr="004B599D">
              <w:t xml:space="preserve">Styrelseledamot med Fritidsansvar </w:t>
            </w:r>
          </w:p>
        </w:tc>
      </w:tr>
      <w:tr w:rsidR="00527861" w:rsidRPr="004B599D" w14:paraId="626124A7" w14:textId="77777777" w:rsidTr="00527861">
        <w:trPr>
          <w:gridAfter w:val="1"/>
          <w:wAfter w:w="5199" w:type="dxa"/>
        </w:trPr>
        <w:tc>
          <w:tcPr>
            <w:tcW w:w="3857" w:type="dxa"/>
          </w:tcPr>
          <w:p w14:paraId="4E13B8AE" w14:textId="2BDDAAA4" w:rsidR="00527861" w:rsidRPr="004B599D" w:rsidRDefault="00527861" w:rsidP="00527861">
            <w:r w:rsidRPr="004B599D">
              <w:t>Ko</w:t>
            </w:r>
            <w:r>
              <w:t>m</w:t>
            </w:r>
            <w:r w:rsidRPr="004B599D">
              <w:t>mando</w:t>
            </w:r>
            <w:r w:rsidR="004D1346">
              <w:t>gul</w:t>
            </w:r>
            <w:r w:rsidRPr="004B599D">
              <w:t>jon (6 st)</w:t>
            </w:r>
          </w:p>
        </w:tc>
        <w:tc>
          <w:tcPr>
            <w:tcW w:w="5199" w:type="dxa"/>
          </w:tcPr>
          <w:p w14:paraId="65A0BC35" w14:textId="2342264C" w:rsidR="00527861" w:rsidRPr="004B599D" w:rsidRDefault="00527861" w:rsidP="00527861">
            <w:r w:rsidRPr="00B71F03">
              <w:rPr>
                <w:szCs w:val="20"/>
              </w:rPr>
              <w:t xml:space="preserve">Styrelseledamot med PR-ansvar </w:t>
            </w:r>
          </w:p>
        </w:tc>
      </w:tr>
      <w:tr w:rsidR="00527861" w:rsidRPr="004B599D" w14:paraId="19DA23C6" w14:textId="77777777" w:rsidTr="00527861">
        <w:trPr>
          <w:gridAfter w:val="1"/>
          <w:wAfter w:w="5199" w:type="dxa"/>
        </w:trPr>
        <w:tc>
          <w:tcPr>
            <w:tcW w:w="3857" w:type="dxa"/>
          </w:tcPr>
          <w:p w14:paraId="43C80DFC" w14:textId="18891995" w:rsidR="00527861" w:rsidRPr="004B599D" w:rsidRDefault="00527861" w:rsidP="00B24C84">
            <w:pPr>
              <w:pStyle w:val="Subtitle"/>
            </w:pPr>
          </w:p>
        </w:tc>
        <w:tc>
          <w:tcPr>
            <w:tcW w:w="5199" w:type="dxa"/>
          </w:tcPr>
          <w:p w14:paraId="6CCD44ED" w14:textId="65B3E91A" w:rsidR="00527861" w:rsidRPr="00B71F03" w:rsidRDefault="00527861" w:rsidP="00527861">
            <w:r w:rsidRPr="004B599D">
              <w:t xml:space="preserve">Styrelseledamot med Utbildningsansvar </w:t>
            </w:r>
          </w:p>
        </w:tc>
      </w:tr>
      <w:tr w:rsidR="00527861" w:rsidRPr="004B599D" w14:paraId="3D7C0F70" w14:textId="77777777" w:rsidTr="00527861">
        <w:trPr>
          <w:gridAfter w:val="1"/>
          <w:wAfter w:w="5199" w:type="dxa"/>
        </w:trPr>
        <w:tc>
          <w:tcPr>
            <w:tcW w:w="3857" w:type="dxa"/>
          </w:tcPr>
          <w:p w14:paraId="609B1727" w14:textId="5EA73421" w:rsidR="00527861" w:rsidRPr="004B599D" w:rsidRDefault="00527861" w:rsidP="00527861">
            <w:pPr>
              <w:pStyle w:val="Subtitle"/>
            </w:pPr>
            <w:r w:rsidRPr="00B71F03">
              <w:t>Mässutskottet, MU</w:t>
            </w:r>
          </w:p>
        </w:tc>
        <w:tc>
          <w:tcPr>
            <w:tcW w:w="5199" w:type="dxa"/>
          </w:tcPr>
          <w:p w14:paraId="38D42429" w14:textId="42027272" w:rsidR="00527861" w:rsidRPr="004B599D" w:rsidRDefault="00527861" w:rsidP="00840D4B"/>
        </w:tc>
      </w:tr>
      <w:tr w:rsidR="00527861" w:rsidRPr="004B599D" w14:paraId="2812B05A" w14:textId="77777777" w:rsidTr="00527861">
        <w:trPr>
          <w:gridAfter w:val="1"/>
          <w:wAfter w:w="5199" w:type="dxa"/>
          <w:trHeight w:val="250"/>
        </w:trPr>
        <w:tc>
          <w:tcPr>
            <w:tcW w:w="3857" w:type="dxa"/>
          </w:tcPr>
          <w:p w14:paraId="5B690DA8" w14:textId="282B533E" w:rsidR="00527861" w:rsidRPr="004B599D" w:rsidRDefault="00527861" w:rsidP="00840D4B">
            <w:r w:rsidRPr="004B599D">
              <w:t>Mässansvarig</w:t>
            </w:r>
          </w:p>
        </w:tc>
        <w:tc>
          <w:tcPr>
            <w:tcW w:w="5199" w:type="dxa"/>
          </w:tcPr>
          <w:p w14:paraId="683DDB4B" w14:textId="17325C87" w:rsidR="00527861" w:rsidRPr="004B599D" w:rsidRDefault="00527861" w:rsidP="00527861">
            <w:pPr>
              <w:pStyle w:val="Subtitle"/>
            </w:pPr>
            <w:r w:rsidRPr="00B71F03">
              <w:t>Studiemästeriet, SM</w:t>
            </w:r>
          </w:p>
        </w:tc>
      </w:tr>
      <w:tr w:rsidR="00527861" w:rsidRPr="004B599D" w14:paraId="604495F5" w14:textId="77777777" w:rsidTr="00527861">
        <w:trPr>
          <w:gridAfter w:val="1"/>
          <w:wAfter w:w="5199" w:type="dxa"/>
          <w:trHeight w:val="250"/>
        </w:trPr>
        <w:tc>
          <w:tcPr>
            <w:tcW w:w="3857" w:type="dxa"/>
          </w:tcPr>
          <w:p w14:paraId="700439F2" w14:textId="2D6D301B" w:rsidR="00527861" w:rsidRPr="004B599D" w:rsidRDefault="00527861" w:rsidP="00840D4B">
            <w:pPr>
              <w:rPr>
                <w:b/>
              </w:rPr>
            </w:pPr>
            <w:r w:rsidRPr="004B599D">
              <w:t>Mässkontakt (8 st)</w:t>
            </w:r>
          </w:p>
        </w:tc>
        <w:tc>
          <w:tcPr>
            <w:tcW w:w="5199" w:type="dxa"/>
          </w:tcPr>
          <w:p w14:paraId="6D2FDD2A" w14:textId="65064DC6" w:rsidR="00527861" w:rsidRPr="004B599D" w:rsidRDefault="00527861" w:rsidP="00527861">
            <w:r w:rsidRPr="004B599D">
              <w:t>Studiemästare</w:t>
            </w:r>
          </w:p>
        </w:tc>
      </w:tr>
      <w:tr w:rsidR="00527861" w:rsidRPr="004B599D" w14:paraId="60FEFFD9" w14:textId="77777777" w:rsidTr="00527861">
        <w:trPr>
          <w:gridAfter w:val="1"/>
          <w:wAfter w:w="5199" w:type="dxa"/>
          <w:trHeight w:val="250"/>
        </w:trPr>
        <w:tc>
          <w:tcPr>
            <w:tcW w:w="3857" w:type="dxa"/>
          </w:tcPr>
          <w:p w14:paraId="4239C207" w14:textId="50DB551F" w:rsidR="00527861" w:rsidRPr="004B599D" w:rsidRDefault="00527861" w:rsidP="00840D4B"/>
        </w:tc>
        <w:tc>
          <w:tcPr>
            <w:tcW w:w="5199" w:type="dxa"/>
          </w:tcPr>
          <w:p w14:paraId="3CD56135" w14:textId="3A61B7FA" w:rsidR="00527861" w:rsidRPr="004B599D" w:rsidRDefault="00527861" w:rsidP="00527861">
            <w:r w:rsidRPr="004B599D">
              <w:t>Evenemangsansvarig (2 st)</w:t>
            </w:r>
          </w:p>
        </w:tc>
      </w:tr>
      <w:tr w:rsidR="00527861" w:rsidRPr="004B599D" w14:paraId="5A78ADC3" w14:textId="77777777" w:rsidTr="00527861">
        <w:trPr>
          <w:gridAfter w:val="1"/>
          <w:wAfter w:w="5199" w:type="dxa"/>
          <w:trHeight w:val="250"/>
        </w:trPr>
        <w:tc>
          <w:tcPr>
            <w:tcW w:w="3857" w:type="dxa"/>
          </w:tcPr>
          <w:p w14:paraId="31AA209E" w14:textId="095D73E3" w:rsidR="00527861" w:rsidRPr="004B599D" w:rsidRDefault="00527861" w:rsidP="00527861">
            <w:pPr>
              <w:pStyle w:val="Subtitle"/>
            </w:pPr>
            <w:r w:rsidRPr="00B71F03">
              <w:t>Näringslivsutskottet, NU</w:t>
            </w:r>
          </w:p>
        </w:tc>
        <w:tc>
          <w:tcPr>
            <w:tcW w:w="5199" w:type="dxa"/>
          </w:tcPr>
          <w:p w14:paraId="66B21FBE" w14:textId="765D985E" w:rsidR="00527861" w:rsidRPr="004B599D" w:rsidRDefault="00527861" w:rsidP="00527861">
            <w:r w:rsidRPr="00B71F03">
              <w:rPr>
                <w:szCs w:val="20"/>
              </w:rPr>
              <w:t>Världsmästare (2 st)</w:t>
            </w:r>
          </w:p>
        </w:tc>
      </w:tr>
      <w:tr w:rsidR="00527861" w:rsidRPr="004B599D" w14:paraId="4CDBC199" w14:textId="77777777" w:rsidTr="00527861">
        <w:trPr>
          <w:gridAfter w:val="1"/>
          <w:wAfter w:w="5199" w:type="dxa"/>
          <w:trHeight w:val="250"/>
        </w:trPr>
        <w:tc>
          <w:tcPr>
            <w:tcW w:w="3857" w:type="dxa"/>
          </w:tcPr>
          <w:p w14:paraId="62AF07B3" w14:textId="0E1B666D" w:rsidR="00527861" w:rsidRPr="00B71F03" w:rsidRDefault="00527861" w:rsidP="00527861">
            <w:pPr>
              <w:rPr>
                <w:sz w:val="22"/>
                <w:szCs w:val="22"/>
              </w:rPr>
            </w:pPr>
            <w:r w:rsidRPr="004B599D">
              <w:t xml:space="preserve">Näringslivsansvarig </w:t>
            </w:r>
          </w:p>
        </w:tc>
        <w:tc>
          <w:tcPr>
            <w:tcW w:w="5199" w:type="dxa"/>
          </w:tcPr>
          <w:p w14:paraId="6FC75383" w14:textId="7FAB48BA" w:rsidR="00527861" w:rsidRPr="00B71F03" w:rsidRDefault="00527861" w:rsidP="00527861">
            <w:pPr>
              <w:rPr>
                <w:b/>
                <w:szCs w:val="20"/>
              </w:rPr>
            </w:pPr>
            <w:r w:rsidRPr="004B599D">
              <w:t>Studiejon (2 st)</w:t>
            </w:r>
          </w:p>
        </w:tc>
      </w:tr>
      <w:tr w:rsidR="00527861" w:rsidRPr="004B599D" w14:paraId="405015FE" w14:textId="77777777" w:rsidTr="00527861">
        <w:trPr>
          <w:gridAfter w:val="1"/>
          <w:wAfter w:w="5199" w:type="dxa"/>
          <w:trHeight w:val="250"/>
        </w:trPr>
        <w:tc>
          <w:tcPr>
            <w:tcW w:w="3857" w:type="dxa"/>
          </w:tcPr>
          <w:p w14:paraId="259EF1E9" w14:textId="2D585357" w:rsidR="00527861" w:rsidRPr="004B599D" w:rsidRDefault="00527861" w:rsidP="00527861">
            <w:r w:rsidRPr="004B599D">
              <w:t>Näringslivskontakt (6 st)</w:t>
            </w:r>
          </w:p>
        </w:tc>
        <w:tc>
          <w:tcPr>
            <w:tcW w:w="5199" w:type="dxa"/>
          </w:tcPr>
          <w:p w14:paraId="5DB33DA0" w14:textId="69120E10" w:rsidR="00527861" w:rsidRPr="004B599D" w:rsidRDefault="00527861" w:rsidP="00840D4B"/>
        </w:tc>
      </w:tr>
      <w:tr w:rsidR="00527861" w:rsidRPr="004B599D" w14:paraId="7683C825" w14:textId="77777777" w:rsidTr="00527861">
        <w:trPr>
          <w:gridAfter w:val="1"/>
          <w:wAfter w:w="5199" w:type="dxa"/>
          <w:trHeight w:val="250"/>
        </w:trPr>
        <w:tc>
          <w:tcPr>
            <w:tcW w:w="3857" w:type="dxa"/>
          </w:tcPr>
          <w:p w14:paraId="5B687635" w14:textId="30820460" w:rsidR="00527861" w:rsidRPr="004B599D" w:rsidRDefault="00527861" w:rsidP="00840D4B"/>
        </w:tc>
        <w:tc>
          <w:tcPr>
            <w:tcW w:w="5199" w:type="dxa"/>
          </w:tcPr>
          <w:p w14:paraId="518BAD4A" w14:textId="7E917405" w:rsidR="00527861" w:rsidRPr="004B599D" w:rsidRDefault="00527861" w:rsidP="00527861">
            <w:pPr>
              <w:pStyle w:val="Subtitle"/>
            </w:pPr>
            <w:r w:rsidRPr="00B71F03">
              <w:t>Valberedningen ValB</w:t>
            </w:r>
          </w:p>
        </w:tc>
      </w:tr>
      <w:tr w:rsidR="00527861" w:rsidRPr="004B599D" w14:paraId="4693FFD3" w14:textId="77777777" w:rsidTr="00527861">
        <w:trPr>
          <w:gridAfter w:val="1"/>
          <w:wAfter w:w="5199" w:type="dxa"/>
        </w:trPr>
        <w:tc>
          <w:tcPr>
            <w:tcW w:w="3857" w:type="dxa"/>
          </w:tcPr>
          <w:p w14:paraId="38A23298" w14:textId="06EEB391" w:rsidR="00527861" w:rsidRPr="004B599D" w:rsidRDefault="00527861" w:rsidP="00840D4B">
            <w:pPr>
              <w:pStyle w:val="Subtitle"/>
            </w:pPr>
            <w:r w:rsidRPr="00B71F03">
              <w:t xml:space="preserve">pHøset </w:t>
            </w:r>
          </w:p>
        </w:tc>
        <w:tc>
          <w:tcPr>
            <w:tcW w:w="5199" w:type="dxa"/>
          </w:tcPr>
          <w:p w14:paraId="417BD480" w14:textId="45060C5C" w:rsidR="00527861" w:rsidRPr="00B71F03" w:rsidRDefault="00527861" w:rsidP="00527861">
            <w:r w:rsidRPr="00B71F03">
              <w:t xml:space="preserve">Valberedningens Ordförande </w:t>
            </w:r>
          </w:p>
        </w:tc>
      </w:tr>
      <w:tr w:rsidR="00527861" w:rsidRPr="004B599D" w14:paraId="79A21F6F" w14:textId="77777777" w:rsidTr="00527861">
        <w:trPr>
          <w:gridAfter w:val="1"/>
          <w:wAfter w:w="5199" w:type="dxa"/>
        </w:trPr>
        <w:tc>
          <w:tcPr>
            <w:tcW w:w="3857" w:type="dxa"/>
          </w:tcPr>
          <w:p w14:paraId="36CA2CE0" w14:textId="49B11F67" w:rsidR="00527861" w:rsidRPr="00B71F03" w:rsidRDefault="00527861" w:rsidP="00527861">
            <w:r w:rsidRPr="004B599D">
              <w:t>Øver</w:t>
            </w:r>
            <w:r>
              <w:t>pHøs</w:t>
            </w:r>
            <w:r w:rsidRPr="004B599D">
              <w:t xml:space="preserve"> </w:t>
            </w:r>
          </w:p>
        </w:tc>
        <w:tc>
          <w:tcPr>
            <w:tcW w:w="5199" w:type="dxa"/>
          </w:tcPr>
          <w:p w14:paraId="05286472" w14:textId="06D904C3" w:rsidR="00527861" w:rsidRPr="004B599D" w:rsidRDefault="00527861" w:rsidP="00527861">
            <w:r w:rsidRPr="004B599D">
              <w:t>Valberedningsledamot (11 st)</w:t>
            </w:r>
          </w:p>
        </w:tc>
      </w:tr>
      <w:tr w:rsidR="00527861" w:rsidRPr="004B599D" w14:paraId="4CF892F2" w14:textId="77777777" w:rsidTr="00527861">
        <w:trPr>
          <w:gridAfter w:val="1"/>
          <w:wAfter w:w="5199" w:type="dxa"/>
        </w:trPr>
        <w:tc>
          <w:tcPr>
            <w:tcW w:w="3857" w:type="dxa"/>
          </w:tcPr>
          <w:p w14:paraId="41A33AE7" w14:textId="77777777" w:rsidR="00527861" w:rsidRDefault="00527861" w:rsidP="00840D4B">
            <w:r>
              <w:t>pHøs</w:t>
            </w:r>
            <w:r w:rsidRPr="004B599D">
              <w:t xml:space="preserve"> (5 st)</w:t>
            </w:r>
          </w:p>
          <w:p w14:paraId="58DB9FD6" w14:textId="77777777" w:rsidR="00B47F8C" w:rsidRDefault="00B47F8C" w:rsidP="00840D4B"/>
          <w:p w14:paraId="659E37EE" w14:textId="77777777" w:rsidR="00B47F8C" w:rsidRDefault="00B47F8C" w:rsidP="00840D4B">
            <w:pPr>
              <w:rPr>
                <w:b/>
                <w:bCs/>
              </w:rPr>
            </w:pPr>
            <w:r>
              <w:rPr>
                <w:b/>
                <w:bCs/>
              </w:rPr>
              <w:t>Pubmästeriet</w:t>
            </w:r>
          </w:p>
          <w:p w14:paraId="0CBA3540" w14:textId="77777777" w:rsidR="00B47F8C" w:rsidRDefault="00B47F8C" w:rsidP="00840D4B">
            <w:r>
              <w:t>Pubmästare</w:t>
            </w:r>
          </w:p>
          <w:p w14:paraId="5B9CE41A" w14:textId="398DC25F" w:rsidR="00B47F8C" w:rsidRPr="00B47F8C" w:rsidRDefault="00B47F8C" w:rsidP="00840D4B">
            <w:r>
              <w:t>Pubadix (5st)</w:t>
            </w:r>
          </w:p>
        </w:tc>
        <w:tc>
          <w:tcPr>
            <w:tcW w:w="5199" w:type="dxa"/>
          </w:tcPr>
          <w:p w14:paraId="2CE7A02C" w14:textId="4E986749" w:rsidR="00527861" w:rsidRPr="004B599D" w:rsidRDefault="00527861" w:rsidP="00840D4B"/>
        </w:tc>
      </w:tr>
      <w:tr w:rsidR="00527861" w:rsidRPr="004B599D" w14:paraId="52972EC6" w14:textId="77777777" w:rsidTr="00527861">
        <w:trPr>
          <w:gridAfter w:val="1"/>
          <w:wAfter w:w="5199" w:type="dxa"/>
        </w:trPr>
        <w:tc>
          <w:tcPr>
            <w:tcW w:w="3857" w:type="dxa"/>
          </w:tcPr>
          <w:p w14:paraId="17525A37" w14:textId="10AF6E23" w:rsidR="00527861" w:rsidRPr="004B599D" w:rsidRDefault="00527861" w:rsidP="00840D4B"/>
        </w:tc>
        <w:tc>
          <w:tcPr>
            <w:tcW w:w="5199" w:type="dxa"/>
          </w:tcPr>
          <w:p w14:paraId="4D5BB763" w14:textId="4BE2880A" w:rsidR="00527861" w:rsidRPr="00B71F03" w:rsidRDefault="00527861" w:rsidP="00B24C84">
            <w:pPr>
              <w:pStyle w:val="Subtitle"/>
            </w:pPr>
          </w:p>
        </w:tc>
      </w:tr>
      <w:tr w:rsidR="00527861" w:rsidRPr="004B599D" w14:paraId="2B289C5F" w14:textId="77777777" w:rsidTr="00527861">
        <w:trPr>
          <w:gridAfter w:val="1"/>
          <w:wAfter w:w="5199" w:type="dxa"/>
        </w:trPr>
        <w:tc>
          <w:tcPr>
            <w:tcW w:w="3857" w:type="dxa"/>
          </w:tcPr>
          <w:p w14:paraId="0CEA4BA8" w14:textId="30DE7FFD" w:rsidR="00527861" w:rsidRPr="004B599D" w:rsidRDefault="00527861" w:rsidP="00527861">
            <w:pPr>
              <w:pStyle w:val="Subtitle"/>
            </w:pPr>
            <w:r w:rsidRPr="00B71F03">
              <w:t xml:space="preserve">Övriga funktionärer </w:t>
            </w:r>
          </w:p>
        </w:tc>
        <w:tc>
          <w:tcPr>
            <w:tcW w:w="5199" w:type="dxa"/>
          </w:tcPr>
          <w:p w14:paraId="13652AD3" w14:textId="690C480F" w:rsidR="00527861" w:rsidRPr="00B71F03" w:rsidRDefault="00527861" w:rsidP="00840D4B">
            <w:pPr>
              <w:pStyle w:val="Subtitle"/>
              <w:rPr>
                <w:b w:val="0"/>
                <w:sz w:val="20"/>
                <w:szCs w:val="20"/>
              </w:rPr>
            </w:pPr>
          </w:p>
        </w:tc>
      </w:tr>
      <w:tr w:rsidR="00527861" w:rsidRPr="004B599D" w14:paraId="6FAF5E8C" w14:textId="77777777" w:rsidTr="00527861">
        <w:trPr>
          <w:gridAfter w:val="1"/>
          <w:wAfter w:w="5199" w:type="dxa"/>
        </w:trPr>
        <w:tc>
          <w:tcPr>
            <w:tcW w:w="3857" w:type="dxa"/>
          </w:tcPr>
          <w:p w14:paraId="5003B96F" w14:textId="65AB6BD4" w:rsidR="00527861" w:rsidRPr="004B599D" w:rsidRDefault="00527861" w:rsidP="00527861">
            <w:r w:rsidRPr="004B599D">
              <w:t>Talman</w:t>
            </w:r>
          </w:p>
        </w:tc>
        <w:tc>
          <w:tcPr>
            <w:tcW w:w="5199" w:type="dxa"/>
          </w:tcPr>
          <w:p w14:paraId="39EDB7C2" w14:textId="38CCE7E2" w:rsidR="00527861" w:rsidRPr="004B599D" w:rsidRDefault="00527861" w:rsidP="00840D4B"/>
        </w:tc>
      </w:tr>
      <w:tr w:rsidR="00527861" w:rsidRPr="004B599D" w14:paraId="7F36C053" w14:textId="77777777" w:rsidTr="00527861">
        <w:trPr>
          <w:gridAfter w:val="1"/>
          <w:wAfter w:w="5199" w:type="dxa"/>
          <w:trHeight w:val="250"/>
        </w:trPr>
        <w:tc>
          <w:tcPr>
            <w:tcW w:w="3857" w:type="dxa"/>
          </w:tcPr>
          <w:p w14:paraId="35CB0F3B" w14:textId="558EB121" w:rsidR="00527861" w:rsidRPr="00A6558A" w:rsidRDefault="00527861" w:rsidP="00527861">
            <w:pPr>
              <w:rPr>
                <w:b/>
              </w:rPr>
            </w:pPr>
            <w:r w:rsidRPr="004B599D">
              <w:t>Revisor (2 st)</w:t>
            </w:r>
          </w:p>
        </w:tc>
        <w:tc>
          <w:tcPr>
            <w:tcW w:w="5199" w:type="dxa"/>
          </w:tcPr>
          <w:p w14:paraId="4A141357" w14:textId="22525D9F" w:rsidR="00527861" w:rsidRPr="004B599D" w:rsidRDefault="00527861" w:rsidP="00840D4B"/>
        </w:tc>
      </w:tr>
      <w:tr w:rsidR="00527861" w:rsidRPr="004B599D" w14:paraId="1722D467" w14:textId="77777777" w:rsidTr="00527861">
        <w:trPr>
          <w:gridAfter w:val="1"/>
          <w:wAfter w:w="5199" w:type="dxa"/>
        </w:trPr>
        <w:tc>
          <w:tcPr>
            <w:tcW w:w="3857" w:type="dxa"/>
          </w:tcPr>
          <w:p w14:paraId="6C314584" w14:textId="108BB353" w:rsidR="00527861" w:rsidRDefault="00527861" w:rsidP="00527861">
            <w:r w:rsidRPr="004B599D">
              <w:t>Bioteknikansvariga (2</w:t>
            </w:r>
            <w:r w:rsidR="005B30A9">
              <w:t xml:space="preserve"> </w:t>
            </w:r>
            <w:r w:rsidRPr="004B599D">
              <w:t>st)</w:t>
            </w:r>
          </w:p>
          <w:p w14:paraId="74792EE6" w14:textId="3366B8F9" w:rsidR="00C42E14" w:rsidRDefault="00C42E14" w:rsidP="00527861">
            <w:r>
              <w:t>K på Science Village Ledamot Vår (</w:t>
            </w:r>
            <w:r w:rsidR="0061018F">
              <w:t>3</w:t>
            </w:r>
            <w:r>
              <w:t xml:space="preserve"> st)</w:t>
            </w:r>
          </w:p>
          <w:p w14:paraId="3FC098C7" w14:textId="77777777" w:rsidR="00C42E14" w:rsidRDefault="00C42E14" w:rsidP="00527861">
            <w:r>
              <w:t>K på Science Village Ledamot Höst (</w:t>
            </w:r>
            <w:r w:rsidR="0061018F">
              <w:t>1</w:t>
            </w:r>
            <w:r>
              <w:t xml:space="preserve"> st)</w:t>
            </w:r>
          </w:p>
          <w:p w14:paraId="727D3A8B" w14:textId="223FDAAA" w:rsidR="008839A9" w:rsidRPr="004B599D" w:rsidRDefault="008839A9" w:rsidP="00527861">
            <w:r>
              <w:t>Sektionskock (4st)</w:t>
            </w:r>
          </w:p>
        </w:tc>
        <w:tc>
          <w:tcPr>
            <w:tcW w:w="5199" w:type="dxa"/>
          </w:tcPr>
          <w:p w14:paraId="493BD338" w14:textId="4CDE5EA0" w:rsidR="00527861" w:rsidRPr="004B599D" w:rsidRDefault="00527861" w:rsidP="00840D4B"/>
        </w:tc>
      </w:tr>
      <w:tr w:rsidR="00527861" w:rsidRPr="004B599D" w14:paraId="43DF4019" w14:textId="77777777" w:rsidTr="00527861">
        <w:trPr>
          <w:gridAfter w:val="1"/>
          <w:wAfter w:w="5199" w:type="dxa"/>
        </w:trPr>
        <w:tc>
          <w:tcPr>
            <w:tcW w:w="3857" w:type="dxa"/>
          </w:tcPr>
          <w:p w14:paraId="2E3B2AB7" w14:textId="14390D04" w:rsidR="00527861" w:rsidRPr="004B599D" w:rsidRDefault="00527861" w:rsidP="00840D4B"/>
        </w:tc>
        <w:tc>
          <w:tcPr>
            <w:tcW w:w="5199" w:type="dxa"/>
          </w:tcPr>
          <w:p w14:paraId="2EE28A45" w14:textId="77777777" w:rsidR="00527861" w:rsidRPr="004B599D" w:rsidRDefault="00527861" w:rsidP="00840D4B">
            <w:pPr>
              <w:pStyle w:val="Subtitle"/>
            </w:pPr>
          </w:p>
        </w:tc>
      </w:tr>
      <w:tr w:rsidR="00527861" w:rsidRPr="004B599D" w14:paraId="0A4E308D" w14:textId="77777777" w:rsidTr="00527861">
        <w:trPr>
          <w:gridAfter w:val="1"/>
          <w:wAfter w:w="5199" w:type="dxa"/>
        </w:trPr>
        <w:tc>
          <w:tcPr>
            <w:tcW w:w="3857" w:type="dxa"/>
          </w:tcPr>
          <w:p w14:paraId="0D2E2F62" w14:textId="6BB50D32" w:rsidR="00527861" w:rsidRPr="00B71F03" w:rsidRDefault="00527861" w:rsidP="00B24C84">
            <w:pPr>
              <w:pStyle w:val="Subtitle"/>
            </w:pPr>
            <w:bookmarkStart w:id="264" w:name="_Toc495164126"/>
            <w:bookmarkStart w:id="265" w:name="_Toc7515018"/>
            <w:r w:rsidRPr="004B599D">
              <w:t>§12:2 Sektionens Projektfunktionärer</w:t>
            </w:r>
            <w:bookmarkEnd w:id="264"/>
            <w:bookmarkEnd w:id="265"/>
            <w:r w:rsidRPr="004B599D">
              <w:t xml:space="preserve"> </w:t>
            </w:r>
          </w:p>
        </w:tc>
        <w:tc>
          <w:tcPr>
            <w:tcW w:w="5199" w:type="dxa"/>
          </w:tcPr>
          <w:p w14:paraId="3FDC87B0" w14:textId="77777777" w:rsidR="00527861" w:rsidRPr="004B599D" w:rsidRDefault="00527861" w:rsidP="00840D4B">
            <w:pPr>
              <w:pStyle w:val="Subtitle"/>
            </w:pPr>
          </w:p>
        </w:tc>
      </w:tr>
      <w:tr w:rsidR="00527861" w:rsidRPr="004B599D" w14:paraId="3B019E63" w14:textId="77777777" w:rsidTr="00527861">
        <w:trPr>
          <w:gridAfter w:val="1"/>
          <w:wAfter w:w="5199" w:type="dxa"/>
        </w:trPr>
        <w:tc>
          <w:tcPr>
            <w:tcW w:w="3857" w:type="dxa"/>
          </w:tcPr>
          <w:p w14:paraId="38F874D1" w14:textId="1BC82097" w:rsidR="00527861" w:rsidRPr="004B599D" w:rsidRDefault="00527861" w:rsidP="00840D4B"/>
        </w:tc>
        <w:tc>
          <w:tcPr>
            <w:tcW w:w="5199" w:type="dxa"/>
          </w:tcPr>
          <w:p w14:paraId="2EA64068" w14:textId="77777777" w:rsidR="00527861" w:rsidRPr="004B599D" w:rsidRDefault="00527861" w:rsidP="00840D4B">
            <w:pPr>
              <w:pStyle w:val="Subtitle"/>
            </w:pPr>
          </w:p>
        </w:tc>
      </w:tr>
      <w:tr w:rsidR="00527861" w:rsidRPr="004B599D" w14:paraId="6C1BF276" w14:textId="77777777" w:rsidTr="00527861">
        <w:trPr>
          <w:gridAfter w:val="1"/>
          <w:wAfter w:w="5199" w:type="dxa"/>
        </w:trPr>
        <w:tc>
          <w:tcPr>
            <w:tcW w:w="3857" w:type="dxa"/>
          </w:tcPr>
          <w:p w14:paraId="0BE6D313" w14:textId="67970A35" w:rsidR="00527861" w:rsidRPr="004B599D" w:rsidRDefault="00527861" w:rsidP="00840D4B">
            <w:r w:rsidRPr="004B599D">
              <w:t xml:space="preserve">Följande periodiserade projektfunktionärer finns på sektionen </w:t>
            </w:r>
          </w:p>
        </w:tc>
        <w:tc>
          <w:tcPr>
            <w:tcW w:w="5199" w:type="dxa"/>
          </w:tcPr>
          <w:p w14:paraId="313C29CA" w14:textId="77777777" w:rsidR="00527861" w:rsidRPr="004B599D" w:rsidRDefault="00527861" w:rsidP="00840D4B">
            <w:pPr>
              <w:pStyle w:val="Subtitle"/>
            </w:pPr>
          </w:p>
        </w:tc>
      </w:tr>
      <w:tr w:rsidR="00527861" w:rsidRPr="004B599D" w14:paraId="5AC41939" w14:textId="77777777" w:rsidTr="00527861">
        <w:trPr>
          <w:gridAfter w:val="1"/>
          <w:wAfter w:w="5199" w:type="dxa"/>
        </w:trPr>
        <w:tc>
          <w:tcPr>
            <w:tcW w:w="3857" w:type="dxa"/>
          </w:tcPr>
          <w:p w14:paraId="6F5D7887" w14:textId="286F8CCA" w:rsidR="00527861" w:rsidRPr="004B599D" w:rsidRDefault="00527861" w:rsidP="00840D4B"/>
        </w:tc>
        <w:tc>
          <w:tcPr>
            <w:tcW w:w="5199" w:type="dxa"/>
          </w:tcPr>
          <w:p w14:paraId="6FE5B7AB" w14:textId="77777777" w:rsidR="00527861" w:rsidRPr="004B599D" w:rsidRDefault="00527861" w:rsidP="00840D4B">
            <w:pPr>
              <w:pStyle w:val="Subtitle"/>
            </w:pPr>
          </w:p>
        </w:tc>
      </w:tr>
      <w:tr w:rsidR="00527861" w:rsidRPr="004B599D" w14:paraId="29D5BAD6" w14:textId="77777777" w:rsidTr="00527861">
        <w:trPr>
          <w:gridAfter w:val="1"/>
          <w:wAfter w:w="5199" w:type="dxa"/>
        </w:trPr>
        <w:tc>
          <w:tcPr>
            <w:tcW w:w="3857" w:type="dxa"/>
          </w:tcPr>
          <w:p w14:paraId="4CB1406F" w14:textId="5A78ECAF" w:rsidR="00527861" w:rsidRPr="004B599D" w:rsidRDefault="00527861" w:rsidP="00527861">
            <w:r w:rsidRPr="004B599D">
              <w:t>BTD-grupp</w:t>
            </w:r>
          </w:p>
        </w:tc>
        <w:tc>
          <w:tcPr>
            <w:tcW w:w="5199" w:type="dxa"/>
          </w:tcPr>
          <w:p w14:paraId="4701C455" w14:textId="77777777" w:rsidR="00527861" w:rsidRPr="004B599D" w:rsidRDefault="00527861" w:rsidP="00840D4B">
            <w:pPr>
              <w:pStyle w:val="Subtitle"/>
            </w:pPr>
          </w:p>
        </w:tc>
      </w:tr>
      <w:tr w:rsidR="00527861" w:rsidRPr="00691288" w14:paraId="478F7A9A" w14:textId="27E8A078" w:rsidTr="00527861">
        <w:tc>
          <w:tcPr>
            <w:tcW w:w="9056" w:type="dxa"/>
            <w:gridSpan w:val="2"/>
          </w:tcPr>
          <w:p w14:paraId="33A12183" w14:textId="2B75A2D7" w:rsidR="00527861" w:rsidRPr="00527861" w:rsidRDefault="00527861" w:rsidP="00527861">
            <w:pPr>
              <w:rPr>
                <w:lang w:val="en-GB"/>
              </w:rPr>
            </w:pPr>
            <w:r w:rsidRPr="00E32B94">
              <w:rPr>
                <w:lang w:val="en-US"/>
              </w:rPr>
              <w:t>Her Tech Future-ansvarig (2 st)</w:t>
            </w:r>
          </w:p>
        </w:tc>
        <w:tc>
          <w:tcPr>
            <w:tcW w:w="5199" w:type="dxa"/>
          </w:tcPr>
          <w:p w14:paraId="2260ED7E" w14:textId="77777777" w:rsidR="00527861" w:rsidRPr="00527861" w:rsidRDefault="00527861">
            <w:pPr>
              <w:rPr>
                <w:lang w:val="en-GB"/>
              </w:rPr>
            </w:pPr>
          </w:p>
        </w:tc>
      </w:tr>
      <w:tr w:rsidR="00527861" w:rsidRPr="00527861" w14:paraId="1C5F9BA2" w14:textId="77777777" w:rsidTr="00527861">
        <w:trPr>
          <w:gridAfter w:val="1"/>
          <w:wAfter w:w="5199" w:type="dxa"/>
        </w:trPr>
        <w:tc>
          <w:tcPr>
            <w:tcW w:w="3857" w:type="dxa"/>
          </w:tcPr>
          <w:p w14:paraId="665F41E1" w14:textId="7FED0184" w:rsidR="00527861" w:rsidRPr="00CD5E6E" w:rsidRDefault="00527861" w:rsidP="00527861">
            <w:pPr>
              <w:rPr>
                <w:lang w:val="en-GB"/>
              </w:rPr>
            </w:pPr>
            <w:r w:rsidRPr="004B599D">
              <w:t>Jubileumskommitt</w:t>
            </w:r>
            <w:r>
              <w:t>é</w:t>
            </w:r>
          </w:p>
        </w:tc>
        <w:tc>
          <w:tcPr>
            <w:tcW w:w="5199" w:type="dxa"/>
          </w:tcPr>
          <w:p w14:paraId="6F6F5011" w14:textId="77777777" w:rsidR="00527861" w:rsidRPr="00CD5E6E" w:rsidRDefault="00527861" w:rsidP="00840D4B">
            <w:pPr>
              <w:rPr>
                <w:lang w:val="en-GB"/>
              </w:rPr>
            </w:pPr>
          </w:p>
        </w:tc>
      </w:tr>
      <w:tr w:rsidR="00527861" w:rsidRPr="00CD5E6E" w14:paraId="75FBAEFF" w14:textId="7B83C2B4" w:rsidTr="00527861">
        <w:tc>
          <w:tcPr>
            <w:tcW w:w="9056" w:type="dxa"/>
            <w:gridSpan w:val="2"/>
          </w:tcPr>
          <w:p w14:paraId="1AE24848" w14:textId="7BF1931F" w:rsidR="00527861" w:rsidRPr="00CD5E6E" w:rsidRDefault="00527861" w:rsidP="00527861">
            <w:pPr>
              <w:rPr>
                <w:lang w:val="en-GB"/>
              </w:rPr>
            </w:pPr>
            <w:r w:rsidRPr="004B599D">
              <w:t>Karnevalsgrupp</w:t>
            </w:r>
          </w:p>
        </w:tc>
        <w:tc>
          <w:tcPr>
            <w:tcW w:w="5199" w:type="dxa"/>
          </w:tcPr>
          <w:p w14:paraId="08D15B9F" w14:textId="77777777" w:rsidR="00527861" w:rsidRPr="00CD5E6E" w:rsidRDefault="00527861"/>
        </w:tc>
      </w:tr>
      <w:tr w:rsidR="00527861" w:rsidRPr="004B599D" w14:paraId="764A10FA" w14:textId="77777777" w:rsidTr="00527861">
        <w:trPr>
          <w:gridAfter w:val="1"/>
          <w:wAfter w:w="5199" w:type="dxa"/>
        </w:trPr>
        <w:tc>
          <w:tcPr>
            <w:tcW w:w="3857" w:type="dxa"/>
          </w:tcPr>
          <w:p w14:paraId="5375595B" w14:textId="6630634A" w:rsidR="00527861" w:rsidRPr="004B599D" w:rsidRDefault="00527861" w:rsidP="00527861">
            <w:r w:rsidRPr="004B599D">
              <w:t>NKK-ansvarig</w:t>
            </w:r>
            <w:r>
              <w:t xml:space="preserve"> (2 st)</w:t>
            </w:r>
          </w:p>
        </w:tc>
        <w:tc>
          <w:tcPr>
            <w:tcW w:w="5199" w:type="dxa"/>
          </w:tcPr>
          <w:p w14:paraId="57F1E77A" w14:textId="77777777" w:rsidR="00527861" w:rsidRPr="004B599D" w:rsidRDefault="00527861" w:rsidP="00840D4B"/>
        </w:tc>
      </w:tr>
      <w:tr w:rsidR="00527861" w:rsidRPr="00B24C84" w14:paraId="6CE95F9C" w14:textId="77777777" w:rsidTr="00527861">
        <w:trPr>
          <w:gridAfter w:val="1"/>
          <w:wAfter w:w="5199" w:type="dxa"/>
        </w:trPr>
        <w:tc>
          <w:tcPr>
            <w:tcW w:w="3857" w:type="dxa"/>
          </w:tcPr>
          <w:p w14:paraId="127A48F9" w14:textId="545B6130" w:rsidR="00527861" w:rsidRPr="00B24C84" w:rsidRDefault="00527861" w:rsidP="00527861">
            <w:pPr>
              <w:rPr>
                <w:lang w:val="en-GB"/>
              </w:rPr>
            </w:pPr>
            <w:r w:rsidRPr="004B599D">
              <w:t>NKK-grupp</w:t>
            </w:r>
          </w:p>
        </w:tc>
        <w:tc>
          <w:tcPr>
            <w:tcW w:w="5199" w:type="dxa"/>
          </w:tcPr>
          <w:p w14:paraId="784E3F90" w14:textId="77777777" w:rsidR="00527861" w:rsidRPr="00B24C84" w:rsidRDefault="00527861" w:rsidP="00840D4B">
            <w:pPr>
              <w:rPr>
                <w:lang w:val="en-GB"/>
              </w:rPr>
            </w:pPr>
          </w:p>
        </w:tc>
      </w:tr>
      <w:tr w:rsidR="00527861" w:rsidRPr="00CD0CB1" w14:paraId="71D2A05D" w14:textId="77777777" w:rsidTr="00527861">
        <w:trPr>
          <w:gridAfter w:val="1"/>
          <w:wAfter w:w="5199" w:type="dxa"/>
        </w:trPr>
        <w:tc>
          <w:tcPr>
            <w:tcW w:w="3857" w:type="dxa"/>
          </w:tcPr>
          <w:p w14:paraId="5005DDE1" w14:textId="7B386AA7" w:rsidR="00527861" w:rsidRPr="00E32B94" w:rsidRDefault="00527861" w:rsidP="00527861">
            <w:pPr>
              <w:rPr>
                <w:lang w:val="en-US"/>
              </w:rPr>
            </w:pPr>
            <w:r w:rsidRPr="004B599D">
              <w:t xml:space="preserve">Nollningsfunktionärer </w:t>
            </w:r>
          </w:p>
        </w:tc>
        <w:tc>
          <w:tcPr>
            <w:tcW w:w="5199" w:type="dxa"/>
          </w:tcPr>
          <w:p w14:paraId="0C1DE479" w14:textId="77777777" w:rsidR="00527861" w:rsidRPr="00E32B94" w:rsidRDefault="00527861" w:rsidP="00840D4B">
            <w:pPr>
              <w:rPr>
                <w:lang w:val="en-US"/>
              </w:rPr>
            </w:pPr>
          </w:p>
        </w:tc>
      </w:tr>
      <w:tr w:rsidR="00527861" w:rsidRPr="004B599D" w14:paraId="6F173A1A" w14:textId="77777777" w:rsidTr="00527861">
        <w:trPr>
          <w:gridAfter w:val="1"/>
          <w:wAfter w:w="5199" w:type="dxa"/>
        </w:trPr>
        <w:tc>
          <w:tcPr>
            <w:tcW w:w="3857" w:type="dxa"/>
          </w:tcPr>
          <w:p w14:paraId="385F08A5" w14:textId="181F2862" w:rsidR="00527861" w:rsidRPr="004B599D" w:rsidRDefault="00527861" w:rsidP="00527861">
            <w:r w:rsidRPr="004B599D">
              <w:t>Sångarstridsgrupp</w:t>
            </w:r>
          </w:p>
        </w:tc>
        <w:tc>
          <w:tcPr>
            <w:tcW w:w="5199" w:type="dxa"/>
          </w:tcPr>
          <w:p w14:paraId="30DB7B55" w14:textId="77777777" w:rsidR="00527861" w:rsidRPr="004B599D" w:rsidRDefault="00527861" w:rsidP="00840D4B"/>
        </w:tc>
      </w:tr>
      <w:tr w:rsidR="00527861" w:rsidRPr="004B599D" w14:paraId="478FA8A3" w14:textId="77777777" w:rsidTr="00527861">
        <w:trPr>
          <w:gridAfter w:val="1"/>
          <w:wAfter w:w="5199" w:type="dxa"/>
        </w:trPr>
        <w:tc>
          <w:tcPr>
            <w:tcW w:w="3857" w:type="dxa"/>
          </w:tcPr>
          <w:p w14:paraId="691CE98F" w14:textId="4EB8C42B" w:rsidR="00527861" w:rsidRPr="004B599D" w:rsidRDefault="00527861" w:rsidP="00527861">
            <w:r w:rsidRPr="004B599D">
              <w:t xml:space="preserve">Tandemansvariga </w:t>
            </w:r>
            <w:r>
              <w:t>(2 st)</w:t>
            </w:r>
          </w:p>
        </w:tc>
        <w:tc>
          <w:tcPr>
            <w:tcW w:w="5199" w:type="dxa"/>
          </w:tcPr>
          <w:p w14:paraId="1539055E" w14:textId="77777777" w:rsidR="00527861" w:rsidRPr="004B599D" w:rsidRDefault="00527861" w:rsidP="00840D4B"/>
        </w:tc>
      </w:tr>
      <w:tr w:rsidR="00527861" w:rsidRPr="004B599D" w14:paraId="4766D6A4" w14:textId="77777777" w:rsidTr="00527861">
        <w:trPr>
          <w:gridAfter w:val="1"/>
          <w:wAfter w:w="5199" w:type="dxa"/>
        </w:trPr>
        <w:tc>
          <w:tcPr>
            <w:tcW w:w="3857" w:type="dxa"/>
          </w:tcPr>
          <w:p w14:paraId="6D45459C" w14:textId="4344D550" w:rsidR="00527861" w:rsidRPr="004B599D" w:rsidRDefault="00527861" w:rsidP="00527861">
            <w:r>
              <w:t>Karnevalefix (2 st)</w:t>
            </w:r>
          </w:p>
        </w:tc>
        <w:tc>
          <w:tcPr>
            <w:tcW w:w="5199" w:type="dxa"/>
          </w:tcPr>
          <w:p w14:paraId="158C6E0E" w14:textId="77777777" w:rsidR="00527861" w:rsidRPr="004B599D" w:rsidRDefault="00527861" w:rsidP="00840D4B"/>
        </w:tc>
      </w:tr>
      <w:tr w:rsidR="00527861" w:rsidRPr="004B599D" w14:paraId="13C37EC2" w14:textId="77777777" w:rsidTr="00527861">
        <w:trPr>
          <w:gridAfter w:val="1"/>
          <w:wAfter w:w="5199" w:type="dxa"/>
        </w:trPr>
        <w:tc>
          <w:tcPr>
            <w:tcW w:w="3857" w:type="dxa"/>
          </w:tcPr>
          <w:p w14:paraId="4F453D53" w14:textId="42B83E7F" w:rsidR="00527861" w:rsidRPr="004B599D" w:rsidRDefault="00527861" w:rsidP="00840D4B"/>
        </w:tc>
        <w:tc>
          <w:tcPr>
            <w:tcW w:w="5199" w:type="dxa"/>
          </w:tcPr>
          <w:p w14:paraId="2E4E7AA3" w14:textId="77777777" w:rsidR="00527861" w:rsidRPr="004B599D" w:rsidRDefault="00527861" w:rsidP="00840D4B"/>
        </w:tc>
      </w:tr>
      <w:tr w:rsidR="00527861" w:rsidRPr="004B599D" w14:paraId="517A31B4" w14:textId="77777777" w:rsidTr="00527861">
        <w:trPr>
          <w:gridAfter w:val="1"/>
          <w:wAfter w:w="5199" w:type="dxa"/>
        </w:trPr>
        <w:tc>
          <w:tcPr>
            <w:tcW w:w="3857" w:type="dxa"/>
          </w:tcPr>
          <w:p w14:paraId="4DE28D27" w14:textId="4505451D" w:rsidR="00527861" w:rsidRPr="004B599D" w:rsidRDefault="00527861" w:rsidP="00840D4B"/>
        </w:tc>
        <w:tc>
          <w:tcPr>
            <w:tcW w:w="5199" w:type="dxa"/>
          </w:tcPr>
          <w:p w14:paraId="074DDF3F" w14:textId="77777777" w:rsidR="00527861" w:rsidRPr="004B599D" w:rsidRDefault="00527861" w:rsidP="00840D4B"/>
        </w:tc>
      </w:tr>
      <w:tr w:rsidR="00527861" w:rsidRPr="004B599D" w14:paraId="711AE465" w14:textId="77777777" w:rsidTr="00527861">
        <w:trPr>
          <w:gridAfter w:val="1"/>
          <w:wAfter w:w="5199" w:type="dxa"/>
        </w:trPr>
        <w:tc>
          <w:tcPr>
            <w:tcW w:w="3857" w:type="dxa"/>
          </w:tcPr>
          <w:p w14:paraId="57D19A9C" w14:textId="0C763F5B" w:rsidR="00527861" w:rsidRPr="004B599D" w:rsidRDefault="00527861" w:rsidP="00840D4B"/>
        </w:tc>
        <w:tc>
          <w:tcPr>
            <w:tcW w:w="5199" w:type="dxa"/>
          </w:tcPr>
          <w:p w14:paraId="1F2532CF" w14:textId="77777777" w:rsidR="00527861" w:rsidRPr="004B599D" w:rsidRDefault="00527861" w:rsidP="00840D4B"/>
        </w:tc>
      </w:tr>
      <w:tr w:rsidR="00527861" w:rsidRPr="004B599D" w14:paraId="493FE583" w14:textId="77777777" w:rsidTr="00527861">
        <w:trPr>
          <w:gridAfter w:val="1"/>
          <w:wAfter w:w="5199" w:type="dxa"/>
        </w:trPr>
        <w:tc>
          <w:tcPr>
            <w:tcW w:w="3857" w:type="dxa"/>
          </w:tcPr>
          <w:p w14:paraId="2FB8F58C" w14:textId="2F694B38" w:rsidR="00527861" w:rsidRPr="004B599D" w:rsidRDefault="00527861" w:rsidP="00840D4B"/>
        </w:tc>
        <w:tc>
          <w:tcPr>
            <w:tcW w:w="5199" w:type="dxa"/>
          </w:tcPr>
          <w:p w14:paraId="65B0C344" w14:textId="77777777" w:rsidR="00527861" w:rsidRPr="004B599D" w:rsidRDefault="00527861" w:rsidP="00840D4B"/>
        </w:tc>
      </w:tr>
      <w:tr w:rsidR="00527861" w:rsidRPr="004B599D" w14:paraId="44FED610" w14:textId="77777777" w:rsidTr="00527861">
        <w:trPr>
          <w:gridAfter w:val="1"/>
          <w:wAfter w:w="5199" w:type="dxa"/>
        </w:trPr>
        <w:tc>
          <w:tcPr>
            <w:tcW w:w="3857" w:type="dxa"/>
          </w:tcPr>
          <w:p w14:paraId="3354BC51" w14:textId="2C12FD55" w:rsidR="00527861" w:rsidRPr="004B599D" w:rsidRDefault="00527861" w:rsidP="00840D4B"/>
        </w:tc>
        <w:tc>
          <w:tcPr>
            <w:tcW w:w="5199" w:type="dxa"/>
          </w:tcPr>
          <w:p w14:paraId="54C92E37" w14:textId="77777777" w:rsidR="00527861" w:rsidRPr="004B599D" w:rsidRDefault="00527861" w:rsidP="00840D4B"/>
        </w:tc>
      </w:tr>
      <w:tr w:rsidR="00527861" w:rsidRPr="004B599D" w14:paraId="26D3C715" w14:textId="77777777" w:rsidTr="00527861">
        <w:trPr>
          <w:gridAfter w:val="1"/>
          <w:wAfter w:w="5199" w:type="dxa"/>
        </w:trPr>
        <w:tc>
          <w:tcPr>
            <w:tcW w:w="3857" w:type="dxa"/>
          </w:tcPr>
          <w:p w14:paraId="7F66F4BB" w14:textId="77777777" w:rsidR="00527861" w:rsidRPr="004B599D" w:rsidRDefault="00527861" w:rsidP="00840D4B"/>
        </w:tc>
        <w:tc>
          <w:tcPr>
            <w:tcW w:w="5199" w:type="dxa"/>
          </w:tcPr>
          <w:p w14:paraId="2BC7B0BB" w14:textId="77777777" w:rsidR="00527861" w:rsidRPr="004B599D" w:rsidRDefault="00527861" w:rsidP="00840D4B"/>
        </w:tc>
      </w:tr>
      <w:tr w:rsidR="00527861" w:rsidRPr="004B599D" w14:paraId="1C40A2F3" w14:textId="77777777" w:rsidTr="00527861">
        <w:trPr>
          <w:gridAfter w:val="1"/>
          <w:wAfter w:w="5199" w:type="dxa"/>
        </w:trPr>
        <w:tc>
          <w:tcPr>
            <w:tcW w:w="3857" w:type="dxa"/>
          </w:tcPr>
          <w:p w14:paraId="25893F9B" w14:textId="77777777" w:rsidR="00527861" w:rsidRPr="004B599D" w:rsidRDefault="00527861" w:rsidP="00840D4B"/>
        </w:tc>
        <w:tc>
          <w:tcPr>
            <w:tcW w:w="5199" w:type="dxa"/>
          </w:tcPr>
          <w:p w14:paraId="1D59E205" w14:textId="77777777" w:rsidR="00527861" w:rsidRPr="004B599D" w:rsidRDefault="00527861" w:rsidP="00840D4B"/>
        </w:tc>
      </w:tr>
      <w:tr w:rsidR="00527861" w:rsidRPr="004B599D" w14:paraId="03CA20D1" w14:textId="77777777" w:rsidTr="00527861">
        <w:trPr>
          <w:gridAfter w:val="1"/>
          <w:wAfter w:w="5199" w:type="dxa"/>
        </w:trPr>
        <w:tc>
          <w:tcPr>
            <w:tcW w:w="3857" w:type="dxa"/>
          </w:tcPr>
          <w:p w14:paraId="76B8028A" w14:textId="77777777" w:rsidR="00527861" w:rsidRPr="004B599D" w:rsidRDefault="00527861" w:rsidP="00840D4B"/>
        </w:tc>
        <w:tc>
          <w:tcPr>
            <w:tcW w:w="5199" w:type="dxa"/>
          </w:tcPr>
          <w:p w14:paraId="0C46662A" w14:textId="77777777" w:rsidR="00527861" w:rsidRPr="004B599D" w:rsidRDefault="00527861" w:rsidP="00840D4B"/>
        </w:tc>
      </w:tr>
    </w:tbl>
    <w:p w14:paraId="661ED723" w14:textId="6E581EDA" w:rsidR="008A0F71" w:rsidRPr="004B599D" w:rsidRDefault="008A0F71" w:rsidP="003C6690"/>
    <w:sectPr w:rsidR="008A0F71" w:rsidRPr="004B599D" w:rsidSect="00796646">
      <w:footerReference w:type="default" r:id="rId9"/>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A0FC" w14:textId="77777777" w:rsidR="0024315C" w:rsidRDefault="0024315C" w:rsidP="006A2F3E">
      <w:r>
        <w:separator/>
      </w:r>
    </w:p>
  </w:endnote>
  <w:endnote w:type="continuationSeparator" w:id="0">
    <w:p w14:paraId="62BFDB71" w14:textId="77777777" w:rsidR="0024315C" w:rsidRDefault="0024315C" w:rsidP="006A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ADC9" w14:textId="75C85B3B" w:rsidR="008D6AC0" w:rsidRPr="00300EA9" w:rsidRDefault="008D6AC0" w:rsidP="00300EA9">
    <w:pPr>
      <w:pStyle w:val="Foote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8D6AC0" w14:paraId="30E84AA1" w14:textId="77777777" w:rsidTr="00300EA9">
      <w:tc>
        <w:tcPr>
          <w:tcW w:w="9056" w:type="dxa"/>
        </w:tcPr>
        <w:sdt>
          <w:sdtPr>
            <w:id w:val="-814953301"/>
            <w:docPartObj>
              <w:docPartGallery w:val="Page Numbers (Bottom of Page)"/>
              <w:docPartUnique/>
            </w:docPartObj>
          </w:sdtPr>
          <w:sdtEndPr/>
          <w:sdtContent>
            <w:p w14:paraId="65C425BA" w14:textId="57360EB0" w:rsidR="008D6AC0" w:rsidRDefault="008D6AC0" w:rsidP="00300EA9">
              <w:pPr>
                <w:pStyle w:val="Footer"/>
                <w:jc w:val="right"/>
              </w:pPr>
              <w:r w:rsidRPr="00300EA9">
                <w:rPr>
                  <w:b/>
                </w:rPr>
                <w:fldChar w:fldCharType="begin"/>
              </w:r>
              <w:r w:rsidRPr="00300EA9">
                <w:rPr>
                  <w:b/>
                </w:rPr>
                <w:instrText xml:space="preserve"> PAGE   \* MERGEFORMAT </w:instrText>
              </w:r>
              <w:r w:rsidRPr="00300EA9">
                <w:rPr>
                  <w:b/>
                </w:rPr>
                <w:fldChar w:fldCharType="separate"/>
              </w:r>
              <w:r>
                <w:rPr>
                  <w:b/>
                  <w:noProof/>
                </w:rPr>
                <w:t>9</w:t>
              </w:r>
              <w:r w:rsidRPr="00300EA9">
                <w:rPr>
                  <w:b/>
                  <w:noProof/>
                </w:rPr>
                <w:fldChar w:fldCharType="end"/>
              </w:r>
            </w:p>
          </w:sdtContent>
        </w:sdt>
      </w:tc>
    </w:tr>
  </w:tbl>
  <w:p w14:paraId="4D4FA6ED" w14:textId="77777777" w:rsidR="008D6AC0" w:rsidRPr="00300EA9" w:rsidRDefault="008D6AC0" w:rsidP="00796646">
    <w:pPr>
      <w:jc w:val="right"/>
    </w:pPr>
  </w:p>
  <w:p w14:paraId="3B5F8B01" w14:textId="77777777" w:rsidR="008D6AC0" w:rsidRDefault="008D6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E6D1" w14:textId="77777777" w:rsidR="0024315C" w:rsidRDefault="0024315C" w:rsidP="006A2F3E">
      <w:r>
        <w:separator/>
      </w:r>
    </w:p>
  </w:footnote>
  <w:footnote w:type="continuationSeparator" w:id="0">
    <w:p w14:paraId="4B430FF2" w14:textId="77777777" w:rsidR="0024315C" w:rsidRDefault="0024315C" w:rsidP="006A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56B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B081D"/>
    <w:multiLevelType w:val="hybridMultilevel"/>
    <w:tmpl w:val="CB44A19E"/>
    <w:lvl w:ilvl="0" w:tplc="A5D80270">
      <w:start w:val="1"/>
      <w:numFmt w:val="lowerLetter"/>
      <w:lvlText w:val="%1)"/>
      <w:lvlJc w:val="left"/>
      <w:pPr>
        <w:ind w:left="757" w:hanging="360"/>
      </w:pPr>
      <w:rPr>
        <w:rFonts w:hint="default"/>
        <w:sz w:val="26"/>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2" w15:restartNumberingAfterBreak="0">
    <w:nsid w:val="0CEE2577"/>
    <w:multiLevelType w:val="hybridMultilevel"/>
    <w:tmpl w:val="698EFC8A"/>
    <w:lvl w:ilvl="0" w:tplc="CFAEC912">
      <w:start w:val="1"/>
      <w:numFmt w:val="lowerLetter"/>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975DA3"/>
    <w:multiLevelType w:val="hybridMultilevel"/>
    <w:tmpl w:val="FD822C44"/>
    <w:lvl w:ilvl="0" w:tplc="041D0001">
      <w:start w:val="1"/>
      <w:numFmt w:val="bullet"/>
      <w:lvlText w:val=""/>
      <w:lvlJc w:val="left"/>
      <w:pPr>
        <w:ind w:left="4695" w:hanging="360"/>
      </w:pPr>
      <w:rPr>
        <w:rFonts w:ascii="Symbol" w:hAnsi="Symbol" w:hint="default"/>
      </w:rPr>
    </w:lvl>
    <w:lvl w:ilvl="1" w:tplc="041D0003" w:tentative="1">
      <w:start w:val="1"/>
      <w:numFmt w:val="bullet"/>
      <w:lvlText w:val="o"/>
      <w:lvlJc w:val="left"/>
      <w:pPr>
        <w:ind w:left="5415" w:hanging="360"/>
      </w:pPr>
      <w:rPr>
        <w:rFonts w:ascii="Courier New" w:hAnsi="Courier New" w:cs="Courier New" w:hint="default"/>
      </w:rPr>
    </w:lvl>
    <w:lvl w:ilvl="2" w:tplc="041D0005" w:tentative="1">
      <w:start w:val="1"/>
      <w:numFmt w:val="bullet"/>
      <w:lvlText w:val=""/>
      <w:lvlJc w:val="left"/>
      <w:pPr>
        <w:ind w:left="6135" w:hanging="360"/>
      </w:pPr>
      <w:rPr>
        <w:rFonts w:ascii="Wingdings" w:hAnsi="Wingdings" w:hint="default"/>
      </w:rPr>
    </w:lvl>
    <w:lvl w:ilvl="3" w:tplc="041D0001" w:tentative="1">
      <w:start w:val="1"/>
      <w:numFmt w:val="bullet"/>
      <w:lvlText w:val=""/>
      <w:lvlJc w:val="left"/>
      <w:pPr>
        <w:ind w:left="6855" w:hanging="360"/>
      </w:pPr>
      <w:rPr>
        <w:rFonts w:ascii="Symbol" w:hAnsi="Symbol" w:hint="default"/>
      </w:rPr>
    </w:lvl>
    <w:lvl w:ilvl="4" w:tplc="041D0003" w:tentative="1">
      <w:start w:val="1"/>
      <w:numFmt w:val="bullet"/>
      <w:lvlText w:val="o"/>
      <w:lvlJc w:val="left"/>
      <w:pPr>
        <w:ind w:left="7575" w:hanging="360"/>
      </w:pPr>
      <w:rPr>
        <w:rFonts w:ascii="Courier New" w:hAnsi="Courier New" w:cs="Courier New" w:hint="default"/>
      </w:rPr>
    </w:lvl>
    <w:lvl w:ilvl="5" w:tplc="041D0005" w:tentative="1">
      <w:start w:val="1"/>
      <w:numFmt w:val="bullet"/>
      <w:lvlText w:val=""/>
      <w:lvlJc w:val="left"/>
      <w:pPr>
        <w:ind w:left="8295" w:hanging="360"/>
      </w:pPr>
      <w:rPr>
        <w:rFonts w:ascii="Wingdings" w:hAnsi="Wingdings" w:hint="default"/>
      </w:rPr>
    </w:lvl>
    <w:lvl w:ilvl="6" w:tplc="041D0001" w:tentative="1">
      <w:start w:val="1"/>
      <w:numFmt w:val="bullet"/>
      <w:lvlText w:val=""/>
      <w:lvlJc w:val="left"/>
      <w:pPr>
        <w:ind w:left="9015" w:hanging="360"/>
      </w:pPr>
      <w:rPr>
        <w:rFonts w:ascii="Symbol" w:hAnsi="Symbol" w:hint="default"/>
      </w:rPr>
    </w:lvl>
    <w:lvl w:ilvl="7" w:tplc="041D0003" w:tentative="1">
      <w:start w:val="1"/>
      <w:numFmt w:val="bullet"/>
      <w:lvlText w:val="o"/>
      <w:lvlJc w:val="left"/>
      <w:pPr>
        <w:ind w:left="9735" w:hanging="360"/>
      </w:pPr>
      <w:rPr>
        <w:rFonts w:ascii="Courier New" w:hAnsi="Courier New" w:cs="Courier New" w:hint="default"/>
      </w:rPr>
    </w:lvl>
    <w:lvl w:ilvl="8" w:tplc="041D0005" w:tentative="1">
      <w:start w:val="1"/>
      <w:numFmt w:val="bullet"/>
      <w:lvlText w:val=""/>
      <w:lvlJc w:val="left"/>
      <w:pPr>
        <w:ind w:left="10455" w:hanging="360"/>
      </w:pPr>
      <w:rPr>
        <w:rFonts w:ascii="Wingdings" w:hAnsi="Wingdings" w:hint="default"/>
      </w:rPr>
    </w:lvl>
  </w:abstractNum>
  <w:abstractNum w:abstractNumId="4" w15:restartNumberingAfterBreak="0">
    <w:nsid w:val="12574636"/>
    <w:multiLevelType w:val="hybridMultilevel"/>
    <w:tmpl w:val="9D1CD234"/>
    <w:lvl w:ilvl="0" w:tplc="45DA46EE">
      <w:start w:val="1"/>
      <w:numFmt w:val="bullet"/>
      <w:lvlText w:val=""/>
      <w:lvlJc w:val="left"/>
      <w:pPr>
        <w:ind w:left="720" w:hanging="360"/>
      </w:pPr>
      <w:rPr>
        <w:rFonts w:ascii="Symbol" w:eastAsia="Times New Roman" w:hAnsi="Symbol"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D6129B"/>
    <w:multiLevelType w:val="hybridMultilevel"/>
    <w:tmpl w:val="0428A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2E3685"/>
    <w:multiLevelType w:val="hybridMultilevel"/>
    <w:tmpl w:val="A5202D28"/>
    <w:lvl w:ilvl="0" w:tplc="C810AFEC">
      <w:start w:val="1"/>
      <w:numFmt w:val="lowerLetter"/>
      <w:lvlText w:val="%1)"/>
      <w:lvlJc w:val="left"/>
      <w:pPr>
        <w:ind w:left="1154" w:hanging="360"/>
      </w:pPr>
      <w:rPr>
        <w:rFonts w:hint="default"/>
        <w:sz w:val="26"/>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7" w15:restartNumberingAfterBreak="0">
    <w:nsid w:val="1BB22D27"/>
    <w:multiLevelType w:val="hybridMultilevel"/>
    <w:tmpl w:val="521E9DC4"/>
    <w:lvl w:ilvl="0" w:tplc="C0D0A6F4">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8" w15:restartNumberingAfterBreak="0">
    <w:nsid w:val="2F673326"/>
    <w:multiLevelType w:val="hybridMultilevel"/>
    <w:tmpl w:val="FF2A8D9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9" w15:restartNumberingAfterBreak="0">
    <w:nsid w:val="5D37612B"/>
    <w:multiLevelType w:val="hybridMultilevel"/>
    <w:tmpl w:val="845E710A"/>
    <w:lvl w:ilvl="0" w:tplc="CD0A7568">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0" w15:restartNumberingAfterBreak="0">
    <w:nsid w:val="641A0C10"/>
    <w:multiLevelType w:val="hybridMultilevel"/>
    <w:tmpl w:val="FA262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175473"/>
    <w:multiLevelType w:val="hybridMultilevel"/>
    <w:tmpl w:val="13AC2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31456F"/>
    <w:multiLevelType w:val="hybridMultilevel"/>
    <w:tmpl w:val="AFD061C4"/>
    <w:lvl w:ilvl="0" w:tplc="19D687AE">
      <w:start w:val="1"/>
      <w:numFmt w:val="lowerLetter"/>
      <w:lvlText w:val="%1)"/>
      <w:lvlJc w:val="left"/>
      <w:pPr>
        <w:ind w:left="1154" w:hanging="360"/>
      </w:pPr>
      <w:rPr>
        <w:rFonts w:hint="default"/>
        <w:sz w:val="26"/>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3" w15:restartNumberingAfterBreak="0">
    <w:nsid w:val="6BA73709"/>
    <w:multiLevelType w:val="hybridMultilevel"/>
    <w:tmpl w:val="EBD03FAE"/>
    <w:lvl w:ilvl="0" w:tplc="067AC570">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4" w15:restartNumberingAfterBreak="0">
    <w:nsid w:val="6CD86DE1"/>
    <w:multiLevelType w:val="hybridMultilevel"/>
    <w:tmpl w:val="4D6CA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5777A6"/>
    <w:multiLevelType w:val="hybridMultilevel"/>
    <w:tmpl w:val="3F180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1F06102"/>
    <w:multiLevelType w:val="hybridMultilevel"/>
    <w:tmpl w:val="991C3840"/>
    <w:lvl w:ilvl="0" w:tplc="289AE53A">
      <w:start w:val="1"/>
      <w:numFmt w:val="lowerLetter"/>
      <w:lvlText w:val="%1)"/>
      <w:lvlJc w:val="left"/>
      <w:pPr>
        <w:ind w:left="720" w:hanging="360"/>
      </w:pPr>
      <w:rPr>
        <w:rFonts w:hint="default"/>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0A3426"/>
    <w:multiLevelType w:val="hybridMultilevel"/>
    <w:tmpl w:val="B7086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27C4330"/>
    <w:multiLevelType w:val="hybridMultilevel"/>
    <w:tmpl w:val="68B67F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4FE745C"/>
    <w:multiLevelType w:val="hybridMultilevel"/>
    <w:tmpl w:val="7420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1"/>
  </w:num>
  <w:num w:numId="4">
    <w:abstractNumId w:val="19"/>
  </w:num>
  <w:num w:numId="5">
    <w:abstractNumId w:val="14"/>
  </w:num>
  <w:num w:numId="6">
    <w:abstractNumId w:val="17"/>
  </w:num>
  <w:num w:numId="7">
    <w:abstractNumId w:val="10"/>
  </w:num>
  <w:num w:numId="8">
    <w:abstractNumId w:val="8"/>
  </w:num>
  <w:num w:numId="9">
    <w:abstractNumId w:val="5"/>
  </w:num>
  <w:num w:numId="10">
    <w:abstractNumId w:val="15"/>
  </w:num>
  <w:num w:numId="11">
    <w:abstractNumId w:val="9"/>
  </w:num>
  <w:num w:numId="12">
    <w:abstractNumId w:val="13"/>
  </w:num>
  <w:num w:numId="13">
    <w:abstractNumId w:val="2"/>
  </w:num>
  <w:num w:numId="14">
    <w:abstractNumId w:val="6"/>
  </w:num>
  <w:num w:numId="15">
    <w:abstractNumId w:val="1"/>
  </w:num>
  <w:num w:numId="16">
    <w:abstractNumId w:val="16"/>
  </w:num>
  <w:num w:numId="17">
    <w:abstractNumId w:val="7"/>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2E"/>
    <w:rsid w:val="00001891"/>
    <w:rsid w:val="00002D7F"/>
    <w:rsid w:val="00014F39"/>
    <w:rsid w:val="000178C5"/>
    <w:rsid w:val="0002104B"/>
    <w:rsid w:val="000239E2"/>
    <w:rsid w:val="00026BB4"/>
    <w:rsid w:val="00026FEA"/>
    <w:rsid w:val="000300FC"/>
    <w:rsid w:val="00032F0E"/>
    <w:rsid w:val="00035FC9"/>
    <w:rsid w:val="00040C6B"/>
    <w:rsid w:val="000424EA"/>
    <w:rsid w:val="00044E82"/>
    <w:rsid w:val="0004692A"/>
    <w:rsid w:val="00053156"/>
    <w:rsid w:val="00060382"/>
    <w:rsid w:val="000632DD"/>
    <w:rsid w:val="000653C3"/>
    <w:rsid w:val="00067599"/>
    <w:rsid w:val="00083DAB"/>
    <w:rsid w:val="00086CE6"/>
    <w:rsid w:val="00091368"/>
    <w:rsid w:val="00097EF4"/>
    <w:rsid w:val="000A0C7A"/>
    <w:rsid w:val="000A1241"/>
    <w:rsid w:val="000A44F6"/>
    <w:rsid w:val="000B4F85"/>
    <w:rsid w:val="000B5C95"/>
    <w:rsid w:val="000D4BC0"/>
    <w:rsid w:val="000D6574"/>
    <w:rsid w:val="000E11FE"/>
    <w:rsid w:val="000E1F42"/>
    <w:rsid w:val="000E731D"/>
    <w:rsid w:val="000F47C5"/>
    <w:rsid w:val="000F501F"/>
    <w:rsid w:val="000F5F6C"/>
    <w:rsid w:val="00100F6F"/>
    <w:rsid w:val="001021A9"/>
    <w:rsid w:val="00103198"/>
    <w:rsid w:val="00105AC0"/>
    <w:rsid w:val="00106C2F"/>
    <w:rsid w:val="0012012B"/>
    <w:rsid w:val="00121921"/>
    <w:rsid w:val="00131750"/>
    <w:rsid w:val="001341ED"/>
    <w:rsid w:val="00137C8B"/>
    <w:rsid w:val="00137FAC"/>
    <w:rsid w:val="001435DA"/>
    <w:rsid w:val="00146FE8"/>
    <w:rsid w:val="00153A2D"/>
    <w:rsid w:val="00154B87"/>
    <w:rsid w:val="0016363A"/>
    <w:rsid w:val="00166506"/>
    <w:rsid w:val="00172FD8"/>
    <w:rsid w:val="00173C87"/>
    <w:rsid w:val="00177B1A"/>
    <w:rsid w:val="00182B05"/>
    <w:rsid w:val="00183126"/>
    <w:rsid w:val="001912EC"/>
    <w:rsid w:val="00192FB8"/>
    <w:rsid w:val="00193703"/>
    <w:rsid w:val="00194E0E"/>
    <w:rsid w:val="00196F7D"/>
    <w:rsid w:val="001A1EAC"/>
    <w:rsid w:val="001A3284"/>
    <w:rsid w:val="001A392C"/>
    <w:rsid w:val="001A4BC3"/>
    <w:rsid w:val="001A4EAC"/>
    <w:rsid w:val="001A7FD2"/>
    <w:rsid w:val="001B4F60"/>
    <w:rsid w:val="001C79D0"/>
    <w:rsid w:val="001C7CA7"/>
    <w:rsid w:val="001D49B7"/>
    <w:rsid w:val="001D56A3"/>
    <w:rsid w:val="001D6424"/>
    <w:rsid w:val="001D6D61"/>
    <w:rsid w:val="001E4F73"/>
    <w:rsid w:val="001E4F86"/>
    <w:rsid w:val="001E5EB9"/>
    <w:rsid w:val="001F0182"/>
    <w:rsid w:val="001F07B7"/>
    <w:rsid w:val="00200045"/>
    <w:rsid w:val="0020046E"/>
    <w:rsid w:val="00206DA3"/>
    <w:rsid w:val="00210C76"/>
    <w:rsid w:val="00213C77"/>
    <w:rsid w:val="00217B12"/>
    <w:rsid w:val="00222A31"/>
    <w:rsid w:val="00224B8B"/>
    <w:rsid w:val="00230DFB"/>
    <w:rsid w:val="00233CF1"/>
    <w:rsid w:val="00233ECF"/>
    <w:rsid w:val="002423D6"/>
    <w:rsid w:val="0024315C"/>
    <w:rsid w:val="00246D7E"/>
    <w:rsid w:val="00252BED"/>
    <w:rsid w:val="0025335B"/>
    <w:rsid w:val="002539D7"/>
    <w:rsid w:val="0025520E"/>
    <w:rsid w:val="002601CD"/>
    <w:rsid w:val="00264F0B"/>
    <w:rsid w:val="00270AB6"/>
    <w:rsid w:val="002736A9"/>
    <w:rsid w:val="00277553"/>
    <w:rsid w:val="00282FD5"/>
    <w:rsid w:val="00284B0D"/>
    <w:rsid w:val="0029111B"/>
    <w:rsid w:val="00291B69"/>
    <w:rsid w:val="002955B4"/>
    <w:rsid w:val="002A0844"/>
    <w:rsid w:val="002B12D2"/>
    <w:rsid w:val="002C37FD"/>
    <w:rsid w:val="002D02C4"/>
    <w:rsid w:val="002D194A"/>
    <w:rsid w:val="002D612C"/>
    <w:rsid w:val="002E1CA4"/>
    <w:rsid w:val="002F0436"/>
    <w:rsid w:val="002F3760"/>
    <w:rsid w:val="00300EA9"/>
    <w:rsid w:val="00303EEB"/>
    <w:rsid w:val="00304FD2"/>
    <w:rsid w:val="00307A20"/>
    <w:rsid w:val="00310006"/>
    <w:rsid w:val="0032401D"/>
    <w:rsid w:val="003328CD"/>
    <w:rsid w:val="00337852"/>
    <w:rsid w:val="003421C0"/>
    <w:rsid w:val="0035045E"/>
    <w:rsid w:val="00350C4A"/>
    <w:rsid w:val="00360920"/>
    <w:rsid w:val="0036102C"/>
    <w:rsid w:val="00367AF1"/>
    <w:rsid w:val="003751F7"/>
    <w:rsid w:val="00376F2C"/>
    <w:rsid w:val="00381749"/>
    <w:rsid w:val="0038606E"/>
    <w:rsid w:val="0038762C"/>
    <w:rsid w:val="00393925"/>
    <w:rsid w:val="00394B62"/>
    <w:rsid w:val="003978C6"/>
    <w:rsid w:val="003A663F"/>
    <w:rsid w:val="003B162E"/>
    <w:rsid w:val="003B2785"/>
    <w:rsid w:val="003B2CF9"/>
    <w:rsid w:val="003B31F9"/>
    <w:rsid w:val="003B3482"/>
    <w:rsid w:val="003B3672"/>
    <w:rsid w:val="003B38A8"/>
    <w:rsid w:val="003B4EA5"/>
    <w:rsid w:val="003C091C"/>
    <w:rsid w:val="003C6690"/>
    <w:rsid w:val="003D0E3F"/>
    <w:rsid w:val="003D4D94"/>
    <w:rsid w:val="003E1573"/>
    <w:rsid w:val="003E19F9"/>
    <w:rsid w:val="003E5531"/>
    <w:rsid w:val="003E6974"/>
    <w:rsid w:val="003F0986"/>
    <w:rsid w:val="003F5FCB"/>
    <w:rsid w:val="003F671E"/>
    <w:rsid w:val="0040097F"/>
    <w:rsid w:val="00401956"/>
    <w:rsid w:val="00405F15"/>
    <w:rsid w:val="0041199E"/>
    <w:rsid w:val="00414956"/>
    <w:rsid w:val="004163FB"/>
    <w:rsid w:val="004174AC"/>
    <w:rsid w:val="004216EB"/>
    <w:rsid w:val="00426727"/>
    <w:rsid w:val="004272A2"/>
    <w:rsid w:val="0044167B"/>
    <w:rsid w:val="00441CC4"/>
    <w:rsid w:val="00442B51"/>
    <w:rsid w:val="004435AB"/>
    <w:rsid w:val="00450564"/>
    <w:rsid w:val="004536DD"/>
    <w:rsid w:val="0046472F"/>
    <w:rsid w:val="0047282E"/>
    <w:rsid w:val="00472968"/>
    <w:rsid w:val="0047395D"/>
    <w:rsid w:val="00474D6D"/>
    <w:rsid w:val="004774A8"/>
    <w:rsid w:val="004776AF"/>
    <w:rsid w:val="0048457B"/>
    <w:rsid w:val="004875B3"/>
    <w:rsid w:val="00487C14"/>
    <w:rsid w:val="00495D88"/>
    <w:rsid w:val="004A32A2"/>
    <w:rsid w:val="004B599D"/>
    <w:rsid w:val="004B6513"/>
    <w:rsid w:val="004C1358"/>
    <w:rsid w:val="004C3D45"/>
    <w:rsid w:val="004C702C"/>
    <w:rsid w:val="004D0250"/>
    <w:rsid w:val="004D1346"/>
    <w:rsid w:val="004D7B9A"/>
    <w:rsid w:val="004E2FCC"/>
    <w:rsid w:val="004E4DA9"/>
    <w:rsid w:val="004E6BBE"/>
    <w:rsid w:val="004F23EF"/>
    <w:rsid w:val="004F24AA"/>
    <w:rsid w:val="00501AA3"/>
    <w:rsid w:val="00501E78"/>
    <w:rsid w:val="00505AAD"/>
    <w:rsid w:val="005170E4"/>
    <w:rsid w:val="00527861"/>
    <w:rsid w:val="00527AA6"/>
    <w:rsid w:val="0053020C"/>
    <w:rsid w:val="0053278F"/>
    <w:rsid w:val="00532E86"/>
    <w:rsid w:val="005344AF"/>
    <w:rsid w:val="00544D39"/>
    <w:rsid w:val="00551E4B"/>
    <w:rsid w:val="0056303C"/>
    <w:rsid w:val="00563B71"/>
    <w:rsid w:val="005650D0"/>
    <w:rsid w:val="005676C1"/>
    <w:rsid w:val="00570DC5"/>
    <w:rsid w:val="00571C7A"/>
    <w:rsid w:val="00572ACA"/>
    <w:rsid w:val="00574664"/>
    <w:rsid w:val="00581300"/>
    <w:rsid w:val="00581662"/>
    <w:rsid w:val="0058347A"/>
    <w:rsid w:val="00585D98"/>
    <w:rsid w:val="00590F7A"/>
    <w:rsid w:val="005A2AB6"/>
    <w:rsid w:val="005A34DC"/>
    <w:rsid w:val="005A3B8D"/>
    <w:rsid w:val="005A71F9"/>
    <w:rsid w:val="005B212B"/>
    <w:rsid w:val="005B30A9"/>
    <w:rsid w:val="005B58AB"/>
    <w:rsid w:val="005E4A2F"/>
    <w:rsid w:val="005E4A66"/>
    <w:rsid w:val="005E5C10"/>
    <w:rsid w:val="005F1EAF"/>
    <w:rsid w:val="005F27FA"/>
    <w:rsid w:val="00600418"/>
    <w:rsid w:val="00605AFA"/>
    <w:rsid w:val="0061018F"/>
    <w:rsid w:val="00612FF6"/>
    <w:rsid w:val="00620AC8"/>
    <w:rsid w:val="006213C4"/>
    <w:rsid w:val="0063285B"/>
    <w:rsid w:val="00632D02"/>
    <w:rsid w:val="00633011"/>
    <w:rsid w:val="006372A1"/>
    <w:rsid w:val="00637660"/>
    <w:rsid w:val="006378F5"/>
    <w:rsid w:val="00644EEC"/>
    <w:rsid w:val="006544EF"/>
    <w:rsid w:val="00657253"/>
    <w:rsid w:val="00660F23"/>
    <w:rsid w:val="00665FC4"/>
    <w:rsid w:val="00671CC2"/>
    <w:rsid w:val="006724DA"/>
    <w:rsid w:val="0067295B"/>
    <w:rsid w:val="00674E27"/>
    <w:rsid w:val="00675F0E"/>
    <w:rsid w:val="00676835"/>
    <w:rsid w:val="006851DB"/>
    <w:rsid w:val="00686E75"/>
    <w:rsid w:val="00687E09"/>
    <w:rsid w:val="00691288"/>
    <w:rsid w:val="00694E09"/>
    <w:rsid w:val="00696EC5"/>
    <w:rsid w:val="006A0E32"/>
    <w:rsid w:val="006A2F3E"/>
    <w:rsid w:val="006A446B"/>
    <w:rsid w:val="006A721E"/>
    <w:rsid w:val="006A751E"/>
    <w:rsid w:val="006B192A"/>
    <w:rsid w:val="006B3793"/>
    <w:rsid w:val="006C273A"/>
    <w:rsid w:val="006C603B"/>
    <w:rsid w:val="006C65AE"/>
    <w:rsid w:val="006D4B46"/>
    <w:rsid w:val="006D5491"/>
    <w:rsid w:val="006E22B1"/>
    <w:rsid w:val="006E275C"/>
    <w:rsid w:val="006E3306"/>
    <w:rsid w:val="006E668B"/>
    <w:rsid w:val="006F6CE8"/>
    <w:rsid w:val="00701FDD"/>
    <w:rsid w:val="00707456"/>
    <w:rsid w:val="00711B28"/>
    <w:rsid w:val="00712030"/>
    <w:rsid w:val="00715D10"/>
    <w:rsid w:val="00722EE6"/>
    <w:rsid w:val="0072391C"/>
    <w:rsid w:val="00724B66"/>
    <w:rsid w:val="00734446"/>
    <w:rsid w:val="0073656B"/>
    <w:rsid w:val="00744552"/>
    <w:rsid w:val="00744C51"/>
    <w:rsid w:val="007539C9"/>
    <w:rsid w:val="00756075"/>
    <w:rsid w:val="00761B39"/>
    <w:rsid w:val="00766D1D"/>
    <w:rsid w:val="00770EE3"/>
    <w:rsid w:val="0077272A"/>
    <w:rsid w:val="00777A23"/>
    <w:rsid w:val="00781538"/>
    <w:rsid w:val="00785622"/>
    <w:rsid w:val="00796646"/>
    <w:rsid w:val="007A0F03"/>
    <w:rsid w:val="007A2A99"/>
    <w:rsid w:val="007A47BA"/>
    <w:rsid w:val="007A4892"/>
    <w:rsid w:val="007B5EBA"/>
    <w:rsid w:val="007C36C8"/>
    <w:rsid w:val="007C6159"/>
    <w:rsid w:val="007D0860"/>
    <w:rsid w:val="007D18B3"/>
    <w:rsid w:val="007D2366"/>
    <w:rsid w:val="007D58CD"/>
    <w:rsid w:val="007D77E8"/>
    <w:rsid w:val="007F1069"/>
    <w:rsid w:val="007F1966"/>
    <w:rsid w:val="007F34CA"/>
    <w:rsid w:val="007F4F53"/>
    <w:rsid w:val="007F7CEF"/>
    <w:rsid w:val="00803978"/>
    <w:rsid w:val="00822D72"/>
    <w:rsid w:val="00832DFC"/>
    <w:rsid w:val="008362BB"/>
    <w:rsid w:val="00840D4B"/>
    <w:rsid w:val="00842A6E"/>
    <w:rsid w:val="00843F0E"/>
    <w:rsid w:val="00850187"/>
    <w:rsid w:val="0085104F"/>
    <w:rsid w:val="00856012"/>
    <w:rsid w:val="00857310"/>
    <w:rsid w:val="0086400B"/>
    <w:rsid w:val="0087139A"/>
    <w:rsid w:val="0087321F"/>
    <w:rsid w:val="0087535C"/>
    <w:rsid w:val="00876547"/>
    <w:rsid w:val="00876589"/>
    <w:rsid w:val="008767AE"/>
    <w:rsid w:val="008767EE"/>
    <w:rsid w:val="00881576"/>
    <w:rsid w:val="008839A9"/>
    <w:rsid w:val="0088508C"/>
    <w:rsid w:val="00885142"/>
    <w:rsid w:val="008874E3"/>
    <w:rsid w:val="00896638"/>
    <w:rsid w:val="00897CE8"/>
    <w:rsid w:val="008A0F71"/>
    <w:rsid w:val="008B695A"/>
    <w:rsid w:val="008B7AD9"/>
    <w:rsid w:val="008C09E9"/>
    <w:rsid w:val="008C56F3"/>
    <w:rsid w:val="008D11E1"/>
    <w:rsid w:val="008D6AC0"/>
    <w:rsid w:val="008D74E0"/>
    <w:rsid w:val="008E455F"/>
    <w:rsid w:val="008E4953"/>
    <w:rsid w:val="008E56C4"/>
    <w:rsid w:val="008F3BDF"/>
    <w:rsid w:val="008F6E03"/>
    <w:rsid w:val="00903280"/>
    <w:rsid w:val="00914F17"/>
    <w:rsid w:val="00921BF6"/>
    <w:rsid w:val="00922811"/>
    <w:rsid w:val="00923F0F"/>
    <w:rsid w:val="009415A7"/>
    <w:rsid w:val="0094527C"/>
    <w:rsid w:val="009471F8"/>
    <w:rsid w:val="00947886"/>
    <w:rsid w:val="00953B11"/>
    <w:rsid w:val="00970944"/>
    <w:rsid w:val="009735EA"/>
    <w:rsid w:val="00975DCA"/>
    <w:rsid w:val="00977554"/>
    <w:rsid w:val="00980E05"/>
    <w:rsid w:val="00981237"/>
    <w:rsid w:val="009878E5"/>
    <w:rsid w:val="00991104"/>
    <w:rsid w:val="00992500"/>
    <w:rsid w:val="009965EC"/>
    <w:rsid w:val="009A06A0"/>
    <w:rsid w:val="009B62D1"/>
    <w:rsid w:val="009B693C"/>
    <w:rsid w:val="009C04C4"/>
    <w:rsid w:val="009C7C1F"/>
    <w:rsid w:val="009D472D"/>
    <w:rsid w:val="009D520F"/>
    <w:rsid w:val="009D7E27"/>
    <w:rsid w:val="009E4397"/>
    <w:rsid w:val="009E4F1E"/>
    <w:rsid w:val="009F30E6"/>
    <w:rsid w:val="009F4A41"/>
    <w:rsid w:val="009F5D9A"/>
    <w:rsid w:val="00A0368E"/>
    <w:rsid w:val="00A20F34"/>
    <w:rsid w:val="00A2386A"/>
    <w:rsid w:val="00A23DB7"/>
    <w:rsid w:val="00A26DE1"/>
    <w:rsid w:val="00A3140B"/>
    <w:rsid w:val="00A412B5"/>
    <w:rsid w:val="00A41A00"/>
    <w:rsid w:val="00A46A02"/>
    <w:rsid w:val="00A4711E"/>
    <w:rsid w:val="00A5010F"/>
    <w:rsid w:val="00A56752"/>
    <w:rsid w:val="00A603AB"/>
    <w:rsid w:val="00A6558A"/>
    <w:rsid w:val="00A67FA1"/>
    <w:rsid w:val="00A7005B"/>
    <w:rsid w:val="00A80D83"/>
    <w:rsid w:val="00A82DE8"/>
    <w:rsid w:val="00A85700"/>
    <w:rsid w:val="00A860F7"/>
    <w:rsid w:val="00A96DB3"/>
    <w:rsid w:val="00A977A8"/>
    <w:rsid w:val="00AA1991"/>
    <w:rsid w:val="00AA30CC"/>
    <w:rsid w:val="00AA31C1"/>
    <w:rsid w:val="00AB52A4"/>
    <w:rsid w:val="00AB5344"/>
    <w:rsid w:val="00AC21B4"/>
    <w:rsid w:val="00AC3ED5"/>
    <w:rsid w:val="00AC7CC4"/>
    <w:rsid w:val="00AD5A36"/>
    <w:rsid w:val="00AD5EA1"/>
    <w:rsid w:val="00AE2D20"/>
    <w:rsid w:val="00AE6417"/>
    <w:rsid w:val="00AF325A"/>
    <w:rsid w:val="00AF33BA"/>
    <w:rsid w:val="00AF4AAA"/>
    <w:rsid w:val="00B0058C"/>
    <w:rsid w:val="00B01CD7"/>
    <w:rsid w:val="00B04F47"/>
    <w:rsid w:val="00B15446"/>
    <w:rsid w:val="00B178C7"/>
    <w:rsid w:val="00B20BF8"/>
    <w:rsid w:val="00B24C84"/>
    <w:rsid w:val="00B25147"/>
    <w:rsid w:val="00B25545"/>
    <w:rsid w:val="00B27AEC"/>
    <w:rsid w:val="00B30C08"/>
    <w:rsid w:val="00B36588"/>
    <w:rsid w:val="00B47F8C"/>
    <w:rsid w:val="00B51163"/>
    <w:rsid w:val="00B553C3"/>
    <w:rsid w:val="00B57C00"/>
    <w:rsid w:val="00B61AC1"/>
    <w:rsid w:val="00B64A05"/>
    <w:rsid w:val="00B71603"/>
    <w:rsid w:val="00B71C06"/>
    <w:rsid w:val="00B71F03"/>
    <w:rsid w:val="00B72ECB"/>
    <w:rsid w:val="00B73186"/>
    <w:rsid w:val="00B737BD"/>
    <w:rsid w:val="00B91A20"/>
    <w:rsid w:val="00B92234"/>
    <w:rsid w:val="00B9311D"/>
    <w:rsid w:val="00B93B51"/>
    <w:rsid w:val="00B960EA"/>
    <w:rsid w:val="00B97942"/>
    <w:rsid w:val="00BA4E61"/>
    <w:rsid w:val="00BB2213"/>
    <w:rsid w:val="00BB4478"/>
    <w:rsid w:val="00BB474B"/>
    <w:rsid w:val="00BB78D1"/>
    <w:rsid w:val="00BC10A4"/>
    <w:rsid w:val="00BC2DA9"/>
    <w:rsid w:val="00BC59AE"/>
    <w:rsid w:val="00BD3EB0"/>
    <w:rsid w:val="00BD5E07"/>
    <w:rsid w:val="00BE75A7"/>
    <w:rsid w:val="00BF4489"/>
    <w:rsid w:val="00BF5D42"/>
    <w:rsid w:val="00C01C78"/>
    <w:rsid w:val="00C04206"/>
    <w:rsid w:val="00C0766C"/>
    <w:rsid w:val="00C07812"/>
    <w:rsid w:val="00C2558B"/>
    <w:rsid w:val="00C31983"/>
    <w:rsid w:val="00C32A69"/>
    <w:rsid w:val="00C34A0F"/>
    <w:rsid w:val="00C42E14"/>
    <w:rsid w:val="00C44B09"/>
    <w:rsid w:val="00C4705A"/>
    <w:rsid w:val="00C4794E"/>
    <w:rsid w:val="00C5532E"/>
    <w:rsid w:val="00C60518"/>
    <w:rsid w:val="00C605A1"/>
    <w:rsid w:val="00C71F53"/>
    <w:rsid w:val="00C7453E"/>
    <w:rsid w:val="00C74592"/>
    <w:rsid w:val="00C7744F"/>
    <w:rsid w:val="00CA393E"/>
    <w:rsid w:val="00CA5DEC"/>
    <w:rsid w:val="00CB0232"/>
    <w:rsid w:val="00CB2ECA"/>
    <w:rsid w:val="00CC0641"/>
    <w:rsid w:val="00CC1065"/>
    <w:rsid w:val="00CC3B94"/>
    <w:rsid w:val="00CC492E"/>
    <w:rsid w:val="00CD0CB1"/>
    <w:rsid w:val="00CD4FE7"/>
    <w:rsid w:val="00CD51F9"/>
    <w:rsid w:val="00CD5E6E"/>
    <w:rsid w:val="00CE525F"/>
    <w:rsid w:val="00CE5944"/>
    <w:rsid w:val="00CE664B"/>
    <w:rsid w:val="00CF3CAB"/>
    <w:rsid w:val="00CF3DD2"/>
    <w:rsid w:val="00D10C67"/>
    <w:rsid w:val="00D15E18"/>
    <w:rsid w:val="00D22A78"/>
    <w:rsid w:val="00D250A8"/>
    <w:rsid w:val="00D33BEB"/>
    <w:rsid w:val="00D35F7C"/>
    <w:rsid w:val="00D40598"/>
    <w:rsid w:val="00D4077E"/>
    <w:rsid w:val="00D40892"/>
    <w:rsid w:val="00D43518"/>
    <w:rsid w:val="00D44730"/>
    <w:rsid w:val="00D44EEF"/>
    <w:rsid w:val="00D45A36"/>
    <w:rsid w:val="00D52C27"/>
    <w:rsid w:val="00D53ED7"/>
    <w:rsid w:val="00D5484D"/>
    <w:rsid w:val="00D6057A"/>
    <w:rsid w:val="00D6338C"/>
    <w:rsid w:val="00D63F5A"/>
    <w:rsid w:val="00D74C08"/>
    <w:rsid w:val="00D802F9"/>
    <w:rsid w:val="00D818D8"/>
    <w:rsid w:val="00D86083"/>
    <w:rsid w:val="00D92CCC"/>
    <w:rsid w:val="00D93BE3"/>
    <w:rsid w:val="00D93C93"/>
    <w:rsid w:val="00D97777"/>
    <w:rsid w:val="00DA2AAE"/>
    <w:rsid w:val="00DA3918"/>
    <w:rsid w:val="00DA76C8"/>
    <w:rsid w:val="00DB3EE5"/>
    <w:rsid w:val="00DB5E29"/>
    <w:rsid w:val="00DB6103"/>
    <w:rsid w:val="00DC2128"/>
    <w:rsid w:val="00DC493C"/>
    <w:rsid w:val="00DD42FA"/>
    <w:rsid w:val="00DD7061"/>
    <w:rsid w:val="00DE0BFF"/>
    <w:rsid w:val="00DE2006"/>
    <w:rsid w:val="00DE35D9"/>
    <w:rsid w:val="00DE59C1"/>
    <w:rsid w:val="00DF038F"/>
    <w:rsid w:val="00DF2246"/>
    <w:rsid w:val="00DF539A"/>
    <w:rsid w:val="00DF73DC"/>
    <w:rsid w:val="00E052FA"/>
    <w:rsid w:val="00E21544"/>
    <w:rsid w:val="00E21C14"/>
    <w:rsid w:val="00E2200D"/>
    <w:rsid w:val="00E32B94"/>
    <w:rsid w:val="00E3376C"/>
    <w:rsid w:val="00E34F74"/>
    <w:rsid w:val="00E40EE3"/>
    <w:rsid w:val="00E4273D"/>
    <w:rsid w:val="00E4331C"/>
    <w:rsid w:val="00E52E46"/>
    <w:rsid w:val="00E53935"/>
    <w:rsid w:val="00E53C6F"/>
    <w:rsid w:val="00E5621C"/>
    <w:rsid w:val="00E57E4B"/>
    <w:rsid w:val="00E61A76"/>
    <w:rsid w:val="00E628E6"/>
    <w:rsid w:val="00E63553"/>
    <w:rsid w:val="00E6698C"/>
    <w:rsid w:val="00E70E1D"/>
    <w:rsid w:val="00E7432F"/>
    <w:rsid w:val="00E7435F"/>
    <w:rsid w:val="00E7587A"/>
    <w:rsid w:val="00E82832"/>
    <w:rsid w:val="00E847F9"/>
    <w:rsid w:val="00E95037"/>
    <w:rsid w:val="00E9582D"/>
    <w:rsid w:val="00EA1D26"/>
    <w:rsid w:val="00EA207B"/>
    <w:rsid w:val="00EA4A1D"/>
    <w:rsid w:val="00EA787D"/>
    <w:rsid w:val="00EB2A69"/>
    <w:rsid w:val="00EB3EF0"/>
    <w:rsid w:val="00EB69B6"/>
    <w:rsid w:val="00EB7127"/>
    <w:rsid w:val="00EB762F"/>
    <w:rsid w:val="00EC2260"/>
    <w:rsid w:val="00EC7763"/>
    <w:rsid w:val="00ED22E9"/>
    <w:rsid w:val="00ED4693"/>
    <w:rsid w:val="00ED6A3C"/>
    <w:rsid w:val="00ED6B85"/>
    <w:rsid w:val="00EE2242"/>
    <w:rsid w:val="00EE54B5"/>
    <w:rsid w:val="00EE7E76"/>
    <w:rsid w:val="00EF6233"/>
    <w:rsid w:val="00EF6494"/>
    <w:rsid w:val="00EF6C88"/>
    <w:rsid w:val="00F02261"/>
    <w:rsid w:val="00F03B3A"/>
    <w:rsid w:val="00F041A4"/>
    <w:rsid w:val="00F1044C"/>
    <w:rsid w:val="00F10466"/>
    <w:rsid w:val="00F1068B"/>
    <w:rsid w:val="00F1630B"/>
    <w:rsid w:val="00F178BC"/>
    <w:rsid w:val="00F346D3"/>
    <w:rsid w:val="00F351EE"/>
    <w:rsid w:val="00F35AF4"/>
    <w:rsid w:val="00F36C57"/>
    <w:rsid w:val="00F41A72"/>
    <w:rsid w:val="00F44BE1"/>
    <w:rsid w:val="00F526EA"/>
    <w:rsid w:val="00F52C8E"/>
    <w:rsid w:val="00F52FEA"/>
    <w:rsid w:val="00F54161"/>
    <w:rsid w:val="00F550EE"/>
    <w:rsid w:val="00F60970"/>
    <w:rsid w:val="00F61D30"/>
    <w:rsid w:val="00F67282"/>
    <w:rsid w:val="00F72A8A"/>
    <w:rsid w:val="00F75E93"/>
    <w:rsid w:val="00F82D5A"/>
    <w:rsid w:val="00F868D5"/>
    <w:rsid w:val="00F86960"/>
    <w:rsid w:val="00F93F9E"/>
    <w:rsid w:val="00FA013B"/>
    <w:rsid w:val="00FA4E38"/>
    <w:rsid w:val="00FA6484"/>
    <w:rsid w:val="00FB2B90"/>
    <w:rsid w:val="00FB34E7"/>
    <w:rsid w:val="00FC1907"/>
    <w:rsid w:val="00FC444F"/>
    <w:rsid w:val="00FC4700"/>
    <w:rsid w:val="00FC4E73"/>
    <w:rsid w:val="00FC7958"/>
    <w:rsid w:val="00FD0A64"/>
    <w:rsid w:val="00FD16B8"/>
    <w:rsid w:val="00FD420F"/>
    <w:rsid w:val="00FF4F6E"/>
    <w:rsid w:val="00FF5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9AD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21A9"/>
    <w:rPr>
      <w:rFonts w:ascii="Garamond" w:hAnsi="Garamond"/>
      <w:sz w:val="20"/>
    </w:rPr>
  </w:style>
  <w:style w:type="paragraph" w:styleId="Heading1">
    <w:name w:val="heading 1"/>
    <w:aliases w:val="1.Kapitel"/>
    <w:basedOn w:val="Normal"/>
    <w:next w:val="Normal"/>
    <w:link w:val="Heading1Char"/>
    <w:uiPriority w:val="9"/>
    <w:qFormat/>
    <w:rsid w:val="00AF33BA"/>
    <w:pPr>
      <w:widowControl w:val="0"/>
      <w:spacing w:before="240"/>
      <w:outlineLvl w:val="0"/>
    </w:pPr>
    <w:rPr>
      <w:rFonts w:eastAsiaTheme="majorEastAsia" w:cstheme="majorBidi"/>
      <w:b/>
      <w:color w:val="000000" w:themeColor="text1"/>
      <w:sz w:val="40"/>
      <w:szCs w:val="32"/>
    </w:rPr>
  </w:style>
  <w:style w:type="paragraph" w:styleId="Heading2">
    <w:name w:val="heading 2"/>
    <w:aliases w:val="2.Kapitelnamn"/>
    <w:basedOn w:val="Normal"/>
    <w:next w:val="Normal"/>
    <w:link w:val="Heading2Char"/>
    <w:uiPriority w:val="9"/>
    <w:unhideWhenUsed/>
    <w:qFormat/>
    <w:rsid w:val="00AF33BA"/>
    <w:pPr>
      <w:widowControl w:val="0"/>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rsid w:val="00A860F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4:1:1"/>
    <w:basedOn w:val="Normal"/>
    <w:next w:val="Normal"/>
    <w:link w:val="Heading4Char"/>
    <w:uiPriority w:val="9"/>
    <w:unhideWhenUsed/>
    <w:rsid w:val="0047282E"/>
    <w:pPr>
      <w:widowControl w:val="0"/>
      <w:tabs>
        <w:tab w:val="left" w:pos="4536"/>
      </w:tabs>
      <w:overflowPunct w:val="0"/>
      <w:autoSpaceDE w:val="0"/>
      <w:autoSpaceDN w:val="0"/>
      <w:adjustRightInd w:val="0"/>
      <w:spacing w:before="120" w:after="120"/>
      <w:ind w:left="567"/>
      <w:textAlignment w:val="baseline"/>
      <w:outlineLvl w:val="3"/>
    </w:pPr>
    <w:rPr>
      <w:rFonts w:eastAsiaTheme="majorEastAsia" w:cstheme="majorBidi"/>
      <w:b/>
      <w:bCs/>
      <w:iCs/>
      <w:sz w:val="26"/>
      <w:szCs w:val="20"/>
    </w:rPr>
  </w:style>
  <w:style w:type="paragraph" w:styleId="Heading5">
    <w:name w:val="heading 5"/>
    <w:aliases w:val="3.X:X"/>
    <w:basedOn w:val="Normal"/>
    <w:next w:val="Normal"/>
    <w:link w:val="Heading5Char"/>
    <w:uiPriority w:val="9"/>
    <w:unhideWhenUsed/>
    <w:qFormat/>
    <w:rsid w:val="00AF33BA"/>
    <w:pPr>
      <w:widowControl w:val="0"/>
      <w:spacing w:before="40"/>
      <w:outlineLvl w:val="4"/>
    </w:pPr>
    <w:rPr>
      <w:rFonts w:eastAsiaTheme="majorEastAsia" w:cstheme="majorBidi"/>
      <w:b/>
      <w:color w:val="000000" w:themeColor="text1"/>
      <w:sz w:val="24"/>
    </w:rPr>
  </w:style>
  <w:style w:type="paragraph" w:styleId="Heading6">
    <w:name w:val="heading 6"/>
    <w:aliases w:val="4.X:X:X"/>
    <w:basedOn w:val="Normal"/>
    <w:next w:val="Normal"/>
    <w:link w:val="Heading6Char"/>
    <w:uiPriority w:val="9"/>
    <w:unhideWhenUsed/>
    <w:qFormat/>
    <w:rsid w:val="00AF33BA"/>
    <w:pPr>
      <w:widowControl w:val="0"/>
      <w:tabs>
        <w:tab w:val="left" w:pos="397"/>
      </w:tabs>
      <w:spacing w:before="40"/>
      <w:ind w:left="397"/>
      <w:outlineLvl w:val="5"/>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har"/>
    <w:qFormat/>
    <w:rsid w:val="00A977A8"/>
    <w:pPr>
      <w:widowControl w:val="0"/>
      <w:overflowPunct w:val="0"/>
      <w:autoSpaceDE w:val="0"/>
      <w:autoSpaceDN w:val="0"/>
      <w:adjustRightInd w:val="0"/>
      <w:textAlignment w:val="baseline"/>
    </w:pPr>
    <w:rPr>
      <w:rFonts w:eastAsia="Times New Roman" w:cs="Lucida Sans Unicode"/>
      <w:sz w:val="24"/>
      <w:szCs w:val="18"/>
    </w:rPr>
  </w:style>
  <w:style w:type="character" w:customStyle="1" w:styleId="ParagrafChar">
    <w:name w:val="Paragraf Char"/>
    <w:basedOn w:val="DefaultParagraphFont"/>
    <w:link w:val="Paragraf"/>
    <w:rsid w:val="00A977A8"/>
    <w:rPr>
      <w:rFonts w:ascii="Garamond" w:eastAsia="Times New Roman" w:hAnsi="Garamond" w:cs="Lucida Sans Unicode"/>
      <w:szCs w:val="18"/>
    </w:rPr>
  </w:style>
  <w:style w:type="paragraph" w:styleId="ListParagraph">
    <w:name w:val="List Paragraph"/>
    <w:basedOn w:val="Normal"/>
    <w:uiPriority w:val="34"/>
    <w:qFormat/>
    <w:rsid w:val="0036102C"/>
    <w:pPr>
      <w:ind w:left="720"/>
      <w:contextualSpacing/>
    </w:pPr>
  </w:style>
  <w:style w:type="character" w:customStyle="1" w:styleId="Heading4Char">
    <w:name w:val="Heading 4 Char"/>
    <w:aliases w:val="4:1:1 Char"/>
    <w:basedOn w:val="DefaultParagraphFont"/>
    <w:link w:val="Heading4"/>
    <w:uiPriority w:val="9"/>
    <w:rsid w:val="0047282E"/>
    <w:rPr>
      <w:rFonts w:ascii="Garamond" w:eastAsiaTheme="majorEastAsia" w:hAnsi="Garamond" w:cstheme="majorBidi"/>
      <w:b/>
      <w:bCs/>
      <w:iCs/>
      <w:sz w:val="26"/>
      <w:szCs w:val="20"/>
    </w:rPr>
  </w:style>
  <w:style w:type="character" w:customStyle="1" w:styleId="Heading5Char">
    <w:name w:val="Heading 5 Char"/>
    <w:aliases w:val="3.X:X Char"/>
    <w:basedOn w:val="DefaultParagraphFont"/>
    <w:link w:val="Heading5"/>
    <w:uiPriority w:val="9"/>
    <w:rsid w:val="00AF33BA"/>
    <w:rPr>
      <w:rFonts w:ascii="Garamond" w:eastAsiaTheme="majorEastAsia" w:hAnsi="Garamond" w:cstheme="majorBidi"/>
      <w:b/>
      <w:color w:val="000000" w:themeColor="text1"/>
    </w:rPr>
  </w:style>
  <w:style w:type="paragraph" w:customStyle="1" w:styleId="Default">
    <w:name w:val="Default"/>
    <w:rsid w:val="006B192A"/>
    <w:pPr>
      <w:autoSpaceDE w:val="0"/>
      <w:autoSpaceDN w:val="0"/>
      <w:adjustRightInd w:val="0"/>
    </w:pPr>
    <w:rPr>
      <w:rFonts w:ascii="Garamond" w:hAnsi="Garamond" w:cs="Garamond"/>
      <w:color w:val="000000"/>
    </w:rPr>
  </w:style>
  <w:style w:type="character" w:customStyle="1" w:styleId="Heading1Char">
    <w:name w:val="Heading 1 Char"/>
    <w:aliases w:val="1.Kapitel Char"/>
    <w:basedOn w:val="DefaultParagraphFont"/>
    <w:link w:val="Heading1"/>
    <w:uiPriority w:val="9"/>
    <w:rsid w:val="00AF33BA"/>
    <w:rPr>
      <w:rFonts w:ascii="Garamond" w:eastAsiaTheme="majorEastAsia" w:hAnsi="Garamond" w:cstheme="majorBidi"/>
      <w:b/>
      <w:color w:val="000000" w:themeColor="text1"/>
      <w:sz w:val="40"/>
      <w:szCs w:val="32"/>
    </w:rPr>
  </w:style>
  <w:style w:type="character" w:customStyle="1" w:styleId="Heading2Char">
    <w:name w:val="Heading 2 Char"/>
    <w:aliases w:val="2.Kapitelnamn Char"/>
    <w:basedOn w:val="DefaultParagraphFont"/>
    <w:link w:val="Heading2"/>
    <w:uiPriority w:val="9"/>
    <w:rsid w:val="00AF33BA"/>
    <w:rPr>
      <w:rFonts w:ascii="Garamond" w:eastAsiaTheme="majorEastAsia" w:hAnsi="Garamond" w:cstheme="majorBidi"/>
      <w:b/>
      <w:color w:val="000000" w:themeColor="text1"/>
      <w:sz w:val="36"/>
      <w:szCs w:val="26"/>
    </w:rPr>
  </w:style>
  <w:style w:type="character" w:customStyle="1" w:styleId="Heading6Char">
    <w:name w:val="Heading 6 Char"/>
    <w:aliases w:val="4.X:X:X Char"/>
    <w:basedOn w:val="DefaultParagraphFont"/>
    <w:link w:val="Heading6"/>
    <w:uiPriority w:val="9"/>
    <w:rsid w:val="00AF33BA"/>
    <w:rPr>
      <w:rFonts w:ascii="Garamond" w:eastAsiaTheme="majorEastAsia" w:hAnsi="Garamond" w:cstheme="majorBidi"/>
      <w:b/>
      <w:color w:val="000000" w:themeColor="text1"/>
    </w:rPr>
  </w:style>
  <w:style w:type="paragraph" w:styleId="Title">
    <w:name w:val="Title"/>
    <w:aliases w:val="5.X:X:X:X"/>
    <w:basedOn w:val="Normal"/>
    <w:next w:val="Normal"/>
    <w:link w:val="TitleChar"/>
    <w:uiPriority w:val="10"/>
    <w:qFormat/>
    <w:rsid w:val="00AF33BA"/>
    <w:pPr>
      <w:widowControl w:val="0"/>
      <w:tabs>
        <w:tab w:val="left" w:pos="794"/>
      </w:tabs>
      <w:ind w:left="794"/>
      <w:contextualSpacing/>
    </w:pPr>
    <w:rPr>
      <w:rFonts w:eastAsiaTheme="majorEastAsia" w:cstheme="majorBidi"/>
      <w:b/>
      <w:color w:val="000000" w:themeColor="text1"/>
      <w:spacing w:val="-10"/>
      <w:kern w:val="28"/>
      <w:sz w:val="24"/>
      <w:szCs w:val="56"/>
    </w:rPr>
  </w:style>
  <w:style w:type="character" w:customStyle="1" w:styleId="TitleChar">
    <w:name w:val="Title Char"/>
    <w:aliases w:val="5.X:X:X:X Char"/>
    <w:basedOn w:val="DefaultParagraphFont"/>
    <w:link w:val="Title"/>
    <w:uiPriority w:val="10"/>
    <w:rsid w:val="00AF33BA"/>
    <w:rPr>
      <w:rFonts w:ascii="Garamond" w:eastAsiaTheme="majorEastAsia" w:hAnsi="Garamond" w:cstheme="majorBidi"/>
      <w:b/>
      <w:color w:val="000000" w:themeColor="text1"/>
      <w:spacing w:val="-10"/>
      <w:kern w:val="28"/>
      <w:szCs w:val="56"/>
    </w:rPr>
  </w:style>
  <w:style w:type="character" w:styleId="CommentReference">
    <w:name w:val="annotation reference"/>
    <w:basedOn w:val="DefaultParagraphFont"/>
    <w:uiPriority w:val="99"/>
    <w:semiHidden/>
    <w:unhideWhenUsed/>
    <w:rsid w:val="00026BB4"/>
    <w:rPr>
      <w:sz w:val="18"/>
      <w:szCs w:val="18"/>
    </w:rPr>
  </w:style>
  <w:style w:type="paragraph" w:styleId="CommentText">
    <w:name w:val="annotation text"/>
    <w:basedOn w:val="Normal"/>
    <w:link w:val="CommentTextChar"/>
    <w:uiPriority w:val="99"/>
    <w:semiHidden/>
    <w:unhideWhenUsed/>
    <w:rsid w:val="00026BB4"/>
    <w:rPr>
      <w:sz w:val="24"/>
    </w:rPr>
  </w:style>
  <w:style w:type="character" w:customStyle="1" w:styleId="CommentTextChar">
    <w:name w:val="Comment Text Char"/>
    <w:basedOn w:val="DefaultParagraphFont"/>
    <w:link w:val="CommentText"/>
    <w:uiPriority w:val="99"/>
    <w:semiHidden/>
    <w:rsid w:val="00026BB4"/>
    <w:rPr>
      <w:rFonts w:ascii="Garamond" w:hAnsi="Garamond"/>
    </w:rPr>
  </w:style>
  <w:style w:type="paragraph" w:styleId="CommentSubject">
    <w:name w:val="annotation subject"/>
    <w:basedOn w:val="CommentText"/>
    <w:next w:val="CommentText"/>
    <w:link w:val="CommentSubjectChar"/>
    <w:uiPriority w:val="99"/>
    <w:semiHidden/>
    <w:unhideWhenUsed/>
    <w:rsid w:val="00026BB4"/>
    <w:rPr>
      <w:b/>
      <w:bCs/>
      <w:sz w:val="20"/>
      <w:szCs w:val="20"/>
    </w:rPr>
  </w:style>
  <w:style w:type="character" w:customStyle="1" w:styleId="CommentSubjectChar">
    <w:name w:val="Comment Subject Char"/>
    <w:basedOn w:val="CommentTextChar"/>
    <w:link w:val="CommentSubject"/>
    <w:uiPriority w:val="99"/>
    <w:semiHidden/>
    <w:rsid w:val="00026BB4"/>
    <w:rPr>
      <w:rFonts w:ascii="Garamond" w:hAnsi="Garamond"/>
      <w:b/>
      <w:bCs/>
      <w:sz w:val="20"/>
      <w:szCs w:val="20"/>
    </w:rPr>
  </w:style>
  <w:style w:type="paragraph" w:styleId="BalloonText">
    <w:name w:val="Balloon Text"/>
    <w:basedOn w:val="Normal"/>
    <w:link w:val="BalloonTextChar"/>
    <w:uiPriority w:val="99"/>
    <w:semiHidden/>
    <w:unhideWhenUsed/>
    <w:rsid w:val="00026B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BB4"/>
    <w:rPr>
      <w:rFonts w:ascii="Times New Roman" w:hAnsi="Times New Roman" w:cs="Times New Roman"/>
      <w:sz w:val="18"/>
      <w:szCs w:val="18"/>
    </w:rPr>
  </w:style>
  <w:style w:type="paragraph" w:styleId="TOCHeading">
    <w:name w:val="TOC Heading"/>
    <w:basedOn w:val="Heading1"/>
    <w:next w:val="Normal"/>
    <w:uiPriority w:val="39"/>
    <w:unhideWhenUsed/>
    <w:qFormat/>
    <w:rsid w:val="000239E2"/>
    <w:pPr>
      <w:spacing w:before="480" w:line="276" w:lineRule="auto"/>
      <w:outlineLvl w:val="9"/>
    </w:pPr>
    <w:rPr>
      <w:bCs/>
      <w:color w:val="2F5496" w:themeColor="accent1" w:themeShade="BF"/>
      <w:sz w:val="28"/>
      <w:szCs w:val="28"/>
      <w:lang w:eastAsia="sv-SE"/>
    </w:rPr>
  </w:style>
  <w:style w:type="paragraph" w:styleId="TOC1">
    <w:name w:val="toc 1"/>
    <w:basedOn w:val="Normal"/>
    <w:next w:val="Normal"/>
    <w:autoRedefine/>
    <w:uiPriority w:val="39"/>
    <w:unhideWhenUsed/>
    <w:rsid w:val="004B599D"/>
    <w:pPr>
      <w:tabs>
        <w:tab w:val="right" w:leader="dot" w:pos="9056"/>
      </w:tabs>
      <w:spacing w:before="240" w:after="120"/>
    </w:pPr>
    <w:rPr>
      <w:rFonts w:cstheme="minorHAnsi"/>
      <w:b/>
      <w:bCs/>
      <w:noProof/>
      <w:color w:val="000000" w:themeColor="text1"/>
      <w:szCs w:val="20"/>
    </w:rPr>
  </w:style>
  <w:style w:type="paragraph" w:styleId="TOC2">
    <w:name w:val="toc 2"/>
    <w:basedOn w:val="Normal"/>
    <w:next w:val="Normal"/>
    <w:autoRedefine/>
    <w:uiPriority w:val="39"/>
    <w:unhideWhenUsed/>
    <w:rsid w:val="00676835"/>
    <w:pPr>
      <w:tabs>
        <w:tab w:val="right" w:leader="dot" w:pos="9056"/>
      </w:tabs>
      <w:spacing w:before="120"/>
      <w:ind w:left="200"/>
    </w:pPr>
    <w:rPr>
      <w:rFonts w:cstheme="minorHAnsi"/>
      <w:i/>
      <w:iCs/>
      <w:noProof/>
      <w:szCs w:val="20"/>
    </w:rPr>
  </w:style>
  <w:style w:type="character" w:styleId="Hyperlink">
    <w:name w:val="Hyperlink"/>
    <w:basedOn w:val="DefaultParagraphFont"/>
    <w:uiPriority w:val="99"/>
    <w:unhideWhenUsed/>
    <w:rsid w:val="000239E2"/>
    <w:rPr>
      <w:color w:val="0563C1" w:themeColor="hyperlink"/>
      <w:u w:val="single"/>
    </w:rPr>
  </w:style>
  <w:style w:type="paragraph" w:styleId="TOC3">
    <w:name w:val="toc 3"/>
    <w:basedOn w:val="Normal"/>
    <w:next w:val="Normal"/>
    <w:autoRedefine/>
    <w:uiPriority w:val="39"/>
    <w:unhideWhenUsed/>
    <w:rsid w:val="000239E2"/>
    <w:pPr>
      <w:ind w:left="400"/>
    </w:pPr>
    <w:rPr>
      <w:rFonts w:asciiTheme="minorHAnsi" w:hAnsiTheme="minorHAnsi" w:cstheme="minorHAnsi"/>
      <w:szCs w:val="20"/>
    </w:rPr>
  </w:style>
  <w:style w:type="paragraph" w:styleId="TOC4">
    <w:name w:val="toc 4"/>
    <w:basedOn w:val="Normal"/>
    <w:next w:val="Normal"/>
    <w:autoRedefine/>
    <w:uiPriority w:val="39"/>
    <w:unhideWhenUsed/>
    <w:rsid w:val="000239E2"/>
    <w:pPr>
      <w:ind w:left="600"/>
    </w:pPr>
    <w:rPr>
      <w:rFonts w:asciiTheme="minorHAnsi" w:hAnsiTheme="minorHAnsi" w:cstheme="minorHAnsi"/>
      <w:szCs w:val="20"/>
    </w:rPr>
  </w:style>
  <w:style w:type="paragraph" w:styleId="TOC5">
    <w:name w:val="toc 5"/>
    <w:basedOn w:val="Normal"/>
    <w:next w:val="Normal"/>
    <w:autoRedefine/>
    <w:uiPriority w:val="39"/>
    <w:unhideWhenUsed/>
    <w:rsid w:val="000239E2"/>
    <w:pPr>
      <w:ind w:left="800"/>
    </w:pPr>
    <w:rPr>
      <w:rFonts w:asciiTheme="minorHAnsi" w:hAnsiTheme="minorHAnsi" w:cstheme="minorHAnsi"/>
      <w:szCs w:val="20"/>
    </w:rPr>
  </w:style>
  <w:style w:type="paragraph" w:styleId="TOC6">
    <w:name w:val="toc 6"/>
    <w:basedOn w:val="Normal"/>
    <w:next w:val="Normal"/>
    <w:autoRedefine/>
    <w:uiPriority w:val="39"/>
    <w:unhideWhenUsed/>
    <w:rsid w:val="000239E2"/>
    <w:pPr>
      <w:ind w:left="1000"/>
    </w:pPr>
    <w:rPr>
      <w:rFonts w:asciiTheme="minorHAnsi" w:hAnsiTheme="minorHAnsi" w:cstheme="minorHAnsi"/>
      <w:szCs w:val="20"/>
    </w:rPr>
  </w:style>
  <w:style w:type="paragraph" w:styleId="TOC7">
    <w:name w:val="toc 7"/>
    <w:basedOn w:val="Normal"/>
    <w:next w:val="Normal"/>
    <w:autoRedefine/>
    <w:uiPriority w:val="39"/>
    <w:unhideWhenUsed/>
    <w:rsid w:val="000239E2"/>
    <w:pPr>
      <w:ind w:left="1200"/>
    </w:pPr>
    <w:rPr>
      <w:rFonts w:asciiTheme="minorHAnsi" w:hAnsiTheme="minorHAnsi" w:cstheme="minorHAnsi"/>
      <w:szCs w:val="20"/>
    </w:rPr>
  </w:style>
  <w:style w:type="paragraph" w:styleId="TOC8">
    <w:name w:val="toc 8"/>
    <w:basedOn w:val="Normal"/>
    <w:next w:val="Normal"/>
    <w:autoRedefine/>
    <w:uiPriority w:val="39"/>
    <w:unhideWhenUsed/>
    <w:rsid w:val="000239E2"/>
    <w:pPr>
      <w:ind w:left="1400"/>
    </w:pPr>
    <w:rPr>
      <w:rFonts w:asciiTheme="minorHAnsi" w:hAnsiTheme="minorHAnsi" w:cstheme="minorHAnsi"/>
      <w:szCs w:val="20"/>
    </w:rPr>
  </w:style>
  <w:style w:type="paragraph" w:styleId="TOC9">
    <w:name w:val="toc 9"/>
    <w:basedOn w:val="Normal"/>
    <w:next w:val="Normal"/>
    <w:autoRedefine/>
    <w:uiPriority w:val="39"/>
    <w:unhideWhenUsed/>
    <w:rsid w:val="000239E2"/>
    <w:pPr>
      <w:ind w:left="1600"/>
    </w:pPr>
    <w:rPr>
      <w:rFonts w:asciiTheme="minorHAnsi" w:hAnsiTheme="minorHAnsi" w:cstheme="minorHAnsi"/>
      <w:szCs w:val="20"/>
    </w:rPr>
  </w:style>
  <w:style w:type="paragraph" w:styleId="DocumentMap">
    <w:name w:val="Document Map"/>
    <w:basedOn w:val="Normal"/>
    <w:link w:val="DocumentMapChar"/>
    <w:uiPriority w:val="99"/>
    <w:semiHidden/>
    <w:unhideWhenUsed/>
    <w:rsid w:val="00DC2128"/>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DC2128"/>
    <w:rPr>
      <w:rFonts w:ascii="Times New Roman" w:hAnsi="Times New Roman" w:cs="Times New Roman"/>
    </w:rPr>
  </w:style>
  <w:style w:type="paragraph" w:styleId="Header">
    <w:name w:val="header"/>
    <w:basedOn w:val="Normal"/>
    <w:link w:val="HeaderChar"/>
    <w:uiPriority w:val="99"/>
    <w:unhideWhenUsed/>
    <w:rsid w:val="006A2F3E"/>
    <w:pPr>
      <w:tabs>
        <w:tab w:val="center" w:pos="4536"/>
        <w:tab w:val="right" w:pos="9072"/>
      </w:tabs>
    </w:pPr>
  </w:style>
  <w:style w:type="character" w:customStyle="1" w:styleId="HeaderChar">
    <w:name w:val="Header Char"/>
    <w:basedOn w:val="DefaultParagraphFont"/>
    <w:link w:val="Header"/>
    <w:uiPriority w:val="99"/>
    <w:rsid w:val="006A2F3E"/>
    <w:rPr>
      <w:rFonts w:ascii="Garamond" w:hAnsi="Garamond"/>
      <w:sz w:val="20"/>
    </w:rPr>
  </w:style>
  <w:style w:type="paragraph" w:styleId="Footer">
    <w:name w:val="footer"/>
    <w:basedOn w:val="Normal"/>
    <w:link w:val="FooterChar"/>
    <w:uiPriority w:val="99"/>
    <w:unhideWhenUsed/>
    <w:rsid w:val="006A2F3E"/>
    <w:pPr>
      <w:tabs>
        <w:tab w:val="center" w:pos="4536"/>
        <w:tab w:val="right" w:pos="9072"/>
      </w:tabs>
    </w:pPr>
  </w:style>
  <w:style w:type="character" w:customStyle="1" w:styleId="FooterChar">
    <w:name w:val="Footer Char"/>
    <w:basedOn w:val="DefaultParagraphFont"/>
    <w:link w:val="Footer"/>
    <w:uiPriority w:val="99"/>
    <w:rsid w:val="006A2F3E"/>
    <w:rPr>
      <w:rFonts w:ascii="Garamond" w:hAnsi="Garamond"/>
      <w:sz w:val="20"/>
    </w:rPr>
  </w:style>
  <w:style w:type="character" w:customStyle="1" w:styleId="Heading3Char">
    <w:name w:val="Heading 3 Char"/>
    <w:basedOn w:val="DefaultParagraphFont"/>
    <w:link w:val="Heading3"/>
    <w:uiPriority w:val="9"/>
    <w:rsid w:val="00A860F7"/>
    <w:rPr>
      <w:rFonts w:asciiTheme="majorHAnsi" w:eastAsiaTheme="majorEastAsia" w:hAnsiTheme="majorHAnsi" w:cstheme="majorBidi"/>
      <w:color w:val="1F3763" w:themeColor="accent1" w:themeShade="7F"/>
    </w:rPr>
  </w:style>
  <w:style w:type="paragraph" w:styleId="BodyText">
    <w:name w:val="Body Text"/>
    <w:basedOn w:val="Normal"/>
    <w:link w:val="BodyTextChar"/>
    <w:semiHidden/>
    <w:rsid w:val="00350C4A"/>
    <w:pPr>
      <w:widowControl w:val="0"/>
      <w:overflowPunct w:val="0"/>
      <w:autoSpaceDE w:val="0"/>
      <w:autoSpaceDN w:val="0"/>
      <w:adjustRightInd w:val="0"/>
      <w:spacing w:after="120"/>
      <w:textAlignment w:val="baseline"/>
    </w:pPr>
    <w:rPr>
      <w:rFonts w:eastAsia="Times New Roman" w:cs="Times New Roman"/>
      <w:szCs w:val="20"/>
    </w:rPr>
  </w:style>
  <w:style w:type="character" w:customStyle="1" w:styleId="BodyTextChar">
    <w:name w:val="Body Text Char"/>
    <w:basedOn w:val="DefaultParagraphFont"/>
    <w:link w:val="BodyText"/>
    <w:semiHidden/>
    <w:rsid w:val="00350C4A"/>
    <w:rPr>
      <w:rFonts w:ascii="Garamond" w:eastAsia="Times New Roman" w:hAnsi="Garamond" w:cs="Times New Roman"/>
      <w:sz w:val="20"/>
      <w:szCs w:val="20"/>
    </w:rPr>
  </w:style>
  <w:style w:type="table" w:styleId="GridTable2">
    <w:name w:val="Grid Table 2"/>
    <w:basedOn w:val="TableNormal"/>
    <w:uiPriority w:val="99"/>
    <w:rsid w:val="00350C4A"/>
    <w:rPr>
      <w:rFonts w:ascii="Calibri" w:eastAsia="Calibri" w:hAnsi="Calibri" w:cs="Times New Roman"/>
      <w:lang w:eastAsia="sv-S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rsid w:val="00D35F7C"/>
    <w:rPr>
      <w:rFonts w:ascii="Garamond" w:hAnsi="Garamond"/>
      <w:sz w:val="20"/>
    </w:rPr>
  </w:style>
  <w:style w:type="character" w:styleId="PlaceholderText">
    <w:name w:val="Placeholder Text"/>
    <w:basedOn w:val="DefaultParagraphFont"/>
    <w:uiPriority w:val="99"/>
    <w:semiHidden/>
    <w:rsid w:val="004536DD"/>
    <w:rPr>
      <w:color w:val="808080"/>
    </w:rPr>
  </w:style>
  <w:style w:type="character" w:customStyle="1" w:styleId="NoSpacingChar">
    <w:name w:val="No Spacing Char"/>
    <w:basedOn w:val="DefaultParagraphFont"/>
    <w:link w:val="NoSpacing"/>
    <w:uiPriority w:val="1"/>
    <w:rsid w:val="00600418"/>
    <w:rPr>
      <w:rFonts w:ascii="Garamond" w:hAnsi="Garamond"/>
      <w:sz w:val="20"/>
    </w:rPr>
  </w:style>
  <w:style w:type="paragraph" w:styleId="Subtitle">
    <w:name w:val="Subtitle"/>
    <w:aliases w:val="utskottsnamn i kap 10"/>
    <w:basedOn w:val="Normal"/>
    <w:next w:val="Normal"/>
    <w:link w:val="SubtitleChar"/>
    <w:uiPriority w:val="11"/>
    <w:qFormat/>
    <w:rsid w:val="00AF33BA"/>
    <w:pPr>
      <w:widowControl w:val="0"/>
      <w:numPr>
        <w:ilvl w:val="1"/>
      </w:numPr>
    </w:pPr>
    <w:rPr>
      <w:rFonts w:eastAsiaTheme="minorEastAsia"/>
      <w:b/>
      <w:color w:val="000000" w:themeColor="text1"/>
      <w:spacing w:val="15"/>
      <w:sz w:val="22"/>
      <w:szCs w:val="22"/>
    </w:rPr>
  </w:style>
  <w:style w:type="character" w:customStyle="1" w:styleId="SubtitleChar">
    <w:name w:val="Subtitle Char"/>
    <w:aliases w:val="utskottsnamn i kap 10 Char"/>
    <w:basedOn w:val="DefaultParagraphFont"/>
    <w:link w:val="Subtitle"/>
    <w:uiPriority w:val="11"/>
    <w:rsid w:val="00AF33BA"/>
    <w:rPr>
      <w:rFonts w:ascii="Garamond" w:eastAsiaTheme="minorEastAsia" w:hAnsi="Garamond"/>
      <w:b/>
      <w:color w:val="000000" w:themeColor="text1"/>
      <w:spacing w:val="15"/>
      <w:sz w:val="22"/>
      <w:szCs w:val="22"/>
    </w:rPr>
  </w:style>
  <w:style w:type="character" w:styleId="UnresolvedMention">
    <w:name w:val="Unresolved Mention"/>
    <w:basedOn w:val="DefaultParagraphFont"/>
    <w:uiPriority w:val="99"/>
    <w:rsid w:val="0013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270">
      <w:bodyDiv w:val="1"/>
      <w:marLeft w:val="0"/>
      <w:marRight w:val="0"/>
      <w:marTop w:val="0"/>
      <w:marBottom w:val="0"/>
      <w:divBdr>
        <w:top w:val="none" w:sz="0" w:space="0" w:color="auto"/>
        <w:left w:val="none" w:sz="0" w:space="0" w:color="auto"/>
        <w:bottom w:val="none" w:sz="0" w:space="0" w:color="auto"/>
        <w:right w:val="none" w:sz="0" w:space="0" w:color="auto"/>
      </w:divBdr>
    </w:div>
    <w:div w:id="43138631">
      <w:bodyDiv w:val="1"/>
      <w:marLeft w:val="0"/>
      <w:marRight w:val="0"/>
      <w:marTop w:val="0"/>
      <w:marBottom w:val="0"/>
      <w:divBdr>
        <w:top w:val="none" w:sz="0" w:space="0" w:color="auto"/>
        <w:left w:val="none" w:sz="0" w:space="0" w:color="auto"/>
        <w:bottom w:val="none" w:sz="0" w:space="0" w:color="auto"/>
        <w:right w:val="none" w:sz="0" w:space="0" w:color="auto"/>
      </w:divBdr>
    </w:div>
    <w:div w:id="238638768">
      <w:bodyDiv w:val="1"/>
      <w:marLeft w:val="0"/>
      <w:marRight w:val="0"/>
      <w:marTop w:val="0"/>
      <w:marBottom w:val="0"/>
      <w:divBdr>
        <w:top w:val="none" w:sz="0" w:space="0" w:color="auto"/>
        <w:left w:val="none" w:sz="0" w:space="0" w:color="auto"/>
        <w:bottom w:val="none" w:sz="0" w:space="0" w:color="auto"/>
        <w:right w:val="none" w:sz="0" w:space="0" w:color="auto"/>
      </w:divBdr>
    </w:div>
    <w:div w:id="269699962">
      <w:bodyDiv w:val="1"/>
      <w:marLeft w:val="0"/>
      <w:marRight w:val="0"/>
      <w:marTop w:val="0"/>
      <w:marBottom w:val="0"/>
      <w:divBdr>
        <w:top w:val="none" w:sz="0" w:space="0" w:color="auto"/>
        <w:left w:val="none" w:sz="0" w:space="0" w:color="auto"/>
        <w:bottom w:val="none" w:sz="0" w:space="0" w:color="auto"/>
        <w:right w:val="none" w:sz="0" w:space="0" w:color="auto"/>
      </w:divBdr>
    </w:div>
    <w:div w:id="305398949">
      <w:bodyDiv w:val="1"/>
      <w:marLeft w:val="0"/>
      <w:marRight w:val="0"/>
      <w:marTop w:val="0"/>
      <w:marBottom w:val="0"/>
      <w:divBdr>
        <w:top w:val="none" w:sz="0" w:space="0" w:color="auto"/>
        <w:left w:val="none" w:sz="0" w:space="0" w:color="auto"/>
        <w:bottom w:val="none" w:sz="0" w:space="0" w:color="auto"/>
        <w:right w:val="none" w:sz="0" w:space="0" w:color="auto"/>
      </w:divBdr>
    </w:div>
    <w:div w:id="343046830">
      <w:bodyDiv w:val="1"/>
      <w:marLeft w:val="0"/>
      <w:marRight w:val="0"/>
      <w:marTop w:val="0"/>
      <w:marBottom w:val="0"/>
      <w:divBdr>
        <w:top w:val="none" w:sz="0" w:space="0" w:color="auto"/>
        <w:left w:val="none" w:sz="0" w:space="0" w:color="auto"/>
        <w:bottom w:val="none" w:sz="0" w:space="0" w:color="auto"/>
        <w:right w:val="none" w:sz="0" w:space="0" w:color="auto"/>
      </w:divBdr>
    </w:div>
    <w:div w:id="472528577">
      <w:bodyDiv w:val="1"/>
      <w:marLeft w:val="0"/>
      <w:marRight w:val="0"/>
      <w:marTop w:val="0"/>
      <w:marBottom w:val="0"/>
      <w:divBdr>
        <w:top w:val="none" w:sz="0" w:space="0" w:color="auto"/>
        <w:left w:val="none" w:sz="0" w:space="0" w:color="auto"/>
        <w:bottom w:val="none" w:sz="0" w:space="0" w:color="auto"/>
        <w:right w:val="none" w:sz="0" w:space="0" w:color="auto"/>
      </w:divBdr>
    </w:div>
    <w:div w:id="630400385">
      <w:bodyDiv w:val="1"/>
      <w:marLeft w:val="0"/>
      <w:marRight w:val="0"/>
      <w:marTop w:val="0"/>
      <w:marBottom w:val="0"/>
      <w:divBdr>
        <w:top w:val="none" w:sz="0" w:space="0" w:color="auto"/>
        <w:left w:val="none" w:sz="0" w:space="0" w:color="auto"/>
        <w:bottom w:val="none" w:sz="0" w:space="0" w:color="auto"/>
        <w:right w:val="none" w:sz="0" w:space="0" w:color="auto"/>
      </w:divBdr>
    </w:div>
    <w:div w:id="650602119">
      <w:bodyDiv w:val="1"/>
      <w:marLeft w:val="0"/>
      <w:marRight w:val="0"/>
      <w:marTop w:val="0"/>
      <w:marBottom w:val="0"/>
      <w:divBdr>
        <w:top w:val="none" w:sz="0" w:space="0" w:color="auto"/>
        <w:left w:val="none" w:sz="0" w:space="0" w:color="auto"/>
        <w:bottom w:val="none" w:sz="0" w:space="0" w:color="auto"/>
        <w:right w:val="none" w:sz="0" w:space="0" w:color="auto"/>
      </w:divBdr>
    </w:div>
    <w:div w:id="651107705">
      <w:bodyDiv w:val="1"/>
      <w:marLeft w:val="0"/>
      <w:marRight w:val="0"/>
      <w:marTop w:val="0"/>
      <w:marBottom w:val="0"/>
      <w:divBdr>
        <w:top w:val="none" w:sz="0" w:space="0" w:color="auto"/>
        <w:left w:val="none" w:sz="0" w:space="0" w:color="auto"/>
        <w:bottom w:val="none" w:sz="0" w:space="0" w:color="auto"/>
        <w:right w:val="none" w:sz="0" w:space="0" w:color="auto"/>
      </w:divBdr>
    </w:div>
    <w:div w:id="769355256">
      <w:bodyDiv w:val="1"/>
      <w:marLeft w:val="0"/>
      <w:marRight w:val="0"/>
      <w:marTop w:val="0"/>
      <w:marBottom w:val="0"/>
      <w:divBdr>
        <w:top w:val="none" w:sz="0" w:space="0" w:color="auto"/>
        <w:left w:val="none" w:sz="0" w:space="0" w:color="auto"/>
        <w:bottom w:val="none" w:sz="0" w:space="0" w:color="auto"/>
        <w:right w:val="none" w:sz="0" w:space="0" w:color="auto"/>
      </w:divBdr>
    </w:div>
    <w:div w:id="814251048">
      <w:bodyDiv w:val="1"/>
      <w:marLeft w:val="0"/>
      <w:marRight w:val="0"/>
      <w:marTop w:val="0"/>
      <w:marBottom w:val="0"/>
      <w:divBdr>
        <w:top w:val="none" w:sz="0" w:space="0" w:color="auto"/>
        <w:left w:val="none" w:sz="0" w:space="0" w:color="auto"/>
        <w:bottom w:val="none" w:sz="0" w:space="0" w:color="auto"/>
        <w:right w:val="none" w:sz="0" w:space="0" w:color="auto"/>
      </w:divBdr>
    </w:div>
    <w:div w:id="818887451">
      <w:bodyDiv w:val="1"/>
      <w:marLeft w:val="0"/>
      <w:marRight w:val="0"/>
      <w:marTop w:val="0"/>
      <w:marBottom w:val="0"/>
      <w:divBdr>
        <w:top w:val="none" w:sz="0" w:space="0" w:color="auto"/>
        <w:left w:val="none" w:sz="0" w:space="0" w:color="auto"/>
        <w:bottom w:val="none" w:sz="0" w:space="0" w:color="auto"/>
        <w:right w:val="none" w:sz="0" w:space="0" w:color="auto"/>
      </w:divBdr>
    </w:div>
    <w:div w:id="884296550">
      <w:bodyDiv w:val="1"/>
      <w:marLeft w:val="0"/>
      <w:marRight w:val="0"/>
      <w:marTop w:val="0"/>
      <w:marBottom w:val="0"/>
      <w:divBdr>
        <w:top w:val="none" w:sz="0" w:space="0" w:color="auto"/>
        <w:left w:val="none" w:sz="0" w:space="0" w:color="auto"/>
        <w:bottom w:val="none" w:sz="0" w:space="0" w:color="auto"/>
        <w:right w:val="none" w:sz="0" w:space="0" w:color="auto"/>
      </w:divBdr>
      <w:divsChild>
        <w:div w:id="1550603862">
          <w:marLeft w:val="0"/>
          <w:marRight w:val="0"/>
          <w:marTop w:val="0"/>
          <w:marBottom w:val="0"/>
          <w:divBdr>
            <w:top w:val="none" w:sz="0" w:space="0" w:color="auto"/>
            <w:left w:val="none" w:sz="0" w:space="0" w:color="auto"/>
            <w:bottom w:val="none" w:sz="0" w:space="0" w:color="auto"/>
            <w:right w:val="none" w:sz="0" w:space="0" w:color="auto"/>
          </w:divBdr>
          <w:divsChild>
            <w:div w:id="902105044">
              <w:marLeft w:val="0"/>
              <w:marRight w:val="0"/>
              <w:marTop w:val="0"/>
              <w:marBottom w:val="0"/>
              <w:divBdr>
                <w:top w:val="none" w:sz="0" w:space="0" w:color="auto"/>
                <w:left w:val="none" w:sz="0" w:space="0" w:color="auto"/>
                <w:bottom w:val="none" w:sz="0" w:space="0" w:color="auto"/>
                <w:right w:val="none" w:sz="0" w:space="0" w:color="auto"/>
              </w:divBdr>
              <w:divsChild>
                <w:div w:id="976834474">
                  <w:marLeft w:val="0"/>
                  <w:marRight w:val="0"/>
                  <w:marTop w:val="0"/>
                  <w:marBottom w:val="0"/>
                  <w:divBdr>
                    <w:top w:val="none" w:sz="0" w:space="0" w:color="auto"/>
                    <w:left w:val="none" w:sz="0" w:space="0" w:color="auto"/>
                    <w:bottom w:val="none" w:sz="0" w:space="0" w:color="auto"/>
                    <w:right w:val="none" w:sz="0" w:space="0" w:color="auto"/>
                  </w:divBdr>
                  <w:divsChild>
                    <w:div w:id="1664384374">
                      <w:marLeft w:val="0"/>
                      <w:marRight w:val="0"/>
                      <w:marTop w:val="0"/>
                      <w:marBottom w:val="0"/>
                      <w:divBdr>
                        <w:top w:val="none" w:sz="0" w:space="0" w:color="auto"/>
                        <w:left w:val="none" w:sz="0" w:space="0" w:color="auto"/>
                        <w:bottom w:val="none" w:sz="0" w:space="0" w:color="auto"/>
                        <w:right w:val="none" w:sz="0" w:space="0" w:color="auto"/>
                      </w:divBdr>
                    </w:div>
                  </w:divsChild>
                </w:div>
                <w:div w:id="1098867360">
                  <w:marLeft w:val="0"/>
                  <w:marRight w:val="0"/>
                  <w:marTop w:val="0"/>
                  <w:marBottom w:val="0"/>
                  <w:divBdr>
                    <w:top w:val="none" w:sz="0" w:space="0" w:color="auto"/>
                    <w:left w:val="none" w:sz="0" w:space="0" w:color="auto"/>
                    <w:bottom w:val="none" w:sz="0" w:space="0" w:color="auto"/>
                    <w:right w:val="none" w:sz="0" w:space="0" w:color="auto"/>
                  </w:divBdr>
                  <w:divsChild>
                    <w:div w:id="1076705939">
                      <w:marLeft w:val="0"/>
                      <w:marRight w:val="0"/>
                      <w:marTop w:val="0"/>
                      <w:marBottom w:val="0"/>
                      <w:divBdr>
                        <w:top w:val="none" w:sz="0" w:space="0" w:color="auto"/>
                        <w:left w:val="none" w:sz="0" w:space="0" w:color="auto"/>
                        <w:bottom w:val="none" w:sz="0" w:space="0" w:color="auto"/>
                        <w:right w:val="none" w:sz="0" w:space="0" w:color="auto"/>
                      </w:divBdr>
                    </w:div>
                  </w:divsChild>
                </w:div>
                <w:div w:id="917179731">
                  <w:marLeft w:val="0"/>
                  <w:marRight w:val="0"/>
                  <w:marTop w:val="0"/>
                  <w:marBottom w:val="0"/>
                  <w:divBdr>
                    <w:top w:val="none" w:sz="0" w:space="0" w:color="auto"/>
                    <w:left w:val="none" w:sz="0" w:space="0" w:color="auto"/>
                    <w:bottom w:val="none" w:sz="0" w:space="0" w:color="auto"/>
                    <w:right w:val="none" w:sz="0" w:space="0" w:color="auto"/>
                  </w:divBdr>
                  <w:divsChild>
                    <w:div w:id="1010333582">
                      <w:marLeft w:val="0"/>
                      <w:marRight w:val="0"/>
                      <w:marTop w:val="0"/>
                      <w:marBottom w:val="0"/>
                      <w:divBdr>
                        <w:top w:val="none" w:sz="0" w:space="0" w:color="auto"/>
                        <w:left w:val="none" w:sz="0" w:space="0" w:color="auto"/>
                        <w:bottom w:val="none" w:sz="0" w:space="0" w:color="auto"/>
                        <w:right w:val="none" w:sz="0" w:space="0" w:color="auto"/>
                      </w:divBdr>
                    </w:div>
                  </w:divsChild>
                </w:div>
                <w:div w:id="1796211643">
                  <w:marLeft w:val="0"/>
                  <w:marRight w:val="0"/>
                  <w:marTop w:val="0"/>
                  <w:marBottom w:val="0"/>
                  <w:divBdr>
                    <w:top w:val="none" w:sz="0" w:space="0" w:color="auto"/>
                    <w:left w:val="none" w:sz="0" w:space="0" w:color="auto"/>
                    <w:bottom w:val="none" w:sz="0" w:space="0" w:color="auto"/>
                    <w:right w:val="none" w:sz="0" w:space="0" w:color="auto"/>
                  </w:divBdr>
                  <w:divsChild>
                    <w:div w:id="1120759942">
                      <w:marLeft w:val="0"/>
                      <w:marRight w:val="0"/>
                      <w:marTop w:val="0"/>
                      <w:marBottom w:val="0"/>
                      <w:divBdr>
                        <w:top w:val="none" w:sz="0" w:space="0" w:color="auto"/>
                        <w:left w:val="none" w:sz="0" w:space="0" w:color="auto"/>
                        <w:bottom w:val="none" w:sz="0" w:space="0" w:color="auto"/>
                        <w:right w:val="none" w:sz="0" w:space="0" w:color="auto"/>
                      </w:divBdr>
                    </w:div>
                  </w:divsChild>
                </w:div>
                <w:div w:id="377824808">
                  <w:marLeft w:val="0"/>
                  <w:marRight w:val="0"/>
                  <w:marTop w:val="0"/>
                  <w:marBottom w:val="0"/>
                  <w:divBdr>
                    <w:top w:val="none" w:sz="0" w:space="0" w:color="auto"/>
                    <w:left w:val="none" w:sz="0" w:space="0" w:color="auto"/>
                    <w:bottom w:val="none" w:sz="0" w:space="0" w:color="auto"/>
                    <w:right w:val="none" w:sz="0" w:space="0" w:color="auto"/>
                  </w:divBdr>
                  <w:divsChild>
                    <w:div w:id="464197020">
                      <w:marLeft w:val="0"/>
                      <w:marRight w:val="0"/>
                      <w:marTop w:val="0"/>
                      <w:marBottom w:val="0"/>
                      <w:divBdr>
                        <w:top w:val="none" w:sz="0" w:space="0" w:color="auto"/>
                        <w:left w:val="none" w:sz="0" w:space="0" w:color="auto"/>
                        <w:bottom w:val="none" w:sz="0" w:space="0" w:color="auto"/>
                        <w:right w:val="none" w:sz="0" w:space="0" w:color="auto"/>
                      </w:divBdr>
                    </w:div>
                  </w:divsChild>
                </w:div>
                <w:div w:id="844515395">
                  <w:marLeft w:val="0"/>
                  <w:marRight w:val="0"/>
                  <w:marTop w:val="0"/>
                  <w:marBottom w:val="0"/>
                  <w:divBdr>
                    <w:top w:val="none" w:sz="0" w:space="0" w:color="auto"/>
                    <w:left w:val="none" w:sz="0" w:space="0" w:color="auto"/>
                    <w:bottom w:val="none" w:sz="0" w:space="0" w:color="auto"/>
                    <w:right w:val="none" w:sz="0" w:space="0" w:color="auto"/>
                  </w:divBdr>
                  <w:divsChild>
                    <w:div w:id="1646542360">
                      <w:marLeft w:val="0"/>
                      <w:marRight w:val="0"/>
                      <w:marTop w:val="0"/>
                      <w:marBottom w:val="0"/>
                      <w:divBdr>
                        <w:top w:val="none" w:sz="0" w:space="0" w:color="auto"/>
                        <w:left w:val="none" w:sz="0" w:space="0" w:color="auto"/>
                        <w:bottom w:val="none" w:sz="0" w:space="0" w:color="auto"/>
                        <w:right w:val="none" w:sz="0" w:space="0" w:color="auto"/>
                      </w:divBdr>
                    </w:div>
                  </w:divsChild>
                </w:div>
                <w:div w:id="53703062">
                  <w:marLeft w:val="0"/>
                  <w:marRight w:val="0"/>
                  <w:marTop w:val="0"/>
                  <w:marBottom w:val="0"/>
                  <w:divBdr>
                    <w:top w:val="none" w:sz="0" w:space="0" w:color="auto"/>
                    <w:left w:val="none" w:sz="0" w:space="0" w:color="auto"/>
                    <w:bottom w:val="none" w:sz="0" w:space="0" w:color="auto"/>
                    <w:right w:val="none" w:sz="0" w:space="0" w:color="auto"/>
                  </w:divBdr>
                  <w:divsChild>
                    <w:div w:id="1294287887">
                      <w:marLeft w:val="0"/>
                      <w:marRight w:val="0"/>
                      <w:marTop w:val="0"/>
                      <w:marBottom w:val="0"/>
                      <w:divBdr>
                        <w:top w:val="none" w:sz="0" w:space="0" w:color="auto"/>
                        <w:left w:val="none" w:sz="0" w:space="0" w:color="auto"/>
                        <w:bottom w:val="none" w:sz="0" w:space="0" w:color="auto"/>
                        <w:right w:val="none" w:sz="0" w:space="0" w:color="auto"/>
                      </w:divBdr>
                    </w:div>
                  </w:divsChild>
                </w:div>
                <w:div w:id="1640333024">
                  <w:marLeft w:val="0"/>
                  <w:marRight w:val="0"/>
                  <w:marTop w:val="0"/>
                  <w:marBottom w:val="0"/>
                  <w:divBdr>
                    <w:top w:val="none" w:sz="0" w:space="0" w:color="auto"/>
                    <w:left w:val="none" w:sz="0" w:space="0" w:color="auto"/>
                    <w:bottom w:val="none" w:sz="0" w:space="0" w:color="auto"/>
                    <w:right w:val="none" w:sz="0" w:space="0" w:color="auto"/>
                  </w:divBdr>
                  <w:divsChild>
                    <w:div w:id="870531186">
                      <w:marLeft w:val="0"/>
                      <w:marRight w:val="0"/>
                      <w:marTop w:val="0"/>
                      <w:marBottom w:val="0"/>
                      <w:divBdr>
                        <w:top w:val="none" w:sz="0" w:space="0" w:color="auto"/>
                        <w:left w:val="none" w:sz="0" w:space="0" w:color="auto"/>
                        <w:bottom w:val="none" w:sz="0" w:space="0" w:color="auto"/>
                        <w:right w:val="none" w:sz="0" w:space="0" w:color="auto"/>
                      </w:divBdr>
                    </w:div>
                  </w:divsChild>
                </w:div>
                <w:div w:id="1672369854">
                  <w:marLeft w:val="0"/>
                  <w:marRight w:val="0"/>
                  <w:marTop w:val="0"/>
                  <w:marBottom w:val="0"/>
                  <w:divBdr>
                    <w:top w:val="none" w:sz="0" w:space="0" w:color="auto"/>
                    <w:left w:val="none" w:sz="0" w:space="0" w:color="auto"/>
                    <w:bottom w:val="none" w:sz="0" w:space="0" w:color="auto"/>
                    <w:right w:val="none" w:sz="0" w:space="0" w:color="auto"/>
                  </w:divBdr>
                  <w:divsChild>
                    <w:div w:id="213664315">
                      <w:marLeft w:val="0"/>
                      <w:marRight w:val="0"/>
                      <w:marTop w:val="0"/>
                      <w:marBottom w:val="0"/>
                      <w:divBdr>
                        <w:top w:val="none" w:sz="0" w:space="0" w:color="auto"/>
                        <w:left w:val="none" w:sz="0" w:space="0" w:color="auto"/>
                        <w:bottom w:val="none" w:sz="0" w:space="0" w:color="auto"/>
                        <w:right w:val="none" w:sz="0" w:space="0" w:color="auto"/>
                      </w:divBdr>
                    </w:div>
                  </w:divsChild>
                </w:div>
                <w:div w:id="1541283546">
                  <w:marLeft w:val="0"/>
                  <w:marRight w:val="0"/>
                  <w:marTop w:val="0"/>
                  <w:marBottom w:val="0"/>
                  <w:divBdr>
                    <w:top w:val="none" w:sz="0" w:space="0" w:color="auto"/>
                    <w:left w:val="none" w:sz="0" w:space="0" w:color="auto"/>
                    <w:bottom w:val="none" w:sz="0" w:space="0" w:color="auto"/>
                    <w:right w:val="none" w:sz="0" w:space="0" w:color="auto"/>
                  </w:divBdr>
                  <w:divsChild>
                    <w:div w:id="1637642634">
                      <w:marLeft w:val="0"/>
                      <w:marRight w:val="0"/>
                      <w:marTop w:val="0"/>
                      <w:marBottom w:val="0"/>
                      <w:divBdr>
                        <w:top w:val="none" w:sz="0" w:space="0" w:color="auto"/>
                        <w:left w:val="none" w:sz="0" w:space="0" w:color="auto"/>
                        <w:bottom w:val="none" w:sz="0" w:space="0" w:color="auto"/>
                        <w:right w:val="none" w:sz="0" w:space="0" w:color="auto"/>
                      </w:divBdr>
                    </w:div>
                  </w:divsChild>
                </w:div>
                <w:div w:id="920871060">
                  <w:marLeft w:val="0"/>
                  <w:marRight w:val="0"/>
                  <w:marTop w:val="0"/>
                  <w:marBottom w:val="0"/>
                  <w:divBdr>
                    <w:top w:val="none" w:sz="0" w:space="0" w:color="auto"/>
                    <w:left w:val="none" w:sz="0" w:space="0" w:color="auto"/>
                    <w:bottom w:val="none" w:sz="0" w:space="0" w:color="auto"/>
                    <w:right w:val="none" w:sz="0" w:space="0" w:color="auto"/>
                  </w:divBdr>
                  <w:divsChild>
                    <w:div w:id="2589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18545">
      <w:bodyDiv w:val="1"/>
      <w:marLeft w:val="0"/>
      <w:marRight w:val="0"/>
      <w:marTop w:val="0"/>
      <w:marBottom w:val="0"/>
      <w:divBdr>
        <w:top w:val="none" w:sz="0" w:space="0" w:color="auto"/>
        <w:left w:val="none" w:sz="0" w:space="0" w:color="auto"/>
        <w:bottom w:val="none" w:sz="0" w:space="0" w:color="auto"/>
        <w:right w:val="none" w:sz="0" w:space="0" w:color="auto"/>
      </w:divBdr>
    </w:div>
    <w:div w:id="999506502">
      <w:bodyDiv w:val="1"/>
      <w:marLeft w:val="0"/>
      <w:marRight w:val="0"/>
      <w:marTop w:val="0"/>
      <w:marBottom w:val="0"/>
      <w:divBdr>
        <w:top w:val="none" w:sz="0" w:space="0" w:color="auto"/>
        <w:left w:val="none" w:sz="0" w:space="0" w:color="auto"/>
        <w:bottom w:val="none" w:sz="0" w:space="0" w:color="auto"/>
        <w:right w:val="none" w:sz="0" w:space="0" w:color="auto"/>
      </w:divBdr>
    </w:div>
    <w:div w:id="1138836231">
      <w:bodyDiv w:val="1"/>
      <w:marLeft w:val="0"/>
      <w:marRight w:val="0"/>
      <w:marTop w:val="0"/>
      <w:marBottom w:val="0"/>
      <w:divBdr>
        <w:top w:val="none" w:sz="0" w:space="0" w:color="auto"/>
        <w:left w:val="none" w:sz="0" w:space="0" w:color="auto"/>
        <w:bottom w:val="none" w:sz="0" w:space="0" w:color="auto"/>
        <w:right w:val="none" w:sz="0" w:space="0" w:color="auto"/>
      </w:divBdr>
      <w:divsChild>
        <w:div w:id="1454398842">
          <w:marLeft w:val="0"/>
          <w:marRight w:val="0"/>
          <w:marTop w:val="0"/>
          <w:marBottom w:val="0"/>
          <w:divBdr>
            <w:top w:val="none" w:sz="0" w:space="0" w:color="auto"/>
            <w:left w:val="none" w:sz="0" w:space="0" w:color="auto"/>
            <w:bottom w:val="none" w:sz="0" w:space="0" w:color="auto"/>
            <w:right w:val="none" w:sz="0" w:space="0" w:color="auto"/>
          </w:divBdr>
          <w:divsChild>
            <w:div w:id="1103837737">
              <w:marLeft w:val="0"/>
              <w:marRight w:val="0"/>
              <w:marTop w:val="0"/>
              <w:marBottom w:val="0"/>
              <w:divBdr>
                <w:top w:val="none" w:sz="0" w:space="0" w:color="auto"/>
                <w:left w:val="none" w:sz="0" w:space="0" w:color="auto"/>
                <w:bottom w:val="none" w:sz="0" w:space="0" w:color="auto"/>
                <w:right w:val="none" w:sz="0" w:space="0" w:color="auto"/>
              </w:divBdr>
              <w:divsChild>
                <w:div w:id="2075346068">
                  <w:marLeft w:val="0"/>
                  <w:marRight w:val="0"/>
                  <w:marTop w:val="0"/>
                  <w:marBottom w:val="0"/>
                  <w:divBdr>
                    <w:top w:val="none" w:sz="0" w:space="0" w:color="auto"/>
                    <w:left w:val="none" w:sz="0" w:space="0" w:color="auto"/>
                    <w:bottom w:val="none" w:sz="0" w:space="0" w:color="auto"/>
                    <w:right w:val="none" w:sz="0" w:space="0" w:color="auto"/>
                  </w:divBdr>
                  <w:divsChild>
                    <w:div w:id="1747804350">
                      <w:marLeft w:val="0"/>
                      <w:marRight w:val="0"/>
                      <w:marTop w:val="0"/>
                      <w:marBottom w:val="0"/>
                      <w:divBdr>
                        <w:top w:val="none" w:sz="0" w:space="0" w:color="auto"/>
                        <w:left w:val="none" w:sz="0" w:space="0" w:color="auto"/>
                        <w:bottom w:val="none" w:sz="0" w:space="0" w:color="auto"/>
                        <w:right w:val="none" w:sz="0" w:space="0" w:color="auto"/>
                      </w:divBdr>
                    </w:div>
                  </w:divsChild>
                </w:div>
                <w:div w:id="1265458040">
                  <w:marLeft w:val="0"/>
                  <w:marRight w:val="0"/>
                  <w:marTop w:val="0"/>
                  <w:marBottom w:val="0"/>
                  <w:divBdr>
                    <w:top w:val="none" w:sz="0" w:space="0" w:color="auto"/>
                    <w:left w:val="none" w:sz="0" w:space="0" w:color="auto"/>
                    <w:bottom w:val="none" w:sz="0" w:space="0" w:color="auto"/>
                    <w:right w:val="none" w:sz="0" w:space="0" w:color="auto"/>
                  </w:divBdr>
                  <w:divsChild>
                    <w:div w:id="1976763414">
                      <w:marLeft w:val="0"/>
                      <w:marRight w:val="0"/>
                      <w:marTop w:val="0"/>
                      <w:marBottom w:val="0"/>
                      <w:divBdr>
                        <w:top w:val="none" w:sz="0" w:space="0" w:color="auto"/>
                        <w:left w:val="none" w:sz="0" w:space="0" w:color="auto"/>
                        <w:bottom w:val="none" w:sz="0" w:space="0" w:color="auto"/>
                        <w:right w:val="none" w:sz="0" w:space="0" w:color="auto"/>
                      </w:divBdr>
                    </w:div>
                  </w:divsChild>
                </w:div>
                <w:div w:id="1429035671">
                  <w:marLeft w:val="0"/>
                  <w:marRight w:val="0"/>
                  <w:marTop w:val="0"/>
                  <w:marBottom w:val="0"/>
                  <w:divBdr>
                    <w:top w:val="none" w:sz="0" w:space="0" w:color="auto"/>
                    <w:left w:val="none" w:sz="0" w:space="0" w:color="auto"/>
                    <w:bottom w:val="none" w:sz="0" w:space="0" w:color="auto"/>
                    <w:right w:val="none" w:sz="0" w:space="0" w:color="auto"/>
                  </w:divBdr>
                  <w:divsChild>
                    <w:div w:id="1063068213">
                      <w:marLeft w:val="0"/>
                      <w:marRight w:val="0"/>
                      <w:marTop w:val="0"/>
                      <w:marBottom w:val="0"/>
                      <w:divBdr>
                        <w:top w:val="none" w:sz="0" w:space="0" w:color="auto"/>
                        <w:left w:val="none" w:sz="0" w:space="0" w:color="auto"/>
                        <w:bottom w:val="none" w:sz="0" w:space="0" w:color="auto"/>
                        <w:right w:val="none" w:sz="0" w:space="0" w:color="auto"/>
                      </w:divBdr>
                    </w:div>
                  </w:divsChild>
                </w:div>
                <w:div w:id="2043170888">
                  <w:marLeft w:val="0"/>
                  <w:marRight w:val="0"/>
                  <w:marTop w:val="0"/>
                  <w:marBottom w:val="0"/>
                  <w:divBdr>
                    <w:top w:val="none" w:sz="0" w:space="0" w:color="auto"/>
                    <w:left w:val="none" w:sz="0" w:space="0" w:color="auto"/>
                    <w:bottom w:val="none" w:sz="0" w:space="0" w:color="auto"/>
                    <w:right w:val="none" w:sz="0" w:space="0" w:color="auto"/>
                  </w:divBdr>
                  <w:divsChild>
                    <w:div w:id="117334092">
                      <w:marLeft w:val="0"/>
                      <w:marRight w:val="0"/>
                      <w:marTop w:val="0"/>
                      <w:marBottom w:val="0"/>
                      <w:divBdr>
                        <w:top w:val="none" w:sz="0" w:space="0" w:color="auto"/>
                        <w:left w:val="none" w:sz="0" w:space="0" w:color="auto"/>
                        <w:bottom w:val="none" w:sz="0" w:space="0" w:color="auto"/>
                        <w:right w:val="none" w:sz="0" w:space="0" w:color="auto"/>
                      </w:divBdr>
                    </w:div>
                  </w:divsChild>
                </w:div>
                <w:div w:id="419177058">
                  <w:marLeft w:val="0"/>
                  <w:marRight w:val="0"/>
                  <w:marTop w:val="0"/>
                  <w:marBottom w:val="0"/>
                  <w:divBdr>
                    <w:top w:val="none" w:sz="0" w:space="0" w:color="auto"/>
                    <w:left w:val="none" w:sz="0" w:space="0" w:color="auto"/>
                    <w:bottom w:val="none" w:sz="0" w:space="0" w:color="auto"/>
                    <w:right w:val="none" w:sz="0" w:space="0" w:color="auto"/>
                  </w:divBdr>
                  <w:divsChild>
                    <w:div w:id="16589697">
                      <w:marLeft w:val="0"/>
                      <w:marRight w:val="0"/>
                      <w:marTop w:val="0"/>
                      <w:marBottom w:val="0"/>
                      <w:divBdr>
                        <w:top w:val="none" w:sz="0" w:space="0" w:color="auto"/>
                        <w:left w:val="none" w:sz="0" w:space="0" w:color="auto"/>
                        <w:bottom w:val="none" w:sz="0" w:space="0" w:color="auto"/>
                        <w:right w:val="none" w:sz="0" w:space="0" w:color="auto"/>
                      </w:divBdr>
                    </w:div>
                  </w:divsChild>
                </w:div>
                <w:div w:id="1364092636">
                  <w:marLeft w:val="0"/>
                  <w:marRight w:val="0"/>
                  <w:marTop w:val="0"/>
                  <w:marBottom w:val="0"/>
                  <w:divBdr>
                    <w:top w:val="none" w:sz="0" w:space="0" w:color="auto"/>
                    <w:left w:val="none" w:sz="0" w:space="0" w:color="auto"/>
                    <w:bottom w:val="none" w:sz="0" w:space="0" w:color="auto"/>
                    <w:right w:val="none" w:sz="0" w:space="0" w:color="auto"/>
                  </w:divBdr>
                  <w:divsChild>
                    <w:div w:id="471362940">
                      <w:marLeft w:val="0"/>
                      <w:marRight w:val="0"/>
                      <w:marTop w:val="0"/>
                      <w:marBottom w:val="0"/>
                      <w:divBdr>
                        <w:top w:val="none" w:sz="0" w:space="0" w:color="auto"/>
                        <w:left w:val="none" w:sz="0" w:space="0" w:color="auto"/>
                        <w:bottom w:val="none" w:sz="0" w:space="0" w:color="auto"/>
                        <w:right w:val="none" w:sz="0" w:space="0" w:color="auto"/>
                      </w:divBdr>
                    </w:div>
                  </w:divsChild>
                </w:div>
                <w:div w:id="1460495981">
                  <w:marLeft w:val="0"/>
                  <w:marRight w:val="0"/>
                  <w:marTop w:val="0"/>
                  <w:marBottom w:val="0"/>
                  <w:divBdr>
                    <w:top w:val="none" w:sz="0" w:space="0" w:color="auto"/>
                    <w:left w:val="none" w:sz="0" w:space="0" w:color="auto"/>
                    <w:bottom w:val="none" w:sz="0" w:space="0" w:color="auto"/>
                    <w:right w:val="none" w:sz="0" w:space="0" w:color="auto"/>
                  </w:divBdr>
                  <w:divsChild>
                    <w:div w:id="565264748">
                      <w:marLeft w:val="0"/>
                      <w:marRight w:val="0"/>
                      <w:marTop w:val="0"/>
                      <w:marBottom w:val="0"/>
                      <w:divBdr>
                        <w:top w:val="none" w:sz="0" w:space="0" w:color="auto"/>
                        <w:left w:val="none" w:sz="0" w:space="0" w:color="auto"/>
                        <w:bottom w:val="none" w:sz="0" w:space="0" w:color="auto"/>
                        <w:right w:val="none" w:sz="0" w:space="0" w:color="auto"/>
                      </w:divBdr>
                    </w:div>
                  </w:divsChild>
                </w:div>
                <w:div w:id="1847674241">
                  <w:marLeft w:val="0"/>
                  <w:marRight w:val="0"/>
                  <w:marTop w:val="0"/>
                  <w:marBottom w:val="0"/>
                  <w:divBdr>
                    <w:top w:val="none" w:sz="0" w:space="0" w:color="auto"/>
                    <w:left w:val="none" w:sz="0" w:space="0" w:color="auto"/>
                    <w:bottom w:val="none" w:sz="0" w:space="0" w:color="auto"/>
                    <w:right w:val="none" w:sz="0" w:space="0" w:color="auto"/>
                  </w:divBdr>
                  <w:divsChild>
                    <w:div w:id="2092965686">
                      <w:marLeft w:val="0"/>
                      <w:marRight w:val="0"/>
                      <w:marTop w:val="0"/>
                      <w:marBottom w:val="0"/>
                      <w:divBdr>
                        <w:top w:val="none" w:sz="0" w:space="0" w:color="auto"/>
                        <w:left w:val="none" w:sz="0" w:space="0" w:color="auto"/>
                        <w:bottom w:val="none" w:sz="0" w:space="0" w:color="auto"/>
                        <w:right w:val="none" w:sz="0" w:space="0" w:color="auto"/>
                      </w:divBdr>
                    </w:div>
                  </w:divsChild>
                </w:div>
                <w:div w:id="132867946">
                  <w:marLeft w:val="0"/>
                  <w:marRight w:val="0"/>
                  <w:marTop w:val="0"/>
                  <w:marBottom w:val="0"/>
                  <w:divBdr>
                    <w:top w:val="none" w:sz="0" w:space="0" w:color="auto"/>
                    <w:left w:val="none" w:sz="0" w:space="0" w:color="auto"/>
                    <w:bottom w:val="none" w:sz="0" w:space="0" w:color="auto"/>
                    <w:right w:val="none" w:sz="0" w:space="0" w:color="auto"/>
                  </w:divBdr>
                  <w:divsChild>
                    <w:div w:id="43335755">
                      <w:marLeft w:val="0"/>
                      <w:marRight w:val="0"/>
                      <w:marTop w:val="0"/>
                      <w:marBottom w:val="0"/>
                      <w:divBdr>
                        <w:top w:val="none" w:sz="0" w:space="0" w:color="auto"/>
                        <w:left w:val="none" w:sz="0" w:space="0" w:color="auto"/>
                        <w:bottom w:val="none" w:sz="0" w:space="0" w:color="auto"/>
                        <w:right w:val="none" w:sz="0" w:space="0" w:color="auto"/>
                      </w:divBdr>
                    </w:div>
                  </w:divsChild>
                </w:div>
                <w:div w:id="1714185503">
                  <w:marLeft w:val="0"/>
                  <w:marRight w:val="0"/>
                  <w:marTop w:val="0"/>
                  <w:marBottom w:val="0"/>
                  <w:divBdr>
                    <w:top w:val="none" w:sz="0" w:space="0" w:color="auto"/>
                    <w:left w:val="none" w:sz="0" w:space="0" w:color="auto"/>
                    <w:bottom w:val="none" w:sz="0" w:space="0" w:color="auto"/>
                    <w:right w:val="none" w:sz="0" w:space="0" w:color="auto"/>
                  </w:divBdr>
                  <w:divsChild>
                    <w:div w:id="1819493964">
                      <w:marLeft w:val="0"/>
                      <w:marRight w:val="0"/>
                      <w:marTop w:val="0"/>
                      <w:marBottom w:val="0"/>
                      <w:divBdr>
                        <w:top w:val="none" w:sz="0" w:space="0" w:color="auto"/>
                        <w:left w:val="none" w:sz="0" w:space="0" w:color="auto"/>
                        <w:bottom w:val="none" w:sz="0" w:space="0" w:color="auto"/>
                        <w:right w:val="none" w:sz="0" w:space="0" w:color="auto"/>
                      </w:divBdr>
                    </w:div>
                  </w:divsChild>
                </w:div>
                <w:div w:id="129054796">
                  <w:marLeft w:val="0"/>
                  <w:marRight w:val="0"/>
                  <w:marTop w:val="0"/>
                  <w:marBottom w:val="0"/>
                  <w:divBdr>
                    <w:top w:val="none" w:sz="0" w:space="0" w:color="auto"/>
                    <w:left w:val="none" w:sz="0" w:space="0" w:color="auto"/>
                    <w:bottom w:val="none" w:sz="0" w:space="0" w:color="auto"/>
                    <w:right w:val="none" w:sz="0" w:space="0" w:color="auto"/>
                  </w:divBdr>
                  <w:divsChild>
                    <w:div w:id="19766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02234">
      <w:bodyDiv w:val="1"/>
      <w:marLeft w:val="0"/>
      <w:marRight w:val="0"/>
      <w:marTop w:val="0"/>
      <w:marBottom w:val="0"/>
      <w:divBdr>
        <w:top w:val="none" w:sz="0" w:space="0" w:color="auto"/>
        <w:left w:val="none" w:sz="0" w:space="0" w:color="auto"/>
        <w:bottom w:val="none" w:sz="0" w:space="0" w:color="auto"/>
        <w:right w:val="none" w:sz="0" w:space="0" w:color="auto"/>
      </w:divBdr>
    </w:div>
    <w:div w:id="1342505804">
      <w:bodyDiv w:val="1"/>
      <w:marLeft w:val="0"/>
      <w:marRight w:val="0"/>
      <w:marTop w:val="0"/>
      <w:marBottom w:val="0"/>
      <w:divBdr>
        <w:top w:val="none" w:sz="0" w:space="0" w:color="auto"/>
        <w:left w:val="none" w:sz="0" w:space="0" w:color="auto"/>
        <w:bottom w:val="none" w:sz="0" w:space="0" w:color="auto"/>
        <w:right w:val="none" w:sz="0" w:space="0" w:color="auto"/>
      </w:divBdr>
    </w:div>
    <w:div w:id="1370687596">
      <w:bodyDiv w:val="1"/>
      <w:marLeft w:val="0"/>
      <w:marRight w:val="0"/>
      <w:marTop w:val="0"/>
      <w:marBottom w:val="0"/>
      <w:divBdr>
        <w:top w:val="none" w:sz="0" w:space="0" w:color="auto"/>
        <w:left w:val="none" w:sz="0" w:space="0" w:color="auto"/>
        <w:bottom w:val="none" w:sz="0" w:space="0" w:color="auto"/>
        <w:right w:val="none" w:sz="0" w:space="0" w:color="auto"/>
      </w:divBdr>
    </w:div>
    <w:div w:id="1385644128">
      <w:bodyDiv w:val="1"/>
      <w:marLeft w:val="0"/>
      <w:marRight w:val="0"/>
      <w:marTop w:val="0"/>
      <w:marBottom w:val="0"/>
      <w:divBdr>
        <w:top w:val="none" w:sz="0" w:space="0" w:color="auto"/>
        <w:left w:val="none" w:sz="0" w:space="0" w:color="auto"/>
        <w:bottom w:val="none" w:sz="0" w:space="0" w:color="auto"/>
        <w:right w:val="none" w:sz="0" w:space="0" w:color="auto"/>
      </w:divBdr>
    </w:div>
    <w:div w:id="1486161911">
      <w:bodyDiv w:val="1"/>
      <w:marLeft w:val="0"/>
      <w:marRight w:val="0"/>
      <w:marTop w:val="0"/>
      <w:marBottom w:val="0"/>
      <w:divBdr>
        <w:top w:val="none" w:sz="0" w:space="0" w:color="auto"/>
        <w:left w:val="none" w:sz="0" w:space="0" w:color="auto"/>
        <w:bottom w:val="none" w:sz="0" w:space="0" w:color="auto"/>
        <w:right w:val="none" w:sz="0" w:space="0" w:color="auto"/>
      </w:divBdr>
    </w:div>
    <w:div w:id="1506245853">
      <w:bodyDiv w:val="1"/>
      <w:marLeft w:val="0"/>
      <w:marRight w:val="0"/>
      <w:marTop w:val="0"/>
      <w:marBottom w:val="0"/>
      <w:divBdr>
        <w:top w:val="none" w:sz="0" w:space="0" w:color="auto"/>
        <w:left w:val="none" w:sz="0" w:space="0" w:color="auto"/>
        <w:bottom w:val="none" w:sz="0" w:space="0" w:color="auto"/>
        <w:right w:val="none" w:sz="0" w:space="0" w:color="auto"/>
      </w:divBdr>
    </w:div>
    <w:div w:id="1558514821">
      <w:bodyDiv w:val="1"/>
      <w:marLeft w:val="0"/>
      <w:marRight w:val="0"/>
      <w:marTop w:val="0"/>
      <w:marBottom w:val="0"/>
      <w:divBdr>
        <w:top w:val="none" w:sz="0" w:space="0" w:color="auto"/>
        <w:left w:val="none" w:sz="0" w:space="0" w:color="auto"/>
        <w:bottom w:val="none" w:sz="0" w:space="0" w:color="auto"/>
        <w:right w:val="none" w:sz="0" w:space="0" w:color="auto"/>
      </w:divBdr>
    </w:div>
    <w:div w:id="1586766141">
      <w:bodyDiv w:val="1"/>
      <w:marLeft w:val="0"/>
      <w:marRight w:val="0"/>
      <w:marTop w:val="0"/>
      <w:marBottom w:val="0"/>
      <w:divBdr>
        <w:top w:val="none" w:sz="0" w:space="0" w:color="auto"/>
        <w:left w:val="none" w:sz="0" w:space="0" w:color="auto"/>
        <w:bottom w:val="none" w:sz="0" w:space="0" w:color="auto"/>
        <w:right w:val="none" w:sz="0" w:space="0" w:color="auto"/>
      </w:divBdr>
    </w:div>
    <w:div w:id="1622757814">
      <w:bodyDiv w:val="1"/>
      <w:marLeft w:val="0"/>
      <w:marRight w:val="0"/>
      <w:marTop w:val="0"/>
      <w:marBottom w:val="0"/>
      <w:divBdr>
        <w:top w:val="none" w:sz="0" w:space="0" w:color="auto"/>
        <w:left w:val="none" w:sz="0" w:space="0" w:color="auto"/>
        <w:bottom w:val="none" w:sz="0" w:space="0" w:color="auto"/>
        <w:right w:val="none" w:sz="0" w:space="0" w:color="auto"/>
      </w:divBdr>
    </w:div>
    <w:div w:id="1690914896">
      <w:bodyDiv w:val="1"/>
      <w:marLeft w:val="0"/>
      <w:marRight w:val="0"/>
      <w:marTop w:val="0"/>
      <w:marBottom w:val="0"/>
      <w:divBdr>
        <w:top w:val="none" w:sz="0" w:space="0" w:color="auto"/>
        <w:left w:val="none" w:sz="0" w:space="0" w:color="auto"/>
        <w:bottom w:val="none" w:sz="0" w:space="0" w:color="auto"/>
        <w:right w:val="none" w:sz="0" w:space="0" w:color="auto"/>
      </w:divBdr>
    </w:div>
    <w:div w:id="1736776998">
      <w:bodyDiv w:val="1"/>
      <w:marLeft w:val="0"/>
      <w:marRight w:val="0"/>
      <w:marTop w:val="0"/>
      <w:marBottom w:val="0"/>
      <w:divBdr>
        <w:top w:val="none" w:sz="0" w:space="0" w:color="auto"/>
        <w:left w:val="none" w:sz="0" w:space="0" w:color="auto"/>
        <w:bottom w:val="none" w:sz="0" w:space="0" w:color="auto"/>
        <w:right w:val="none" w:sz="0" w:space="0" w:color="auto"/>
      </w:divBdr>
    </w:div>
    <w:div w:id="1816751334">
      <w:bodyDiv w:val="1"/>
      <w:marLeft w:val="0"/>
      <w:marRight w:val="0"/>
      <w:marTop w:val="0"/>
      <w:marBottom w:val="0"/>
      <w:divBdr>
        <w:top w:val="none" w:sz="0" w:space="0" w:color="auto"/>
        <w:left w:val="none" w:sz="0" w:space="0" w:color="auto"/>
        <w:bottom w:val="none" w:sz="0" w:space="0" w:color="auto"/>
        <w:right w:val="none" w:sz="0" w:space="0" w:color="auto"/>
      </w:divBdr>
    </w:div>
    <w:div w:id="1858763356">
      <w:bodyDiv w:val="1"/>
      <w:marLeft w:val="0"/>
      <w:marRight w:val="0"/>
      <w:marTop w:val="0"/>
      <w:marBottom w:val="0"/>
      <w:divBdr>
        <w:top w:val="none" w:sz="0" w:space="0" w:color="auto"/>
        <w:left w:val="none" w:sz="0" w:space="0" w:color="auto"/>
        <w:bottom w:val="none" w:sz="0" w:space="0" w:color="auto"/>
        <w:right w:val="none" w:sz="0" w:space="0" w:color="auto"/>
      </w:divBdr>
    </w:div>
    <w:div w:id="2033721028">
      <w:bodyDiv w:val="1"/>
      <w:marLeft w:val="0"/>
      <w:marRight w:val="0"/>
      <w:marTop w:val="0"/>
      <w:marBottom w:val="0"/>
      <w:divBdr>
        <w:top w:val="none" w:sz="0" w:space="0" w:color="auto"/>
        <w:left w:val="none" w:sz="0" w:space="0" w:color="auto"/>
        <w:bottom w:val="none" w:sz="0" w:space="0" w:color="auto"/>
        <w:right w:val="none" w:sz="0" w:space="0" w:color="auto"/>
      </w:divBdr>
    </w:div>
    <w:div w:id="2035425020">
      <w:bodyDiv w:val="1"/>
      <w:marLeft w:val="0"/>
      <w:marRight w:val="0"/>
      <w:marTop w:val="0"/>
      <w:marBottom w:val="0"/>
      <w:divBdr>
        <w:top w:val="none" w:sz="0" w:space="0" w:color="auto"/>
        <w:left w:val="none" w:sz="0" w:space="0" w:color="auto"/>
        <w:bottom w:val="none" w:sz="0" w:space="0" w:color="auto"/>
        <w:right w:val="none" w:sz="0" w:space="0" w:color="auto"/>
      </w:divBdr>
    </w:div>
    <w:div w:id="2062438275">
      <w:bodyDiv w:val="1"/>
      <w:marLeft w:val="0"/>
      <w:marRight w:val="0"/>
      <w:marTop w:val="0"/>
      <w:marBottom w:val="0"/>
      <w:divBdr>
        <w:top w:val="none" w:sz="0" w:space="0" w:color="auto"/>
        <w:left w:val="none" w:sz="0" w:space="0" w:color="auto"/>
        <w:bottom w:val="none" w:sz="0" w:space="0" w:color="auto"/>
        <w:right w:val="none" w:sz="0" w:space="0" w:color="auto"/>
      </w:divBdr>
    </w:div>
    <w:div w:id="208063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7312C8-5584-444B-BDBB-E88C5404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49</Pages>
  <Words>10703</Words>
  <Characters>61012</Characters>
  <Application>Microsoft Office Word</Application>
  <DocSecurity>0</DocSecurity>
  <Lines>508</Lines>
  <Paragraphs>143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Bogren</dc:creator>
  <cp:keywords/>
  <dc:description/>
  <cp:lastModifiedBy>daniel nilsson</cp:lastModifiedBy>
  <cp:revision>205</cp:revision>
  <cp:lastPrinted>2021-04-28T13:52:00Z</cp:lastPrinted>
  <dcterms:created xsi:type="dcterms:W3CDTF">2020-09-28T12:36:00Z</dcterms:created>
  <dcterms:modified xsi:type="dcterms:W3CDTF">2021-11-09T14:36:00Z</dcterms:modified>
</cp:coreProperties>
</file>